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0FE" w:rsidRDefault="003010FE" w:rsidP="003010FE">
      <w:pPr>
        <w:rPr>
          <w:b/>
          <w:bCs/>
          <w:i/>
          <w:iCs/>
        </w:rPr>
      </w:pPr>
    </w:p>
    <w:p w:rsidR="00060F73" w:rsidRDefault="00060F73" w:rsidP="003010FE">
      <w:pPr>
        <w:rPr>
          <w:rFonts w:ascii="Benton Sans" w:hAnsi="Benton Sans" w:cs="Arial"/>
          <w:color w:val="444444"/>
        </w:rPr>
      </w:pPr>
      <w:r>
        <w:rPr>
          <w:rFonts w:ascii="Benton Sans" w:hAnsi="Benton Sans" w:cs="Arial"/>
          <w:color w:val="444444"/>
        </w:rPr>
        <w:t xml:space="preserve">Please be aware that Partnerships must file the Form 3 Wisconsin Partnership return by March 15th.   The Form 5S for Wisconsin Tax-Option S- Corporations is also due on March 15th.   </w:t>
      </w:r>
    </w:p>
    <w:p w:rsidR="00060F73" w:rsidRDefault="00060F73" w:rsidP="003010FE">
      <w:pPr>
        <w:rPr>
          <w:rFonts w:ascii="Benton Sans" w:hAnsi="Benton Sans" w:cs="Arial"/>
          <w:color w:val="444444"/>
        </w:rPr>
      </w:pPr>
    </w:p>
    <w:p w:rsidR="00D9247C" w:rsidRPr="003010FE" w:rsidRDefault="00060F73" w:rsidP="003010FE">
      <w:r>
        <w:rPr>
          <w:rFonts w:ascii="Benton Sans" w:hAnsi="Benton Sans" w:cs="Arial"/>
          <w:color w:val="444444"/>
        </w:rPr>
        <w:t>We have received many contacts from practitioners about their software not being ready to E-File these returns.   If your software has been approved and you support these forms, please make them available to practitioners as soon as possible.</w:t>
      </w:r>
      <w:bookmarkStart w:id="0" w:name="_GoBack"/>
      <w:bookmarkEnd w:id="0"/>
    </w:p>
    <w:sectPr w:rsidR="00D9247C" w:rsidRPr="003010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0FE" w:rsidRDefault="003010FE" w:rsidP="003010FE">
      <w:pPr>
        <w:spacing w:after="0" w:line="240" w:lineRule="auto"/>
      </w:pPr>
      <w:r>
        <w:separator/>
      </w:r>
    </w:p>
  </w:endnote>
  <w:endnote w:type="continuationSeparator" w:id="0">
    <w:p w:rsidR="003010FE" w:rsidRDefault="003010FE" w:rsidP="00301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nto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0FE" w:rsidRDefault="003010FE" w:rsidP="003010FE">
      <w:pPr>
        <w:spacing w:after="0" w:line="240" w:lineRule="auto"/>
      </w:pPr>
      <w:r>
        <w:separator/>
      </w:r>
    </w:p>
  </w:footnote>
  <w:footnote w:type="continuationSeparator" w:id="0">
    <w:p w:rsidR="003010FE" w:rsidRDefault="003010FE" w:rsidP="00301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0FE" w:rsidRPr="00060F73" w:rsidRDefault="00060F73" w:rsidP="00060F73">
    <w:pPr>
      <w:pStyle w:val="Header"/>
      <w:jc w:val="center"/>
      <w:rPr>
        <w:i/>
        <w:sz w:val="36"/>
        <w:szCs w:val="36"/>
      </w:rPr>
    </w:pPr>
    <w:r w:rsidRPr="00060F73">
      <w:rPr>
        <w:rFonts w:ascii="Benton Sans" w:hAnsi="Benton Sans" w:cs="Arial"/>
        <w:i/>
        <w:color w:val="444444"/>
        <w:sz w:val="36"/>
        <w:szCs w:val="36"/>
      </w:rPr>
      <w:t>March 15th Due Date for Wisconsin Form 3 &amp; 5S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D2C56"/>
    <w:multiLevelType w:val="hybridMultilevel"/>
    <w:tmpl w:val="17321D4C"/>
    <w:lvl w:ilvl="0" w:tplc="66D434A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0970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C2A3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6D6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349E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BA63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30AA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894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748D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7C"/>
    <w:rsid w:val="00024620"/>
    <w:rsid w:val="00060F73"/>
    <w:rsid w:val="002F2145"/>
    <w:rsid w:val="003010FE"/>
    <w:rsid w:val="003D4DC3"/>
    <w:rsid w:val="00787F12"/>
    <w:rsid w:val="00823807"/>
    <w:rsid w:val="00A116D0"/>
    <w:rsid w:val="00B37992"/>
    <w:rsid w:val="00D9247C"/>
    <w:rsid w:val="00E9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FF1D23-8D0D-4FF5-99A8-D6486C99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247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92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010F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0FE"/>
  </w:style>
  <w:style w:type="paragraph" w:styleId="Footer">
    <w:name w:val="footer"/>
    <w:basedOn w:val="Normal"/>
    <w:link w:val="FooterChar"/>
    <w:uiPriority w:val="99"/>
    <w:unhideWhenUsed/>
    <w:rsid w:val="00301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1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9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9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7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Department of Revenue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Chris B - DOR</dc:creator>
  <cp:keywords/>
  <dc:description/>
  <cp:lastModifiedBy>Roberts, Chris B - DOR</cp:lastModifiedBy>
  <cp:revision>2</cp:revision>
  <dcterms:created xsi:type="dcterms:W3CDTF">2019-02-22T17:12:00Z</dcterms:created>
  <dcterms:modified xsi:type="dcterms:W3CDTF">2019-02-22T17:12:00Z</dcterms:modified>
</cp:coreProperties>
</file>