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24760" w14:textId="77777777" w:rsidR="00132F70" w:rsidRDefault="00132F70">
      <w:pPr>
        <w:pBdr>
          <w:top w:val="nil"/>
          <w:left w:val="nil"/>
          <w:bottom w:val="nil"/>
          <w:right w:val="nil"/>
          <w:between w:val="nil"/>
        </w:pBdr>
        <w:rPr>
          <w:rFonts w:ascii="Times New Roman" w:eastAsia="Times New Roman" w:hAnsi="Times New Roman" w:cs="Times New Roman"/>
          <w:color w:val="000000"/>
          <w:sz w:val="20"/>
          <w:szCs w:val="20"/>
        </w:rPr>
      </w:pPr>
    </w:p>
    <w:p w14:paraId="3AB91A39" w14:textId="77777777" w:rsidR="00132F70" w:rsidRDefault="00132F70">
      <w:pPr>
        <w:pBdr>
          <w:top w:val="nil"/>
          <w:left w:val="nil"/>
          <w:bottom w:val="nil"/>
          <w:right w:val="nil"/>
          <w:between w:val="nil"/>
        </w:pBdr>
        <w:rPr>
          <w:rFonts w:ascii="Times New Roman" w:eastAsia="Times New Roman" w:hAnsi="Times New Roman" w:cs="Times New Roman"/>
          <w:color w:val="000000"/>
          <w:sz w:val="20"/>
          <w:szCs w:val="20"/>
        </w:rPr>
      </w:pPr>
    </w:p>
    <w:p w14:paraId="6A2FC935" w14:textId="77777777" w:rsidR="00132F70" w:rsidRDefault="00132F70">
      <w:pPr>
        <w:pBdr>
          <w:top w:val="nil"/>
          <w:left w:val="nil"/>
          <w:bottom w:val="nil"/>
          <w:right w:val="nil"/>
          <w:between w:val="nil"/>
        </w:pBdr>
        <w:rPr>
          <w:rFonts w:ascii="Times New Roman" w:eastAsia="Times New Roman" w:hAnsi="Times New Roman" w:cs="Times New Roman"/>
          <w:color w:val="000000"/>
          <w:sz w:val="20"/>
          <w:szCs w:val="20"/>
        </w:rPr>
      </w:pPr>
    </w:p>
    <w:p w14:paraId="4646E18D" w14:textId="77777777" w:rsidR="00132F70" w:rsidRDefault="00132F70">
      <w:pPr>
        <w:pBdr>
          <w:top w:val="nil"/>
          <w:left w:val="nil"/>
          <w:bottom w:val="nil"/>
          <w:right w:val="nil"/>
          <w:between w:val="nil"/>
        </w:pBdr>
        <w:rPr>
          <w:rFonts w:ascii="Times New Roman" w:eastAsia="Times New Roman" w:hAnsi="Times New Roman" w:cs="Times New Roman"/>
          <w:color w:val="000000"/>
          <w:sz w:val="20"/>
          <w:szCs w:val="20"/>
        </w:rPr>
      </w:pPr>
    </w:p>
    <w:p w14:paraId="2847BC42" w14:textId="77777777" w:rsidR="00132F70" w:rsidRDefault="00132F70">
      <w:pPr>
        <w:pBdr>
          <w:top w:val="nil"/>
          <w:left w:val="nil"/>
          <w:bottom w:val="nil"/>
          <w:right w:val="nil"/>
          <w:between w:val="nil"/>
        </w:pBdr>
        <w:rPr>
          <w:rFonts w:ascii="Times New Roman" w:eastAsia="Times New Roman" w:hAnsi="Times New Roman" w:cs="Times New Roman"/>
          <w:color w:val="000000"/>
          <w:sz w:val="20"/>
          <w:szCs w:val="20"/>
        </w:rPr>
      </w:pPr>
    </w:p>
    <w:p w14:paraId="630E083E" w14:textId="77777777" w:rsidR="00132F70" w:rsidRDefault="00132F70">
      <w:pPr>
        <w:pBdr>
          <w:top w:val="nil"/>
          <w:left w:val="nil"/>
          <w:bottom w:val="nil"/>
          <w:right w:val="nil"/>
          <w:between w:val="nil"/>
        </w:pBdr>
        <w:rPr>
          <w:rFonts w:ascii="Times New Roman" w:eastAsia="Times New Roman" w:hAnsi="Times New Roman" w:cs="Times New Roman"/>
          <w:color w:val="000000"/>
          <w:sz w:val="20"/>
          <w:szCs w:val="20"/>
        </w:rPr>
      </w:pPr>
    </w:p>
    <w:p w14:paraId="2C5F0B51" w14:textId="77777777" w:rsidR="00132F70" w:rsidRDefault="00132F70">
      <w:pPr>
        <w:pBdr>
          <w:top w:val="nil"/>
          <w:left w:val="nil"/>
          <w:bottom w:val="nil"/>
          <w:right w:val="nil"/>
          <w:between w:val="nil"/>
        </w:pBdr>
        <w:rPr>
          <w:rFonts w:ascii="Times New Roman" w:eastAsia="Times New Roman" w:hAnsi="Times New Roman" w:cs="Times New Roman"/>
          <w:color w:val="000000"/>
          <w:sz w:val="20"/>
          <w:szCs w:val="20"/>
        </w:rPr>
      </w:pPr>
    </w:p>
    <w:p w14:paraId="5541DF44" w14:textId="77777777" w:rsidR="00132F70" w:rsidRDefault="00132F70">
      <w:pPr>
        <w:pBdr>
          <w:top w:val="nil"/>
          <w:left w:val="nil"/>
          <w:bottom w:val="nil"/>
          <w:right w:val="nil"/>
          <w:between w:val="nil"/>
        </w:pBdr>
        <w:rPr>
          <w:rFonts w:ascii="Times New Roman" w:eastAsia="Times New Roman" w:hAnsi="Times New Roman" w:cs="Times New Roman"/>
          <w:color w:val="000000"/>
          <w:sz w:val="20"/>
          <w:szCs w:val="20"/>
        </w:rPr>
      </w:pPr>
    </w:p>
    <w:p w14:paraId="5B1F206C" w14:textId="77777777" w:rsidR="00132F70" w:rsidRDefault="00132F70">
      <w:pPr>
        <w:pBdr>
          <w:top w:val="nil"/>
          <w:left w:val="nil"/>
          <w:bottom w:val="nil"/>
          <w:right w:val="nil"/>
          <w:between w:val="nil"/>
        </w:pBdr>
        <w:rPr>
          <w:rFonts w:ascii="Times New Roman" w:eastAsia="Times New Roman" w:hAnsi="Times New Roman" w:cs="Times New Roman"/>
          <w:color w:val="000000"/>
          <w:sz w:val="20"/>
          <w:szCs w:val="20"/>
        </w:rPr>
      </w:pPr>
    </w:p>
    <w:p w14:paraId="542BBE94" w14:textId="77777777" w:rsidR="00132F70" w:rsidRDefault="00132F70">
      <w:pPr>
        <w:jc w:val="center"/>
        <w:rPr>
          <w:rFonts w:ascii="Arial" w:eastAsia="Arial" w:hAnsi="Arial" w:cs="Arial"/>
          <w:sz w:val="32"/>
          <w:szCs w:val="32"/>
        </w:rPr>
      </w:pPr>
    </w:p>
    <w:p w14:paraId="2D3B0A76" w14:textId="77777777" w:rsidR="00132F70" w:rsidRDefault="00132F70">
      <w:pPr>
        <w:jc w:val="center"/>
        <w:rPr>
          <w:sz w:val="36"/>
          <w:szCs w:val="36"/>
        </w:rPr>
      </w:pPr>
    </w:p>
    <w:p w14:paraId="4D0D0A69" w14:textId="77777777" w:rsidR="00132F70" w:rsidRDefault="00132F70">
      <w:pPr>
        <w:jc w:val="center"/>
        <w:rPr>
          <w:rFonts w:ascii="Arial" w:eastAsia="Arial" w:hAnsi="Arial" w:cs="Arial"/>
          <w:sz w:val="32"/>
          <w:szCs w:val="32"/>
        </w:rPr>
      </w:pPr>
    </w:p>
    <w:p w14:paraId="08554B2B" w14:textId="77777777" w:rsidR="00132F70" w:rsidRDefault="00000000">
      <w:pPr>
        <w:jc w:val="center"/>
        <w:rPr>
          <w:sz w:val="36"/>
          <w:szCs w:val="36"/>
          <w:highlight w:val="yellow"/>
        </w:rPr>
      </w:pPr>
      <w:r>
        <w:rPr>
          <w:noProof/>
          <w:sz w:val="36"/>
          <w:szCs w:val="36"/>
        </w:rPr>
        <w:drawing>
          <wp:inline distT="0" distB="0" distL="0" distR="0" wp14:anchorId="0087AF79" wp14:editId="7063728C">
            <wp:extent cx="1981651" cy="1981651"/>
            <wp:effectExtent l="0" t="0" r="0" b="0"/>
            <wp:docPr id="340788219" name="image1.png" descr="Icon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Icon  Description automatically generated"/>
                    <pic:cNvPicPr preferRelativeResize="0"/>
                  </pic:nvPicPr>
                  <pic:blipFill>
                    <a:blip r:embed="rId7"/>
                    <a:srcRect/>
                    <a:stretch>
                      <a:fillRect/>
                    </a:stretch>
                  </pic:blipFill>
                  <pic:spPr>
                    <a:xfrm>
                      <a:off x="0" y="0"/>
                      <a:ext cx="1981651" cy="1981651"/>
                    </a:xfrm>
                    <a:prstGeom prst="rect">
                      <a:avLst/>
                    </a:prstGeom>
                    <a:ln/>
                  </pic:spPr>
                </pic:pic>
              </a:graphicData>
            </a:graphic>
          </wp:inline>
        </w:drawing>
      </w:r>
    </w:p>
    <w:p w14:paraId="4B316F1C" w14:textId="77777777" w:rsidR="00132F70" w:rsidRDefault="00000000">
      <w:pPr>
        <w:jc w:val="center"/>
        <w:rPr>
          <w:sz w:val="36"/>
          <w:szCs w:val="36"/>
          <w:highlight w:val="yellow"/>
        </w:rPr>
      </w:pPr>
      <w:r>
        <w:rPr>
          <w:noProof/>
          <w:sz w:val="36"/>
          <w:szCs w:val="36"/>
        </w:rPr>
        <w:drawing>
          <wp:inline distT="0" distB="0" distL="0" distR="0" wp14:anchorId="322E4A8A" wp14:editId="34EE61E1">
            <wp:extent cx="4638088" cy="1400190"/>
            <wp:effectExtent l="0" t="0" r="0" b="0"/>
            <wp:docPr id="340788220" name="image2.png" descr="Text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Text  Description automatically generated"/>
                    <pic:cNvPicPr preferRelativeResize="0"/>
                  </pic:nvPicPr>
                  <pic:blipFill>
                    <a:blip r:embed="rId8"/>
                    <a:srcRect l="1487" t="27632" r="7889" b="24009"/>
                    <a:stretch>
                      <a:fillRect/>
                    </a:stretch>
                  </pic:blipFill>
                  <pic:spPr>
                    <a:xfrm>
                      <a:off x="0" y="0"/>
                      <a:ext cx="4638088" cy="1400190"/>
                    </a:xfrm>
                    <a:prstGeom prst="rect">
                      <a:avLst/>
                    </a:prstGeom>
                    <a:ln/>
                  </pic:spPr>
                </pic:pic>
              </a:graphicData>
            </a:graphic>
          </wp:inline>
        </w:drawing>
      </w:r>
    </w:p>
    <w:p w14:paraId="428071BE" w14:textId="77777777" w:rsidR="00132F70" w:rsidRDefault="00000000">
      <w:pPr>
        <w:jc w:val="center"/>
        <w:rPr>
          <w:sz w:val="56"/>
          <w:szCs w:val="56"/>
        </w:rPr>
      </w:pPr>
      <w:r>
        <w:rPr>
          <w:sz w:val="56"/>
          <w:szCs w:val="56"/>
        </w:rPr>
        <w:t xml:space="preserve">Withholding/Payroll Service Provider </w:t>
      </w:r>
    </w:p>
    <w:p w14:paraId="5498676E" w14:textId="77777777" w:rsidR="00132F70" w:rsidRDefault="00000000">
      <w:pPr>
        <w:jc w:val="center"/>
        <w:rPr>
          <w:sz w:val="56"/>
          <w:szCs w:val="56"/>
        </w:rPr>
      </w:pPr>
      <w:r>
        <w:rPr>
          <w:sz w:val="56"/>
          <w:szCs w:val="56"/>
        </w:rPr>
        <w:t xml:space="preserve">Letter of Intent </w:t>
      </w:r>
    </w:p>
    <w:p w14:paraId="75C4C5E4" w14:textId="77777777" w:rsidR="00132F70" w:rsidRDefault="00132F70">
      <w:pPr>
        <w:jc w:val="center"/>
        <w:rPr>
          <w:sz w:val="56"/>
          <w:szCs w:val="56"/>
        </w:rPr>
      </w:pPr>
    </w:p>
    <w:p w14:paraId="18E8C15A" w14:textId="4656FC72" w:rsidR="00132F70" w:rsidRDefault="00000000">
      <w:pPr>
        <w:jc w:val="center"/>
        <w:rPr>
          <w:sz w:val="56"/>
          <w:szCs w:val="56"/>
        </w:rPr>
      </w:pPr>
      <w:r>
        <w:rPr>
          <w:sz w:val="56"/>
          <w:szCs w:val="56"/>
        </w:rPr>
        <w:t xml:space="preserve">Tax Year </w:t>
      </w:r>
      <w:r w:rsidR="00672344">
        <w:rPr>
          <w:sz w:val="56"/>
          <w:szCs w:val="56"/>
        </w:rPr>
        <w:t>2026</w:t>
      </w:r>
    </w:p>
    <w:p w14:paraId="344E678C" w14:textId="77777777" w:rsidR="00132F70" w:rsidRDefault="00132F70">
      <w:pPr>
        <w:spacing w:before="145" w:line="257" w:lineRule="auto"/>
        <w:ind w:left="1812" w:right="1792"/>
        <w:jc w:val="center"/>
        <w:rPr>
          <w:rFonts w:ascii="Arial" w:eastAsia="Arial" w:hAnsi="Arial" w:cs="Arial"/>
          <w:sz w:val="48"/>
          <w:szCs w:val="48"/>
        </w:rPr>
      </w:pPr>
    </w:p>
    <w:p w14:paraId="3EE73522" w14:textId="77777777" w:rsidR="00132F70" w:rsidRDefault="00000000">
      <w:pPr>
        <w:jc w:val="center"/>
        <w:rPr>
          <w:sz w:val="24"/>
          <w:szCs w:val="24"/>
        </w:rPr>
      </w:pPr>
      <w:r>
        <w:rPr>
          <w:sz w:val="24"/>
          <w:szCs w:val="24"/>
        </w:rPr>
        <w:t xml:space="preserve">This form must be completed and submitted to </w:t>
      </w:r>
      <w:hyperlink r:id="rId9">
        <w:r w:rsidR="00132F70">
          <w:rPr>
            <w:color w:val="0000FF"/>
            <w:sz w:val="24"/>
            <w:szCs w:val="24"/>
            <w:u w:val="single"/>
          </w:rPr>
          <w:t>taxloi@wv.gov</w:t>
        </w:r>
      </w:hyperlink>
      <w:r>
        <w:rPr>
          <w:sz w:val="24"/>
          <w:szCs w:val="24"/>
        </w:rPr>
        <w:t xml:space="preserve"> </w:t>
      </w:r>
    </w:p>
    <w:p w14:paraId="46EE39EF" w14:textId="77777777" w:rsidR="00132F70" w:rsidRDefault="00132F70">
      <w:pPr>
        <w:jc w:val="center"/>
        <w:rPr>
          <w:rFonts w:ascii="Trebuchet MS" w:eastAsia="Trebuchet MS" w:hAnsi="Trebuchet MS" w:cs="Trebuchet MS"/>
          <w:b/>
          <w:sz w:val="20"/>
          <w:szCs w:val="20"/>
        </w:rPr>
      </w:pPr>
    </w:p>
    <w:p w14:paraId="3C3164D5" w14:textId="5B0E2646" w:rsidR="00132F70" w:rsidRDefault="00000000">
      <w:pPr>
        <w:jc w:val="center"/>
        <w:rPr>
          <w:rFonts w:ascii="Trebuchet MS" w:eastAsia="Trebuchet MS" w:hAnsi="Trebuchet MS" w:cs="Trebuchet MS"/>
          <w:b/>
          <w:sz w:val="20"/>
          <w:szCs w:val="20"/>
          <w:highlight w:val="yellow"/>
        </w:rPr>
      </w:pPr>
      <w:r>
        <w:rPr>
          <w:rFonts w:ascii="Trebuchet MS" w:eastAsia="Trebuchet MS" w:hAnsi="Trebuchet MS" w:cs="Trebuchet MS"/>
          <w:b/>
          <w:sz w:val="20"/>
          <w:szCs w:val="20"/>
        </w:rPr>
        <w:t>V</w:t>
      </w:r>
      <w:r w:rsidR="00672344">
        <w:rPr>
          <w:rFonts w:ascii="Trebuchet MS" w:eastAsia="Trebuchet MS" w:hAnsi="Trebuchet MS" w:cs="Trebuchet MS"/>
          <w:b/>
          <w:sz w:val="20"/>
          <w:szCs w:val="20"/>
        </w:rPr>
        <w:t>2026</w:t>
      </w:r>
      <w:r>
        <w:rPr>
          <w:rFonts w:ascii="Trebuchet MS" w:eastAsia="Trebuchet MS" w:hAnsi="Trebuchet MS" w:cs="Trebuchet MS"/>
          <w:b/>
          <w:sz w:val="20"/>
          <w:szCs w:val="20"/>
        </w:rPr>
        <w:t>.09</w:t>
      </w:r>
    </w:p>
    <w:p w14:paraId="4DF62581" w14:textId="77777777" w:rsidR="00132F70" w:rsidRDefault="00132F70">
      <w:pPr>
        <w:jc w:val="center"/>
        <w:rPr>
          <w:rFonts w:ascii="Trebuchet MS" w:eastAsia="Trebuchet MS" w:hAnsi="Trebuchet MS" w:cs="Trebuchet MS"/>
          <w:b/>
          <w:sz w:val="20"/>
          <w:szCs w:val="20"/>
          <w:highlight w:val="yellow"/>
        </w:rPr>
      </w:pPr>
    </w:p>
    <w:p w14:paraId="7709B5CE" w14:textId="77777777" w:rsidR="00132F70" w:rsidRDefault="00000000">
      <w:pPr>
        <w:rPr>
          <w:color w:val="211F1F"/>
        </w:rPr>
      </w:pPr>
      <w:r>
        <w:br w:type="page"/>
      </w:r>
    </w:p>
    <w:p w14:paraId="4A9087E9" w14:textId="2871B800" w:rsidR="00132F70" w:rsidRDefault="00672344" w:rsidP="00672344">
      <w:pPr>
        <w:pStyle w:val="Heading1"/>
        <w:ind w:left="0"/>
        <w:rPr>
          <w:rFonts w:ascii="Calibri" w:eastAsia="Calibri" w:hAnsi="Calibri" w:cs="Calibri"/>
          <w:color w:val="4F81BD"/>
          <w:sz w:val="32"/>
          <w:szCs w:val="32"/>
        </w:rPr>
      </w:pPr>
      <w:r>
        <w:rPr>
          <w:rFonts w:ascii="Calibri" w:eastAsia="Calibri" w:hAnsi="Calibri" w:cs="Calibri"/>
          <w:color w:val="4F81BD"/>
          <w:sz w:val="32"/>
          <w:szCs w:val="32"/>
        </w:rPr>
        <w:lastRenderedPageBreak/>
        <w:t xml:space="preserve">2026 Tax Software Provider WV Tax Division Letter of Intent Withholding/Payroll </w:t>
      </w:r>
    </w:p>
    <w:p w14:paraId="25BADB06" w14:textId="77777777" w:rsidR="00132F70" w:rsidRDefault="00132F70">
      <w:pPr>
        <w:pStyle w:val="Heading1"/>
        <w:spacing w:before="0"/>
        <w:ind w:left="0" w:right="130"/>
        <w:rPr>
          <w:rFonts w:ascii="Calibri" w:eastAsia="Calibri" w:hAnsi="Calibri" w:cs="Calibri"/>
          <w:b w:val="0"/>
          <w:color w:val="231F20"/>
          <w:sz w:val="8"/>
          <w:szCs w:val="8"/>
        </w:rPr>
      </w:pPr>
    </w:p>
    <w:p w14:paraId="0C7145CE" w14:textId="77777777" w:rsidR="00132F70" w:rsidRDefault="00000000">
      <w:pPr>
        <w:spacing w:after="120"/>
        <w:rPr>
          <w:color w:val="231F20"/>
        </w:rPr>
      </w:pPr>
      <w:r>
        <w:rPr>
          <w:color w:val="231F20"/>
        </w:rPr>
        <w:t xml:space="preserve">Welcome to the Letter of Intent (LOI) for Withholding/Payroll.  If your software company intends to submit withholding/payroll information returns electronically, you will need to complete this form and submit it to the Research and Development Division at taxloi@wv.gov.  </w:t>
      </w:r>
    </w:p>
    <w:p w14:paraId="708FB465" w14:textId="77777777" w:rsidR="00132F70" w:rsidRDefault="00000000">
      <w:pPr>
        <w:spacing w:after="120"/>
        <w:rPr>
          <w:color w:val="231F20"/>
        </w:rPr>
      </w:pPr>
      <w:r>
        <w:rPr>
          <w:color w:val="231F20"/>
        </w:rPr>
        <w:t xml:space="preserve">By submitting this LOI to the WV Tax Division, you agree to meet our standards for software provider registration, tax preparation software, and substitute forms.  If you do not meet the standards and requirements explained in this LOI or provide an incomplete form, we may deny your application or revoke your approved software provider status and reject all electronic and/or paper returns submitted using your products.  </w:t>
      </w:r>
    </w:p>
    <w:p w14:paraId="5408683F" w14:textId="77777777" w:rsidR="00132F70" w:rsidRDefault="00000000">
      <w:pPr>
        <w:spacing w:after="120"/>
        <w:rPr>
          <w:color w:val="231F20"/>
        </w:rPr>
      </w:pPr>
      <w:r>
        <w:rPr>
          <w:color w:val="231F20"/>
        </w:rPr>
        <w:t xml:space="preserve">You must complete a separate LOI form for each unique product your company offers. </w:t>
      </w:r>
    </w:p>
    <w:p w14:paraId="619425E8" w14:textId="77777777" w:rsidR="00132F70" w:rsidRDefault="00000000">
      <w:pPr>
        <w:spacing w:after="120"/>
        <w:rPr>
          <w:b/>
          <w:color w:val="4F81BD"/>
          <w:sz w:val="28"/>
          <w:szCs w:val="28"/>
        </w:rPr>
      </w:pPr>
      <w:r>
        <w:rPr>
          <w:b/>
          <w:color w:val="4F81BD"/>
          <w:sz w:val="28"/>
          <w:szCs w:val="28"/>
        </w:rPr>
        <w:t xml:space="preserve">CONSIDERATIONS ABOUT FILING AND DUE DATES </w:t>
      </w:r>
    </w:p>
    <w:p w14:paraId="0B7F1A23" w14:textId="77777777" w:rsidR="00132F70" w:rsidRDefault="00000000">
      <w:pPr>
        <w:spacing w:after="120"/>
      </w:pPr>
      <w:r>
        <w:t>Employers are required to remit the withheld tax on or before the 15th day of the succeeding month. Quarterly returns are due on or before the last day of the month following the end of the quarter.</w:t>
      </w:r>
    </w:p>
    <w:p w14:paraId="261A76ED" w14:textId="77777777" w:rsidR="00132F70" w:rsidRDefault="00000000">
      <w:pPr>
        <w:spacing w:after="120"/>
      </w:pPr>
      <w:r>
        <w:t>Any employer whose tax liability exceeds $50,000 during the previous calendar year is required to make all payments by Electronic Funds Transfer.</w:t>
      </w:r>
    </w:p>
    <w:p w14:paraId="60511D24" w14:textId="77777777" w:rsidR="00132F70" w:rsidRDefault="00000000">
      <w:pPr>
        <w:spacing w:after="120"/>
      </w:pPr>
      <w:r>
        <w:t xml:space="preserve">Employers who have </w:t>
      </w:r>
      <w:r>
        <w:rPr>
          <w:b/>
        </w:rPr>
        <w:t>over 10</w:t>
      </w:r>
      <w:r>
        <w:t xml:space="preserve"> employees are required to file and pay electronically.</w:t>
      </w:r>
    </w:p>
    <w:p w14:paraId="22D7CD04" w14:textId="77777777" w:rsidR="00132F70" w:rsidRDefault="00000000">
      <w:pPr>
        <w:spacing w:after="120"/>
      </w:pPr>
      <w:r>
        <w:t>Employers are required to furnish each employee a Withholding Tax Statement (Form W-2 or an approved substitute) on or before January 31st of the following year. A copy of each employee's W-2 is to be submitted to the Tax Division accompanied by form WV/IT-103 Year End Reconciliation no later than January 31 (Personal Income Tax, WV Code §11-21).</w:t>
      </w:r>
    </w:p>
    <w:p w14:paraId="4BE0CB40" w14:textId="77777777" w:rsidR="00132F70" w:rsidRDefault="00000000">
      <w:pPr>
        <w:spacing w:after="120"/>
      </w:pPr>
      <w:r>
        <w:t>For assistance with West Virginia Reports, registration, collection of taxes, and general information please contact the West Virginia Tax Division, Taxpayer Services at (304) 558-3333 or toll-free 1-800-WVA-TAXS (1-800-982-8297)</w:t>
      </w:r>
    </w:p>
    <w:p w14:paraId="09E223F4" w14:textId="77777777" w:rsidR="00132F70" w:rsidRDefault="00000000">
      <w:pPr>
        <w:spacing w:after="120"/>
      </w:pPr>
      <w:r>
        <w:t>See Publication TSD 381 for Withholding Information for Employers (</w:t>
      </w:r>
      <w:hyperlink r:id="rId10">
        <w:r w:rsidR="00132F70">
          <w:rPr>
            <w:color w:val="0000FF"/>
            <w:u w:val="single"/>
          </w:rPr>
          <w:t>https://tax.wv.gov/Documents/TSD/tsd381.pdf</w:t>
        </w:r>
      </w:hyperlink>
      <w:r>
        <w:t>)</w:t>
      </w:r>
    </w:p>
    <w:p w14:paraId="438A08FA" w14:textId="3D9FD9D9" w:rsidR="00132F70" w:rsidRDefault="00000000">
      <w:pPr>
        <w:spacing w:after="120"/>
      </w:pPr>
      <w:r>
        <w:t xml:space="preserve">Additional information including “Withholding Help and General Information,” “Guidance and Publications,” and “Questions and Answers” is available at: </w:t>
      </w:r>
      <w:hyperlink r:id="rId11" w:history="1">
        <w:r w:rsidR="00672344" w:rsidRPr="00DE500E">
          <w:rPr>
            <w:rStyle w:val="Hyperlink"/>
          </w:rPr>
          <w:t>https://tax.wv.gov/Business/Withholding/Pages/WithholdingTaxForms.aspx</w:t>
        </w:r>
      </w:hyperlink>
    </w:p>
    <w:p w14:paraId="218747A6" w14:textId="77777777" w:rsidR="00132F70" w:rsidRDefault="00000000">
      <w:pPr>
        <w:rPr>
          <w:b/>
          <w:u w:val="single"/>
        </w:rPr>
      </w:pPr>
      <w:r>
        <w:rPr>
          <w:b/>
          <w:u w:val="single"/>
        </w:rPr>
        <w:t>Important dates</w:t>
      </w:r>
    </w:p>
    <w:p w14:paraId="5DD46333" w14:textId="530D2F59" w:rsidR="00132F70" w:rsidRDefault="00000000">
      <w:pPr>
        <w:numPr>
          <w:ilvl w:val="0"/>
          <w:numId w:val="1"/>
        </w:numPr>
      </w:pPr>
      <w:r>
        <w:t xml:space="preserve">Payroll Letter Of Intent must be submitted to the Tax Division no later than Oct 31, </w:t>
      </w:r>
      <w:r w:rsidR="00672344">
        <w:t>2026</w:t>
      </w:r>
      <w:r>
        <w:t xml:space="preserve">. </w:t>
      </w:r>
    </w:p>
    <w:p w14:paraId="37EE88B3" w14:textId="5E3BE3B5" w:rsidR="00132F70" w:rsidRDefault="00000000">
      <w:pPr>
        <w:numPr>
          <w:ilvl w:val="0"/>
          <w:numId w:val="1"/>
        </w:numPr>
      </w:pPr>
      <w:r>
        <w:t xml:space="preserve">Paper forms should </w:t>
      </w:r>
      <w:r>
        <w:rPr>
          <w:i/>
        </w:rPr>
        <w:t xml:space="preserve">initially </w:t>
      </w:r>
      <w:r>
        <w:t xml:space="preserve">be submitted no later than </w:t>
      </w:r>
      <w:r w:rsidR="00672344">
        <w:t>December</w:t>
      </w:r>
      <w:r>
        <w:t xml:space="preserve"> </w:t>
      </w:r>
      <w:r w:rsidR="00672344">
        <w:t>1</w:t>
      </w:r>
      <w:r>
        <w:t xml:space="preserve">, </w:t>
      </w:r>
      <w:r w:rsidR="00672344">
        <w:t>2027</w:t>
      </w:r>
      <w:r>
        <w:t xml:space="preserve">. </w:t>
      </w:r>
    </w:p>
    <w:p w14:paraId="3A8FA990" w14:textId="796EDB0D" w:rsidR="00672344" w:rsidRDefault="00672344">
      <w:pPr>
        <w:numPr>
          <w:ilvl w:val="0"/>
          <w:numId w:val="1"/>
        </w:numPr>
      </w:pPr>
      <w:r>
        <w:t xml:space="preserve">If supporting the XML filing, please send </w:t>
      </w:r>
      <w:r>
        <w:rPr>
          <w:i/>
        </w:rPr>
        <w:t xml:space="preserve">initial </w:t>
      </w:r>
      <w:r>
        <w:t>test submission no later than Dec 1, 2026.</w:t>
      </w:r>
    </w:p>
    <w:p w14:paraId="00261838" w14:textId="4EA15C95" w:rsidR="00672344" w:rsidRDefault="00000000" w:rsidP="00672344">
      <w:pPr>
        <w:numPr>
          <w:ilvl w:val="0"/>
          <w:numId w:val="1"/>
        </w:numPr>
        <w:spacing w:after="120"/>
      </w:pPr>
      <w:r>
        <w:t xml:space="preserve">You should make corrections within a month of receiving feedback. </w:t>
      </w:r>
    </w:p>
    <w:p w14:paraId="56CDD178" w14:textId="77777777" w:rsidR="00132F70" w:rsidRDefault="00000000">
      <w:pPr>
        <w:rPr>
          <w:color w:val="4F81BD"/>
        </w:rPr>
      </w:pPr>
      <w:r>
        <w:rPr>
          <w:b/>
          <w:color w:val="4F81BD"/>
          <w:sz w:val="28"/>
          <w:szCs w:val="28"/>
        </w:rPr>
        <w:t xml:space="preserve">Amended Letter of Intent </w:t>
      </w:r>
    </w:p>
    <w:p w14:paraId="30E9CAC0" w14:textId="77777777" w:rsidR="00132F70" w:rsidRDefault="00000000">
      <w:pPr>
        <w:rPr>
          <w:color w:val="000000"/>
        </w:rPr>
      </w:pPr>
      <w:r w:rsidRPr="00672344">
        <w:rPr>
          <w:color w:val="000000"/>
          <w:sz w:val="32"/>
          <w:szCs w:val="32"/>
        </w:rPr>
        <w:t>☐</w:t>
      </w:r>
      <w:r>
        <w:rPr>
          <w:color w:val="000000"/>
        </w:rPr>
        <w:t xml:space="preserve"> Check this box if this is an amended Letter of Intent.</w:t>
      </w:r>
    </w:p>
    <w:p w14:paraId="1413FFA5" w14:textId="77777777" w:rsidR="00132F70" w:rsidRDefault="00000000">
      <w:pPr>
        <w:rPr>
          <w:color w:val="000000"/>
        </w:rPr>
      </w:pPr>
      <w:r>
        <w:rPr>
          <w:color w:val="000000"/>
        </w:rPr>
        <w:t xml:space="preserve">Reason for amendment: </w:t>
      </w:r>
      <w:bookmarkStart w:id="0" w:name="bookmark=id.gjdgxs" w:colFirst="0" w:colLast="0"/>
      <w:bookmarkEnd w:id="0"/>
    </w:p>
    <w:p w14:paraId="5E4312E3" w14:textId="77777777" w:rsidR="00132F70" w:rsidRDefault="00000000">
      <w:pPr>
        <w:spacing w:before="144" w:line="253" w:lineRule="auto"/>
        <w:ind w:right="123"/>
        <w:rPr>
          <w:color w:val="231F20"/>
        </w:rPr>
      </w:pPr>
      <w:r>
        <w:rPr>
          <w:b/>
          <w:color w:val="4F81BD"/>
          <w:sz w:val="28"/>
          <w:szCs w:val="28"/>
        </w:rPr>
        <w:t xml:space="preserve">Company information </w:t>
      </w:r>
      <w:r>
        <w:rPr>
          <w:b/>
          <w:color w:val="366091"/>
          <w:sz w:val="28"/>
          <w:szCs w:val="28"/>
        </w:rPr>
        <w:br/>
      </w:r>
      <w:r>
        <w:rPr>
          <w:color w:val="231F20"/>
        </w:rPr>
        <w:t xml:space="preserve">List your company information.  </w:t>
      </w:r>
    </w:p>
    <w:tbl>
      <w:tblPr>
        <w:tblStyle w:val="aff1"/>
        <w:tblW w:w="109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70"/>
        <w:gridCol w:w="2720"/>
        <w:gridCol w:w="3690"/>
      </w:tblGrid>
      <w:tr w:rsidR="00132F70" w14:paraId="4D06D5A5" w14:textId="77777777">
        <w:trPr>
          <w:trHeight w:val="20"/>
          <w:jc w:val="center"/>
        </w:trPr>
        <w:tc>
          <w:tcPr>
            <w:tcW w:w="4570" w:type="dxa"/>
          </w:tcPr>
          <w:p w14:paraId="4E388646" w14:textId="77777777" w:rsidR="00132F70" w:rsidRDefault="00000000">
            <w:pPr>
              <w:tabs>
                <w:tab w:val="left" w:pos="3495"/>
              </w:tabs>
              <w:rPr>
                <w:sz w:val="20"/>
                <w:szCs w:val="20"/>
              </w:rPr>
            </w:pPr>
            <w:r>
              <w:rPr>
                <w:sz w:val="20"/>
                <w:szCs w:val="20"/>
              </w:rPr>
              <w:t>Name of company</w:t>
            </w:r>
          </w:p>
          <w:p w14:paraId="69841646" w14:textId="77777777" w:rsidR="00132F70" w:rsidRDefault="00000000">
            <w:pPr>
              <w:tabs>
                <w:tab w:val="left" w:pos="3495"/>
              </w:tabs>
              <w:rPr>
                <w:sz w:val="20"/>
                <w:szCs w:val="20"/>
              </w:rPr>
            </w:pPr>
            <w:bookmarkStart w:id="1" w:name="bookmark=id.30j0zll" w:colFirst="0" w:colLast="0"/>
            <w:bookmarkEnd w:id="1"/>
            <w:r>
              <w:rPr>
                <w:sz w:val="20"/>
                <w:szCs w:val="20"/>
              </w:rPr>
              <w:t>     </w:t>
            </w:r>
          </w:p>
        </w:tc>
        <w:tc>
          <w:tcPr>
            <w:tcW w:w="2720" w:type="dxa"/>
          </w:tcPr>
          <w:p w14:paraId="0B577C63" w14:textId="77777777" w:rsidR="00132F70" w:rsidRDefault="00000000">
            <w:pPr>
              <w:tabs>
                <w:tab w:val="left" w:pos="2115"/>
              </w:tabs>
              <w:rPr>
                <w:sz w:val="18"/>
                <w:szCs w:val="18"/>
              </w:rPr>
            </w:pPr>
            <w:r>
              <w:rPr>
                <w:sz w:val="18"/>
                <w:szCs w:val="18"/>
              </w:rPr>
              <w:t>Product name</w:t>
            </w:r>
          </w:p>
          <w:p w14:paraId="364B863B" w14:textId="77777777" w:rsidR="00132F70" w:rsidRDefault="00000000">
            <w:pPr>
              <w:tabs>
                <w:tab w:val="left" w:pos="2115"/>
              </w:tabs>
              <w:rPr>
                <w:sz w:val="18"/>
                <w:szCs w:val="18"/>
              </w:rPr>
            </w:pPr>
            <w:bookmarkStart w:id="2" w:name="bookmark=id.1fob9te" w:colFirst="0" w:colLast="0"/>
            <w:bookmarkEnd w:id="2"/>
            <w:r>
              <w:rPr>
                <w:sz w:val="18"/>
                <w:szCs w:val="18"/>
              </w:rPr>
              <w:t>     </w:t>
            </w:r>
          </w:p>
        </w:tc>
        <w:tc>
          <w:tcPr>
            <w:tcW w:w="3690" w:type="dxa"/>
          </w:tcPr>
          <w:p w14:paraId="0A695BFB" w14:textId="77777777" w:rsidR="00132F70" w:rsidRDefault="00000000">
            <w:pPr>
              <w:tabs>
                <w:tab w:val="left" w:pos="2115"/>
              </w:tabs>
              <w:rPr>
                <w:sz w:val="18"/>
                <w:szCs w:val="18"/>
              </w:rPr>
            </w:pPr>
            <w:r>
              <w:rPr>
                <w:sz w:val="18"/>
                <w:szCs w:val="18"/>
              </w:rPr>
              <w:t xml:space="preserve">City/State issued software ID </w:t>
            </w:r>
          </w:p>
          <w:p w14:paraId="06FA57CC" w14:textId="77777777" w:rsidR="00132F70" w:rsidRDefault="00000000">
            <w:pPr>
              <w:tabs>
                <w:tab w:val="left" w:pos="2115"/>
              </w:tabs>
              <w:rPr>
                <w:sz w:val="18"/>
                <w:szCs w:val="18"/>
              </w:rPr>
            </w:pPr>
            <w:bookmarkStart w:id="3" w:name="bookmark=id.3znysh7" w:colFirst="0" w:colLast="0"/>
            <w:bookmarkEnd w:id="3"/>
            <w:r>
              <w:rPr>
                <w:sz w:val="18"/>
                <w:szCs w:val="18"/>
              </w:rPr>
              <w:t xml:space="preserve">      </w:t>
            </w:r>
          </w:p>
        </w:tc>
      </w:tr>
      <w:tr w:rsidR="00132F70" w14:paraId="41C02F1B" w14:textId="77777777">
        <w:trPr>
          <w:trHeight w:val="20"/>
          <w:jc w:val="center"/>
        </w:trPr>
        <w:tc>
          <w:tcPr>
            <w:tcW w:w="4570" w:type="dxa"/>
          </w:tcPr>
          <w:p w14:paraId="1A3EFF0C" w14:textId="77777777" w:rsidR="00132F70" w:rsidRDefault="00000000">
            <w:pPr>
              <w:widowControl w:val="0"/>
              <w:pBdr>
                <w:top w:val="nil"/>
                <w:left w:val="nil"/>
                <w:bottom w:val="nil"/>
                <w:right w:val="nil"/>
                <w:between w:val="nil"/>
              </w:pBdr>
              <w:tabs>
                <w:tab w:val="left" w:pos="1515"/>
              </w:tabs>
              <w:rPr>
                <w:color w:val="000000"/>
                <w:sz w:val="20"/>
                <w:szCs w:val="20"/>
              </w:rPr>
            </w:pPr>
            <w:r>
              <w:rPr>
                <w:color w:val="000000"/>
                <w:sz w:val="20"/>
                <w:szCs w:val="20"/>
              </w:rPr>
              <w:t>DBA Name</w:t>
            </w:r>
          </w:p>
          <w:p w14:paraId="7DCB3C9B" w14:textId="77777777" w:rsidR="00132F70" w:rsidRDefault="00000000">
            <w:pPr>
              <w:widowControl w:val="0"/>
              <w:pBdr>
                <w:top w:val="nil"/>
                <w:left w:val="nil"/>
                <w:bottom w:val="nil"/>
                <w:right w:val="nil"/>
                <w:between w:val="nil"/>
              </w:pBdr>
              <w:tabs>
                <w:tab w:val="left" w:pos="1515"/>
              </w:tabs>
              <w:rPr>
                <w:rFonts w:ascii="Arial" w:eastAsia="Arial" w:hAnsi="Arial" w:cs="Arial"/>
                <w:color w:val="000000"/>
                <w:sz w:val="20"/>
                <w:szCs w:val="20"/>
              </w:rPr>
            </w:pPr>
            <w:bookmarkStart w:id="4" w:name="bookmark=id.2et92p0" w:colFirst="0" w:colLast="0"/>
            <w:bookmarkEnd w:id="4"/>
            <w:r>
              <w:rPr>
                <w:color w:val="000000"/>
                <w:sz w:val="20"/>
                <w:szCs w:val="20"/>
              </w:rPr>
              <w:t>   </w:t>
            </w:r>
          </w:p>
        </w:tc>
        <w:tc>
          <w:tcPr>
            <w:tcW w:w="2720" w:type="dxa"/>
          </w:tcPr>
          <w:p w14:paraId="78E110EC" w14:textId="77777777" w:rsidR="00132F70" w:rsidRDefault="00000000">
            <w:pPr>
              <w:widowControl w:val="0"/>
              <w:pBdr>
                <w:top w:val="nil"/>
                <w:left w:val="nil"/>
                <w:bottom w:val="nil"/>
                <w:right w:val="nil"/>
                <w:between w:val="nil"/>
              </w:pBdr>
              <w:rPr>
                <w:color w:val="231F20"/>
                <w:sz w:val="18"/>
                <w:szCs w:val="18"/>
              </w:rPr>
            </w:pPr>
            <w:r>
              <w:rPr>
                <w:color w:val="231F20"/>
                <w:sz w:val="18"/>
                <w:szCs w:val="18"/>
              </w:rPr>
              <w:t xml:space="preserve">NACTP vendor ID </w:t>
            </w:r>
          </w:p>
          <w:p w14:paraId="6D532F6F" w14:textId="77777777" w:rsidR="00132F70" w:rsidRDefault="00000000">
            <w:pPr>
              <w:widowControl w:val="0"/>
              <w:pBdr>
                <w:top w:val="nil"/>
                <w:left w:val="nil"/>
                <w:bottom w:val="nil"/>
                <w:right w:val="nil"/>
                <w:between w:val="nil"/>
              </w:pBdr>
              <w:rPr>
                <w:rFonts w:ascii="Arial" w:eastAsia="Arial" w:hAnsi="Arial" w:cs="Arial"/>
                <w:color w:val="231F20"/>
                <w:sz w:val="18"/>
                <w:szCs w:val="18"/>
              </w:rPr>
            </w:pPr>
            <w:bookmarkStart w:id="5" w:name="bookmark=id.tyjcwt" w:colFirst="0" w:colLast="0"/>
            <w:bookmarkEnd w:id="5"/>
            <w:r>
              <w:rPr>
                <w:color w:val="231F20"/>
                <w:sz w:val="18"/>
                <w:szCs w:val="18"/>
              </w:rPr>
              <w:t>     </w:t>
            </w:r>
          </w:p>
        </w:tc>
        <w:tc>
          <w:tcPr>
            <w:tcW w:w="3690" w:type="dxa"/>
          </w:tcPr>
          <w:p w14:paraId="2B4F9F59" w14:textId="77777777" w:rsidR="00132F70" w:rsidRDefault="00000000">
            <w:pPr>
              <w:widowControl w:val="0"/>
              <w:pBdr>
                <w:top w:val="nil"/>
                <w:left w:val="nil"/>
                <w:bottom w:val="nil"/>
                <w:right w:val="nil"/>
                <w:between w:val="nil"/>
              </w:pBdr>
              <w:rPr>
                <w:color w:val="231F20"/>
                <w:sz w:val="18"/>
                <w:szCs w:val="18"/>
              </w:rPr>
            </w:pPr>
            <w:r>
              <w:rPr>
                <w:color w:val="231F20"/>
                <w:sz w:val="18"/>
                <w:szCs w:val="18"/>
              </w:rPr>
              <w:t xml:space="preserve">WV Tax Account Number (required) </w:t>
            </w:r>
          </w:p>
          <w:p w14:paraId="28A0F412" w14:textId="77777777" w:rsidR="00132F70" w:rsidRDefault="00000000">
            <w:pPr>
              <w:widowControl w:val="0"/>
              <w:pBdr>
                <w:top w:val="nil"/>
                <w:left w:val="nil"/>
                <w:bottom w:val="nil"/>
                <w:right w:val="nil"/>
                <w:between w:val="nil"/>
              </w:pBdr>
              <w:rPr>
                <w:rFonts w:ascii="Arial" w:eastAsia="Arial" w:hAnsi="Arial" w:cs="Arial"/>
                <w:color w:val="000000"/>
                <w:sz w:val="18"/>
                <w:szCs w:val="18"/>
              </w:rPr>
            </w:pPr>
            <w:bookmarkStart w:id="6" w:name="bookmark=id.3dy6vkm" w:colFirst="0" w:colLast="0"/>
            <w:bookmarkEnd w:id="6"/>
            <w:r>
              <w:rPr>
                <w:color w:val="231F20"/>
                <w:sz w:val="18"/>
                <w:szCs w:val="18"/>
              </w:rPr>
              <w:t>     </w:t>
            </w:r>
          </w:p>
        </w:tc>
      </w:tr>
      <w:tr w:rsidR="00132F70" w14:paraId="27A46C74" w14:textId="77777777">
        <w:trPr>
          <w:trHeight w:val="20"/>
          <w:jc w:val="center"/>
        </w:trPr>
        <w:tc>
          <w:tcPr>
            <w:tcW w:w="4570" w:type="dxa"/>
          </w:tcPr>
          <w:p w14:paraId="04DBED1D" w14:textId="77777777" w:rsidR="00132F70" w:rsidRDefault="00000000">
            <w:pPr>
              <w:widowControl w:val="0"/>
              <w:pBdr>
                <w:top w:val="nil"/>
                <w:left w:val="nil"/>
                <w:bottom w:val="nil"/>
                <w:right w:val="nil"/>
                <w:between w:val="nil"/>
              </w:pBdr>
              <w:tabs>
                <w:tab w:val="left" w:pos="1515"/>
              </w:tabs>
              <w:ind w:left="20"/>
              <w:rPr>
                <w:color w:val="000000"/>
                <w:sz w:val="20"/>
                <w:szCs w:val="20"/>
              </w:rPr>
            </w:pPr>
            <w:r>
              <w:rPr>
                <w:color w:val="000000"/>
                <w:sz w:val="20"/>
                <w:szCs w:val="20"/>
              </w:rPr>
              <w:t>Address</w:t>
            </w:r>
          </w:p>
          <w:p w14:paraId="04241DE6" w14:textId="77777777" w:rsidR="00132F70" w:rsidRDefault="00000000">
            <w:pPr>
              <w:widowControl w:val="0"/>
              <w:pBdr>
                <w:top w:val="nil"/>
                <w:left w:val="nil"/>
                <w:bottom w:val="nil"/>
                <w:right w:val="nil"/>
                <w:between w:val="nil"/>
              </w:pBdr>
              <w:tabs>
                <w:tab w:val="left" w:pos="1515"/>
              </w:tabs>
              <w:rPr>
                <w:rFonts w:ascii="Arial" w:eastAsia="Arial" w:hAnsi="Arial" w:cs="Arial"/>
                <w:color w:val="000000"/>
                <w:sz w:val="20"/>
                <w:szCs w:val="20"/>
              </w:rPr>
            </w:pPr>
            <w:bookmarkStart w:id="7" w:name="bookmark=id.1t3h5sf" w:colFirst="0" w:colLast="0"/>
            <w:bookmarkEnd w:id="7"/>
            <w:r>
              <w:rPr>
                <w:color w:val="000000"/>
                <w:sz w:val="20"/>
                <w:szCs w:val="20"/>
              </w:rPr>
              <w:t>     </w:t>
            </w:r>
          </w:p>
        </w:tc>
        <w:tc>
          <w:tcPr>
            <w:tcW w:w="2720" w:type="dxa"/>
          </w:tcPr>
          <w:p w14:paraId="789BA20B" w14:textId="77777777" w:rsidR="00132F70" w:rsidRDefault="00000000">
            <w:pPr>
              <w:widowControl w:val="0"/>
              <w:pBdr>
                <w:top w:val="nil"/>
                <w:left w:val="nil"/>
                <w:bottom w:val="nil"/>
                <w:right w:val="nil"/>
                <w:between w:val="nil"/>
              </w:pBdr>
              <w:rPr>
                <w:color w:val="231F20"/>
                <w:sz w:val="18"/>
                <w:szCs w:val="18"/>
              </w:rPr>
            </w:pPr>
            <w:r>
              <w:rPr>
                <w:color w:val="231F20"/>
                <w:sz w:val="18"/>
                <w:szCs w:val="18"/>
              </w:rPr>
              <w:t>Product address/URL</w:t>
            </w:r>
          </w:p>
          <w:p w14:paraId="05A4879F" w14:textId="77777777" w:rsidR="00132F70" w:rsidRDefault="00000000">
            <w:pPr>
              <w:widowControl w:val="0"/>
              <w:pBdr>
                <w:top w:val="nil"/>
                <w:left w:val="nil"/>
                <w:bottom w:val="nil"/>
                <w:right w:val="nil"/>
                <w:between w:val="nil"/>
              </w:pBdr>
              <w:rPr>
                <w:rFonts w:ascii="Arial" w:eastAsia="Arial" w:hAnsi="Arial" w:cs="Arial"/>
                <w:color w:val="000000"/>
                <w:sz w:val="18"/>
                <w:szCs w:val="18"/>
              </w:rPr>
            </w:pPr>
            <w:bookmarkStart w:id="8" w:name="bookmark=id.4d34og8" w:colFirst="0" w:colLast="0"/>
            <w:bookmarkEnd w:id="8"/>
            <w:r>
              <w:rPr>
                <w:color w:val="231F20"/>
                <w:sz w:val="18"/>
                <w:szCs w:val="18"/>
              </w:rPr>
              <w:t>     </w:t>
            </w:r>
          </w:p>
        </w:tc>
        <w:tc>
          <w:tcPr>
            <w:tcW w:w="3690" w:type="dxa"/>
          </w:tcPr>
          <w:p w14:paraId="13F3898C" w14:textId="77777777" w:rsidR="00132F70" w:rsidRDefault="00000000">
            <w:pPr>
              <w:widowControl w:val="0"/>
              <w:pBdr>
                <w:top w:val="nil"/>
                <w:left w:val="nil"/>
                <w:bottom w:val="nil"/>
                <w:right w:val="nil"/>
                <w:between w:val="nil"/>
              </w:pBdr>
              <w:rPr>
                <w:color w:val="000000"/>
                <w:sz w:val="18"/>
                <w:szCs w:val="18"/>
              </w:rPr>
            </w:pPr>
            <w:r>
              <w:rPr>
                <w:color w:val="000000"/>
                <w:sz w:val="18"/>
                <w:szCs w:val="18"/>
              </w:rPr>
              <w:t>Company FEIN</w:t>
            </w:r>
          </w:p>
          <w:p w14:paraId="00F08ED7" w14:textId="77777777" w:rsidR="00132F70" w:rsidRDefault="00000000">
            <w:pPr>
              <w:widowControl w:val="0"/>
              <w:pBdr>
                <w:top w:val="nil"/>
                <w:left w:val="nil"/>
                <w:bottom w:val="nil"/>
                <w:right w:val="nil"/>
                <w:between w:val="nil"/>
              </w:pBdr>
              <w:rPr>
                <w:rFonts w:ascii="Arial" w:eastAsia="Arial" w:hAnsi="Arial" w:cs="Arial"/>
                <w:color w:val="000000"/>
                <w:sz w:val="18"/>
                <w:szCs w:val="18"/>
              </w:rPr>
            </w:pPr>
            <w:bookmarkStart w:id="9" w:name="bookmark=id.2s8eyo1" w:colFirst="0" w:colLast="0"/>
            <w:bookmarkEnd w:id="9"/>
            <w:r>
              <w:rPr>
                <w:color w:val="000000"/>
                <w:sz w:val="18"/>
                <w:szCs w:val="18"/>
              </w:rPr>
              <w:t>     </w:t>
            </w:r>
          </w:p>
        </w:tc>
      </w:tr>
      <w:tr w:rsidR="00132F70" w14:paraId="4348D736" w14:textId="77777777">
        <w:trPr>
          <w:trHeight w:val="20"/>
          <w:jc w:val="center"/>
        </w:trPr>
        <w:tc>
          <w:tcPr>
            <w:tcW w:w="4570" w:type="dxa"/>
          </w:tcPr>
          <w:p w14:paraId="69E16745" w14:textId="77777777" w:rsidR="00132F70" w:rsidRDefault="00000000">
            <w:pPr>
              <w:widowControl w:val="0"/>
              <w:pBdr>
                <w:top w:val="nil"/>
                <w:left w:val="nil"/>
                <w:bottom w:val="nil"/>
                <w:right w:val="nil"/>
                <w:between w:val="nil"/>
              </w:pBdr>
              <w:ind w:left="14"/>
              <w:rPr>
                <w:color w:val="231F20"/>
                <w:sz w:val="20"/>
                <w:szCs w:val="20"/>
              </w:rPr>
            </w:pPr>
            <w:r>
              <w:rPr>
                <w:color w:val="231F20"/>
                <w:sz w:val="20"/>
                <w:szCs w:val="20"/>
              </w:rPr>
              <w:t>City</w:t>
            </w:r>
          </w:p>
          <w:p w14:paraId="0743B233" w14:textId="77777777" w:rsidR="00132F70" w:rsidRDefault="00000000">
            <w:pPr>
              <w:widowControl w:val="0"/>
              <w:pBdr>
                <w:top w:val="nil"/>
                <w:left w:val="nil"/>
                <w:bottom w:val="nil"/>
                <w:right w:val="nil"/>
                <w:between w:val="nil"/>
              </w:pBdr>
              <w:rPr>
                <w:rFonts w:ascii="Arial" w:eastAsia="Arial" w:hAnsi="Arial" w:cs="Arial"/>
                <w:color w:val="231F20"/>
                <w:sz w:val="20"/>
                <w:szCs w:val="20"/>
              </w:rPr>
            </w:pPr>
            <w:bookmarkStart w:id="10" w:name="bookmark=id.17dp8vu" w:colFirst="0" w:colLast="0"/>
            <w:bookmarkEnd w:id="10"/>
            <w:r>
              <w:rPr>
                <w:color w:val="231F20"/>
                <w:sz w:val="20"/>
                <w:szCs w:val="20"/>
              </w:rPr>
              <w:t>     </w:t>
            </w:r>
          </w:p>
        </w:tc>
        <w:tc>
          <w:tcPr>
            <w:tcW w:w="2720" w:type="dxa"/>
          </w:tcPr>
          <w:p w14:paraId="4B180E84" w14:textId="77777777" w:rsidR="00132F70" w:rsidRDefault="00000000">
            <w:pPr>
              <w:widowControl w:val="0"/>
              <w:pBdr>
                <w:top w:val="nil"/>
                <w:left w:val="nil"/>
                <w:bottom w:val="nil"/>
                <w:right w:val="nil"/>
                <w:between w:val="nil"/>
              </w:pBdr>
              <w:rPr>
                <w:color w:val="231F20"/>
                <w:sz w:val="18"/>
                <w:szCs w:val="18"/>
              </w:rPr>
            </w:pPr>
            <w:r>
              <w:rPr>
                <w:color w:val="231F20"/>
                <w:sz w:val="18"/>
                <w:szCs w:val="18"/>
              </w:rPr>
              <w:t>State</w:t>
            </w:r>
          </w:p>
          <w:p w14:paraId="74F1BC6F" w14:textId="77777777" w:rsidR="00132F70" w:rsidRDefault="00000000">
            <w:pPr>
              <w:widowControl w:val="0"/>
              <w:pBdr>
                <w:top w:val="nil"/>
                <w:left w:val="nil"/>
                <w:bottom w:val="nil"/>
                <w:right w:val="nil"/>
                <w:between w:val="nil"/>
              </w:pBdr>
              <w:rPr>
                <w:rFonts w:ascii="Arial" w:eastAsia="Arial" w:hAnsi="Arial" w:cs="Arial"/>
                <w:color w:val="000000"/>
                <w:sz w:val="18"/>
                <w:szCs w:val="18"/>
              </w:rPr>
            </w:pPr>
            <w:bookmarkStart w:id="11" w:name="bookmark=id.3rdcrjn" w:colFirst="0" w:colLast="0"/>
            <w:bookmarkEnd w:id="11"/>
            <w:r>
              <w:rPr>
                <w:color w:val="231F20"/>
                <w:sz w:val="18"/>
                <w:szCs w:val="18"/>
              </w:rPr>
              <w:t>     </w:t>
            </w:r>
          </w:p>
        </w:tc>
        <w:tc>
          <w:tcPr>
            <w:tcW w:w="3690" w:type="dxa"/>
          </w:tcPr>
          <w:p w14:paraId="78D6F066" w14:textId="77777777" w:rsidR="00132F70" w:rsidRDefault="00000000">
            <w:pPr>
              <w:widowControl w:val="0"/>
              <w:pBdr>
                <w:top w:val="nil"/>
                <w:left w:val="nil"/>
                <w:bottom w:val="nil"/>
                <w:right w:val="nil"/>
                <w:between w:val="nil"/>
              </w:pBdr>
              <w:rPr>
                <w:color w:val="231F20"/>
                <w:sz w:val="18"/>
                <w:szCs w:val="18"/>
              </w:rPr>
            </w:pPr>
            <w:r>
              <w:rPr>
                <w:color w:val="231F20"/>
                <w:sz w:val="18"/>
                <w:szCs w:val="18"/>
              </w:rPr>
              <w:t xml:space="preserve"> Zip code</w:t>
            </w:r>
          </w:p>
          <w:p w14:paraId="68D15F7B" w14:textId="77777777" w:rsidR="00132F70" w:rsidRDefault="00000000">
            <w:pPr>
              <w:widowControl w:val="0"/>
              <w:pBdr>
                <w:top w:val="nil"/>
                <w:left w:val="nil"/>
                <w:bottom w:val="nil"/>
                <w:right w:val="nil"/>
                <w:between w:val="nil"/>
              </w:pBdr>
              <w:rPr>
                <w:rFonts w:ascii="Arial" w:eastAsia="Arial" w:hAnsi="Arial" w:cs="Arial"/>
                <w:color w:val="000000"/>
                <w:sz w:val="18"/>
                <w:szCs w:val="18"/>
              </w:rPr>
            </w:pPr>
            <w:bookmarkStart w:id="12" w:name="bookmark=id.26in1rg" w:colFirst="0" w:colLast="0"/>
            <w:bookmarkEnd w:id="12"/>
            <w:r>
              <w:rPr>
                <w:color w:val="231F20"/>
                <w:sz w:val="18"/>
                <w:szCs w:val="18"/>
              </w:rPr>
              <w:t>     </w:t>
            </w:r>
          </w:p>
        </w:tc>
      </w:tr>
      <w:tr w:rsidR="00132F70" w14:paraId="0F8CC4DA" w14:textId="77777777">
        <w:trPr>
          <w:trHeight w:val="20"/>
          <w:jc w:val="center"/>
        </w:trPr>
        <w:tc>
          <w:tcPr>
            <w:tcW w:w="10980" w:type="dxa"/>
            <w:gridSpan w:val="3"/>
          </w:tcPr>
          <w:p w14:paraId="5C75112D" w14:textId="77777777" w:rsidR="00132F70" w:rsidRDefault="00000000">
            <w:pPr>
              <w:widowControl w:val="0"/>
              <w:pBdr>
                <w:top w:val="nil"/>
                <w:left w:val="nil"/>
                <w:bottom w:val="nil"/>
                <w:right w:val="nil"/>
                <w:between w:val="nil"/>
              </w:pBdr>
              <w:rPr>
                <w:color w:val="231F20"/>
                <w:sz w:val="20"/>
                <w:szCs w:val="20"/>
              </w:rPr>
            </w:pPr>
            <w:r>
              <w:rPr>
                <w:color w:val="231F20"/>
                <w:sz w:val="20"/>
                <w:szCs w:val="20"/>
              </w:rPr>
              <w:t xml:space="preserve">List your other product names using the same calculation engines here: </w:t>
            </w:r>
          </w:p>
          <w:p w14:paraId="1220CE08" w14:textId="77777777" w:rsidR="00132F70" w:rsidRDefault="00000000">
            <w:pPr>
              <w:widowControl w:val="0"/>
              <w:pBdr>
                <w:top w:val="nil"/>
                <w:left w:val="nil"/>
                <w:bottom w:val="nil"/>
                <w:right w:val="nil"/>
                <w:between w:val="nil"/>
              </w:pBdr>
              <w:rPr>
                <w:color w:val="231F20"/>
                <w:sz w:val="20"/>
                <w:szCs w:val="20"/>
              </w:rPr>
            </w:pPr>
            <w:bookmarkStart w:id="13" w:name="bookmark=id.lnxbz9" w:colFirst="0" w:colLast="0"/>
            <w:bookmarkEnd w:id="13"/>
            <w:r>
              <w:rPr>
                <w:color w:val="231F20"/>
                <w:sz w:val="20"/>
                <w:szCs w:val="20"/>
              </w:rPr>
              <w:t>     </w:t>
            </w:r>
          </w:p>
        </w:tc>
      </w:tr>
    </w:tbl>
    <w:p w14:paraId="26689EA9" w14:textId="77777777" w:rsidR="00132F70" w:rsidRDefault="00000000">
      <w:pPr>
        <w:spacing w:line="360" w:lineRule="auto"/>
        <w:rPr>
          <w:color w:val="000000"/>
        </w:rPr>
      </w:pPr>
      <w:r>
        <w:rPr>
          <w:b/>
          <w:color w:val="4F81BD"/>
          <w:sz w:val="28"/>
          <w:szCs w:val="28"/>
        </w:rPr>
        <w:t>IRS issued electronic identification numbers</w:t>
      </w:r>
      <w:r>
        <w:rPr>
          <w:b/>
          <w:color w:val="4F81BD"/>
          <w:sz w:val="28"/>
          <w:szCs w:val="28"/>
        </w:rPr>
        <w:br/>
      </w:r>
      <w:r>
        <w:rPr>
          <w:color w:val="000000"/>
        </w:rPr>
        <w:t xml:space="preserve">List your IRS electronic identification numbers.  The transmission header of the MeF FSET package has a required element </w:t>
      </w:r>
      <w:r>
        <w:rPr>
          <w:color w:val="000000"/>
        </w:rPr>
        <w:lastRenderedPageBreak/>
        <w:t xml:space="preserve">transmitter with a required choice of EFIN or ETIN. </w:t>
      </w:r>
    </w:p>
    <w:tbl>
      <w:tblPr>
        <w:tblStyle w:val="aff2"/>
        <w:tblW w:w="11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0"/>
        <w:gridCol w:w="5395"/>
      </w:tblGrid>
      <w:tr w:rsidR="00132F70" w14:paraId="54B3DF45" w14:textId="77777777">
        <w:trPr>
          <w:trHeight w:val="654"/>
          <w:jc w:val="center"/>
        </w:trPr>
        <w:tc>
          <w:tcPr>
            <w:tcW w:w="5670" w:type="dxa"/>
          </w:tcPr>
          <w:p w14:paraId="169B8D78" w14:textId="77777777" w:rsidR="00132F70" w:rsidRDefault="00000000">
            <w:pPr>
              <w:widowControl w:val="0"/>
              <w:pBdr>
                <w:top w:val="nil"/>
                <w:left w:val="nil"/>
                <w:bottom w:val="nil"/>
                <w:right w:val="nil"/>
                <w:between w:val="nil"/>
              </w:pBdr>
              <w:rPr>
                <w:color w:val="231F20"/>
              </w:rPr>
            </w:pPr>
            <w:r>
              <w:rPr>
                <w:color w:val="231F20"/>
              </w:rPr>
              <w:t>Test EFIN(s) or ETIN(s)</w:t>
            </w:r>
          </w:p>
          <w:p w14:paraId="688EE06D" w14:textId="77777777" w:rsidR="00132F70" w:rsidRDefault="00000000">
            <w:pPr>
              <w:widowControl w:val="0"/>
              <w:pBdr>
                <w:top w:val="nil"/>
                <w:left w:val="nil"/>
                <w:bottom w:val="nil"/>
                <w:right w:val="nil"/>
                <w:between w:val="nil"/>
              </w:pBdr>
              <w:rPr>
                <w:rFonts w:ascii="Arial" w:eastAsia="Arial" w:hAnsi="Arial" w:cs="Arial"/>
                <w:color w:val="000000"/>
              </w:rPr>
            </w:pPr>
            <w:r>
              <w:rPr>
                <w:color w:val="231F20"/>
              </w:rPr>
              <w:t>     </w:t>
            </w:r>
          </w:p>
        </w:tc>
        <w:tc>
          <w:tcPr>
            <w:tcW w:w="5395" w:type="dxa"/>
          </w:tcPr>
          <w:p w14:paraId="4C449967" w14:textId="77777777" w:rsidR="00132F70" w:rsidRDefault="00000000">
            <w:pPr>
              <w:widowControl w:val="0"/>
              <w:pBdr>
                <w:top w:val="nil"/>
                <w:left w:val="nil"/>
                <w:bottom w:val="nil"/>
                <w:right w:val="nil"/>
                <w:between w:val="nil"/>
              </w:pBdr>
              <w:rPr>
                <w:color w:val="231F20"/>
              </w:rPr>
            </w:pPr>
            <w:r>
              <w:rPr>
                <w:color w:val="231F20"/>
              </w:rPr>
              <w:t>Production EFIN(s) or ETIN(s)</w:t>
            </w:r>
          </w:p>
          <w:p w14:paraId="7EBDDC28" w14:textId="77777777" w:rsidR="00132F70" w:rsidRDefault="00000000">
            <w:pPr>
              <w:widowControl w:val="0"/>
              <w:pBdr>
                <w:top w:val="nil"/>
                <w:left w:val="nil"/>
                <w:bottom w:val="nil"/>
                <w:right w:val="nil"/>
                <w:between w:val="nil"/>
              </w:pBdr>
              <w:rPr>
                <w:rFonts w:ascii="Arial" w:eastAsia="Arial" w:hAnsi="Arial" w:cs="Arial"/>
                <w:color w:val="000000"/>
              </w:rPr>
            </w:pPr>
            <w:bookmarkStart w:id="14" w:name="bookmark=id.35nkun2" w:colFirst="0" w:colLast="0"/>
            <w:bookmarkEnd w:id="14"/>
            <w:r>
              <w:rPr>
                <w:rFonts w:ascii="Arial" w:eastAsia="Arial" w:hAnsi="Arial" w:cs="Arial"/>
                <w:color w:val="000000"/>
              </w:rPr>
              <w:t>     </w:t>
            </w:r>
          </w:p>
        </w:tc>
      </w:tr>
    </w:tbl>
    <w:p w14:paraId="138933E9" w14:textId="77777777" w:rsidR="00132F70" w:rsidRDefault="00132F70">
      <w:pPr>
        <w:spacing w:before="144" w:line="253" w:lineRule="auto"/>
        <w:ind w:right="123"/>
        <w:rPr>
          <w:color w:val="231F20"/>
        </w:rPr>
      </w:pPr>
    </w:p>
    <w:p w14:paraId="11991CF5" w14:textId="77777777" w:rsidR="00132F70" w:rsidRDefault="00000000">
      <w:pPr>
        <w:widowControl/>
        <w:spacing w:after="160" w:line="259" w:lineRule="auto"/>
      </w:pPr>
      <w:r>
        <w:rPr>
          <w:b/>
          <w:color w:val="4F81BD"/>
          <w:sz w:val="28"/>
          <w:szCs w:val="28"/>
        </w:rPr>
        <w:t xml:space="preserve">Contact information </w:t>
      </w:r>
      <w:r>
        <w:br/>
        <w:t xml:space="preserve">List the contact information for each area identified.  </w:t>
      </w:r>
    </w:p>
    <w:tbl>
      <w:tblPr>
        <w:tblStyle w:val="aff3"/>
        <w:tblW w:w="11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90"/>
        <w:gridCol w:w="2790"/>
        <w:gridCol w:w="3685"/>
      </w:tblGrid>
      <w:tr w:rsidR="00132F70" w14:paraId="7B54FD1C" w14:textId="77777777">
        <w:trPr>
          <w:trHeight w:val="672"/>
          <w:jc w:val="center"/>
        </w:trPr>
        <w:tc>
          <w:tcPr>
            <w:tcW w:w="4590" w:type="dxa"/>
          </w:tcPr>
          <w:p w14:paraId="39F89608" w14:textId="77777777" w:rsidR="00132F70" w:rsidRDefault="00000000">
            <w:pPr>
              <w:widowControl w:val="0"/>
              <w:pBdr>
                <w:top w:val="nil"/>
                <w:left w:val="nil"/>
                <w:bottom w:val="nil"/>
                <w:right w:val="nil"/>
                <w:between w:val="nil"/>
              </w:pBdr>
              <w:rPr>
                <w:color w:val="231F20"/>
              </w:rPr>
            </w:pPr>
            <w:r>
              <w:rPr>
                <w:color w:val="231F20"/>
              </w:rPr>
              <w:t>Regulatory/compliance contact</w:t>
            </w:r>
          </w:p>
          <w:p w14:paraId="10A07F22" w14:textId="77777777" w:rsidR="00132F70" w:rsidRDefault="00000000">
            <w:pPr>
              <w:widowControl w:val="0"/>
              <w:pBdr>
                <w:top w:val="nil"/>
                <w:left w:val="nil"/>
                <w:bottom w:val="nil"/>
                <w:right w:val="nil"/>
                <w:between w:val="nil"/>
              </w:pBdr>
              <w:rPr>
                <w:color w:val="231F20"/>
              </w:rPr>
            </w:pPr>
            <w:r>
              <w:rPr>
                <w:color w:val="231F20"/>
              </w:rPr>
              <w:t>     </w:t>
            </w:r>
          </w:p>
        </w:tc>
        <w:tc>
          <w:tcPr>
            <w:tcW w:w="2790" w:type="dxa"/>
          </w:tcPr>
          <w:p w14:paraId="783A071A" w14:textId="77777777" w:rsidR="00132F70" w:rsidRDefault="00000000">
            <w:pPr>
              <w:widowControl w:val="0"/>
              <w:pBdr>
                <w:top w:val="nil"/>
                <w:left w:val="nil"/>
                <w:bottom w:val="nil"/>
                <w:right w:val="nil"/>
                <w:between w:val="nil"/>
              </w:pBdr>
              <w:rPr>
                <w:color w:val="231F20"/>
              </w:rPr>
            </w:pPr>
            <w:r>
              <w:rPr>
                <w:color w:val="231F20"/>
              </w:rPr>
              <w:t>Phone</w:t>
            </w:r>
          </w:p>
          <w:p w14:paraId="652F62C9" w14:textId="77777777" w:rsidR="00132F70" w:rsidRDefault="00000000">
            <w:pPr>
              <w:widowControl w:val="0"/>
              <w:pBdr>
                <w:top w:val="nil"/>
                <w:left w:val="nil"/>
                <w:bottom w:val="nil"/>
                <w:right w:val="nil"/>
                <w:between w:val="nil"/>
              </w:pBdr>
              <w:rPr>
                <w:color w:val="231F20"/>
              </w:rPr>
            </w:pPr>
            <w:r>
              <w:rPr>
                <w:color w:val="231F20"/>
              </w:rPr>
              <w:t>     </w:t>
            </w:r>
          </w:p>
        </w:tc>
        <w:tc>
          <w:tcPr>
            <w:tcW w:w="3685" w:type="dxa"/>
          </w:tcPr>
          <w:p w14:paraId="65ED9A0D" w14:textId="77777777" w:rsidR="00132F70" w:rsidRDefault="00000000">
            <w:pPr>
              <w:widowControl w:val="0"/>
              <w:pBdr>
                <w:top w:val="nil"/>
                <w:left w:val="nil"/>
                <w:bottom w:val="nil"/>
                <w:right w:val="nil"/>
                <w:between w:val="nil"/>
              </w:pBdr>
              <w:rPr>
                <w:color w:val="000000"/>
              </w:rPr>
            </w:pPr>
            <w:r>
              <w:rPr>
                <w:color w:val="000000"/>
              </w:rPr>
              <w:t>Email address</w:t>
            </w:r>
          </w:p>
          <w:p w14:paraId="673BC72D" w14:textId="77777777" w:rsidR="00132F70" w:rsidRDefault="00000000">
            <w:pPr>
              <w:widowControl w:val="0"/>
              <w:pBdr>
                <w:top w:val="nil"/>
                <w:left w:val="nil"/>
                <w:bottom w:val="nil"/>
                <w:right w:val="nil"/>
                <w:between w:val="nil"/>
              </w:pBdr>
              <w:rPr>
                <w:color w:val="000000"/>
              </w:rPr>
            </w:pPr>
            <w:r>
              <w:rPr>
                <w:color w:val="000000"/>
              </w:rPr>
              <w:t>     </w:t>
            </w:r>
          </w:p>
        </w:tc>
      </w:tr>
      <w:tr w:rsidR="00132F70" w14:paraId="653257BC" w14:textId="77777777">
        <w:trPr>
          <w:trHeight w:val="672"/>
          <w:jc w:val="center"/>
        </w:trPr>
        <w:tc>
          <w:tcPr>
            <w:tcW w:w="4590" w:type="dxa"/>
          </w:tcPr>
          <w:p w14:paraId="067F0D5E" w14:textId="77777777" w:rsidR="00132F70" w:rsidRDefault="00000000">
            <w:pPr>
              <w:widowControl w:val="0"/>
              <w:pBdr>
                <w:top w:val="nil"/>
                <w:left w:val="nil"/>
                <w:bottom w:val="nil"/>
                <w:right w:val="nil"/>
                <w:between w:val="nil"/>
              </w:pBdr>
              <w:rPr>
                <w:color w:val="231F20"/>
              </w:rPr>
            </w:pPr>
            <w:r>
              <w:rPr>
                <w:color w:val="231F20"/>
              </w:rPr>
              <w:t>Primary withholding e-file contact</w:t>
            </w:r>
          </w:p>
          <w:p w14:paraId="53307BBB" w14:textId="77777777" w:rsidR="00132F70" w:rsidRDefault="00000000">
            <w:pPr>
              <w:widowControl w:val="0"/>
              <w:pBdr>
                <w:top w:val="nil"/>
                <w:left w:val="nil"/>
                <w:bottom w:val="nil"/>
                <w:right w:val="nil"/>
                <w:between w:val="nil"/>
              </w:pBdr>
              <w:rPr>
                <w:rFonts w:ascii="Arial" w:eastAsia="Arial" w:hAnsi="Arial" w:cs="Arial"/>
                <w:color w:val="000000"/>
              </w:rPr>
            </w:pPr>
            <w:bookmarkStart w:id="15" w:name="bookmark=id.1ksv4uv" w:colFirst="0" w:colLast="0"/>
            <w:bookmarkEnd w:id="15"/>
            <w:r>
              <w:rPr>
                <w:color w:val="231F20"/>
              </w:rPr>
              <w:t>     </w:t>
            </w:r>
          </w:p>
        </w:tc>
        <w:tc>
          <w:tcPr>
            <w:tcW w:w="2790" w:type="dxa"/>
          </w:tcPr>
          <w:p w14:paraId="060791B3" w14:textId="77777777" w:rsidR="00132F70" w:rsidRDefault="00000000">
            <w:pPr>
              <w:widowControl w:val="0"/>
              <w:pBdr>
                <w:top w:val="nil"/>
                <w:left w:val="nil"/>
                <w:bottom w:val="nil"/>
                <w:right w:val="nil"/>
                <w:between w:val="nil"/>
              </w:pBdr>
              <w:rPr>
                <w:color w:val="231F20"/>
              </w:rPr>
            </w:pPr>
            <w:r>
              <w:rPr>
                <w:color w:val="231F20"/>
              </w:rPr>
              <w:t>Phone</w:t>
            </w:r>
          </w:p>
          <w:p w14:paraId="6B6D2E8E" w14:textId="77777777" w:rsidR="00132F70" w:rsidRDefault="00000000">
            <w:pPr>
              <w:widowControl w:val="0"/>
              <w:pBdr>
                <w:top w:val="nil"/>
                <w:left w:val="nil"/>
                <w:bottom w:val="nil"/>
                <w:right w:val="nil"/>
                <w:between w:val="nil"/>
              </w:pBdr>
              <w:rPr>
                <w:rFonts w:ascii="Arial" w:eastAsia="Arial" w:hAnsi="Arial" w:cs="Arial"/>
                <w:color w:val="000000"/>
              </w:rPr>
            </w:pPr>
            <w:bookmarkStart w:id="16" w:name="bookmark=id.44sinio" w:colFirst="0" w:colLast="0"/>
            <w:bookmarkEnd w:id="16"/>
            <w:r>
              <w:rPr>
                <w:color w:val="231F20"/>
              </w:rPr>
              <w:t>     </w:t>
            </w:r>
          </w:p>
        </w:tc>
        <w:tc>
          <w:tcPr>
            <w:tcW w:w="3685" w:type="dxa"/>
          </w:tcPr>
          <w:p w14:paraId="569FF612" w14:textId="77777777" w:rsidR="00132F70" w:rsidRDefault="00000000">
            <w:pPr>
              <w:widowControl w:val="0"/>
              <w:pBdr>
                <w:top w:val="nil"/>
                <w:left w:val="nil"/>
                <w:bottom w:val="nil"/>
                <w:right w:val="nil"/>
                <w:between w:val="nil"/>
              </w:pBdr>
              <w:rPr>
                <w:color w:val="000000"/>
              </w:rPr>
            </w:pPr>
            <w:r>
              <w:rPr>
                <w:color w:val="000000"/>
              </w:rPr>
              <w:t>Email address</w:t>
            </w:r>
          </w:p>
          <w:p w14:paraId="51AFED60" w14:textId="77777777" w:rsidR="00132F70" w:rsidRDefault="00000000">
            <w:pPr>
              <w:widowControl w:val="0"/>
              <w:pBdr>
                <w:top w:val="nil"/>
                <w:left w:val="nil"/>
                <w:bottom w:val="nil"/>
                <w:right w:val="nil"/>
                <w:between w:val="nil"/>
              </w:pBdr>
              <w:rPr>
                <w:rFonts w:ascii="Arial" w:eastAsia="Arial" w:hAnsi="Arial" w:cs="Arial"/>
                <w:color w:val="000000"/>
              </w:rPr>
            </w:pPr>
            <w:bookmarkStart w:id="17" w:name="bookmark=id.2jxsxqh" w:colFirst="0" w:colLast="0"/>
            <w:bookmarkEnd w:id="17"/>
            <w:r>
              <w:rPr>
                <w:color w:val="000000"/>
              </w:rPr>
              <w:t>     </w:t>
            </w:r>
          </w:p>
        </w:tc>
      </w:tr>
      <w:tr w:rsidR="00132F70" w14:paraId="44AECB36" w14:textId="77777777">
        <w:trPr>
          <w:trHeight w:val="672"/>
          <w:jc w:val="center"/>
        </w:trPr>
        <w:tc>
          <w:tcPr>
            <w:tcW w:w="4590" w:type="dxa"/>
          </w:tcPr>
          <w:p w14:paraId="575CBBA9" w14:textId="77777777" w:rsidR="00132F70" w:rsidRDefault="00000000">
            <w:pPr>
              <w:widowControl w:val="0"/>
              <w:pBdr>
                <w:top w:val="nil"/>
                <w:left w:val="nil"/>
                <w:bottom w:val="nil"/>
                <w:right w:val="nil"/>
                <w:between w:val="nil"/>
              </w:pBdr>
              <w:rPr>
                <w:color w:val="231F20"/>
              </w:rPr>
            </w:pPr>
            <w:r>
              <w:rPr>
                <w:color w:val="231F20"/>
              </w:rPr>
              <w:t>Secondary withholding e-file contact</w:t>
            </w:r>
          </w:p>
          <w:p w14:paraId="1B981F9C" w14:textId="77777777" w:rsidR="00132F70" w:rsidRDefault="00000000">
            <w:pPr>
              <w:widowControl w:val="0"/>
              <w:pBdr>
                <w:top w:val="nil"/>
                <w:left w:val="nil"/>
                <w:bottom w:val="nil"/>
                <w:right w:val="nil"/>
                <w:between w:val="nil"/>
              </w:pBdr>
              <w:rPr>
                <w:rFonts w:ascii="Arial" w:eastAsia="Arial" w:hAnsi="Arial" w:cs="Arial"/>
                <w:color w:val="231F20"/>
              </w:rPr>
            </w:pPr>
            <w:bookmarkStart w:id="18" w:name="bookmark=id.z337ya" w:colFirst="0" w:colLast="0"/>
            <w:bookmarkEnd w:id="18"/>
            <w:r>
              <w:rPr>
                <w:color w:val="231F20"/>
              </w:rPr>
              <w:t>     </w:t>
            </w:r>
          </w:p>
        </w:tc>
        <w:tc>
          <w:tcPr>
            <w:tcW w:w="2790" w:type="dxa"/>
          </w:tcPr>
          <w:p w14:paraId="360155A6" w14:textId="77777777" w:rsidR="00132F70" w:rsidRDefault="00000000">
            <w:pPr>
              <w:widowControl w:val="0"/>
              <w:pBdr>
                <w:top w:val="nil"/>
                <w:left w:val="nil"/>
                <w:bottom w:val="nil"/>
                <w:right w:val="nil"/>
                <w:between w:val="nil"/>
              </w:pBdr>
              <w:rPr>
                <w:color w:val="231F20"/>
              </w:rPr>
            </w:pPr>
            <w:r>
              <w:rPr>
                <w:color w:val="231F20"/>
              </w:rPr>
              <w:t>Phone</w:t>
            </w:r>
          </w:p>
          <w:p w14:paraId="6C3FA110" w14:textId="77777777" w:rsidR="00132F70" w:rsidRDefault="00000000">
            <w:pPr>
              <w:widowControl w:val="0"/>
              <w:pBdr>
                <w:top w:val="nil"/>
                <w:left w:val="nil"/>
                <w:bottom w:val="nil"/>
                <w:right w:val="nil"/>
                <w:between w:val="nil"/>
              </w:pBdr>
              <w:rPr>
                <w:rFonts w:ascii="Arial" w:eastAsia="Arial" w:hAnsi="Arial" w:cs="Arial"/>
                <w:color w:val="231F20"/>
              </w:rPr>
            </w:pPr>
            <w:bookmarkStart w:id="19" w:name="bookmark=id.3j2qqm3" w:colFirst="0" w:colLast="0"/>
            <w:bookmarkEnd w:id="19"/>
            <w:r>
              <w:rPr>
                <w:color w:val="231F20"/>
              </w:rPr>
              <w:t>     </w:t>
            </w:r>
          </w:p>
        </w:tc>
        <w:tc>
          <w:tcPr>
            <w:tcW w:w="3685" w:type="dxa"/>
          </w:tcPr>
          <w:p w14:paraId="6012C1E5" w14:textId="77777777" w:rsidR="00132F70" w:rsidRDefault="00000000">
            <w:pPr>
              <w:widowControl w:val="0"/>
              <w:pBdr>
                <w:top w:val="nil"/>
                <w:left w:val="nil"/>
                <w:bottom w:val="nil"/>
                <w:right w:val="nil"/>
                <w:between w:val="nil"/>
              </w:pBdr>
              <w:rPr>
                <w:color w:val="000000"/>
              </w:rPr>
            </w:pPr>
            <w:r>
              <w:rPr>
                <w:color w:val="000000"/>
              </w:rPr>
              <w:t>Email address</w:t>
            </w:r>
          </w:p>
          <w:p w14:paraId="4AA55B5D" w14:textId="77777777" w:rsidR="00132F70" w:rsidRDefault="00000000">
            <w:pPr>
              <w:widowControl w:val="0"/>
              <w:pBdr>
                <w:top w:val="nil"/>
                <w:left w:val="nil"/>
                <w:bottom w:val="nil"/>
                <w:right w:val="nil"/>
                <w:between w:val="nil"/>
              </w:pBdr>
              <w:rPr>
                <w:rFonts w:ascii="Arial" w:eastAsia="Arial" w:hAnsi="Arial" w:cs="Arial"/>
                <w:color w:val="000000"/>
              </w:rPr>
            </w:pPr>
            <w:bookmarkStart w:id="20" w:name="bookmark=id.1y810tw" w:colFirst="0" w:colLast="0"/>
            <w:bookmarkEnd w:id="20"/>
            <w:r>
              <w:rPr>
                <w:color w:val="000000"/>
              </w:rPr>
              <w:t>     </w:t>
            </w:r>
          </w:p>
        </w:tc>
      </w:tr>
      <w:tr w:rsidR="00132F70" w14:paraId="645FF8B9" w14:textId="77777777">
        <w:trPr>
          <w:trHeight w:val="672"/>
          <w:jc w:val="center"/>
        </w:trPr>
        <w:tc>
          <w:tcPr>
            <w:tcW w:w="4590" w:type="dxa"/>
          </w:tcPr>
          <w:p w14:paraId="00B6BAF3" w14:textId="77777777" w:rsidR="00132F70" w:rsidRDefault="00000000">
            <w:pPr>
              <w:widowControl w:val="0"/>
              <w:pBdr>
                <w:top w:val="nil"/>
                <w:left w:val="nil"/>
                <w:bottom w:val="nil"/>
                <w:right w:val="nil"/>
                <w:between w:val="nil"/>
              </w:pBdr>
              <w:rPr>
                <w:color w:val="231F20"/>
              </w:rPr>
            </w:pPr>
            <w:r>
              <w:rPr>
                <w:color w:val="231F20"/>
              </w:rPr>
              <w:t>Primary W2/1099 e-file contact</w:t>
            </w:r>
          </w:p>
          <w:p w14:paraId="7D2EB811" w14:textId="77777777" w:rsidR="00132F70" w:rsidRDefault="00000000">
            <w:pPr>
              <w:widowControl w:val="0"/>
              <w:pBdr>
                <w:top w:val="nil"/>
                <w:left w:val="nil"/>
                <w:bottom w:val="nil"/>
                <w:right w:val="nil"/>
                <w:between w:val="nil"/>
              </w:pBdr>
              <w:rPr>
                <w:color w:val="231F20"/>
              </w:rPr>
            </w:pPr>
            <w:r>
              <w:rPr>
                <w:color w:val="231F20"/>
              </w:rPr>
              <w:t>     </w:t>
            </w:r>
          </w:p>
        </w:tc>
        <w:tc>
          <w:tcPr>
            <w:tcW w:w="2790" w:type="dxa"/>
          </w:tcPr>
          <w:p w14:paraId="0458626F" w14:textId="77777777" w:rsidR="00132F70" w:rsidRDefault="00000000">
            <w:pPr>
              <w:widowControl w:val="0"/>
              <w:pBdr>
                <w:top w:val="nil"/>
                <w:left w:val="nil"/>
                <w:bottom w:val="nil"/>
                <w:right w:val="nil"/>
                <w:between w:val="nil"/>
              </w:pBdr>
              <w:rPr>
                <w:color w:val="231F20"/>
              </w:rPr>
            </w:pPr>
            <w:r>
              <w:rPr>
                <w:color w:val="231F20"/>
              </w:rPr>
              <w:t>Phone</w:t>
            </w:r>
          </w:p>
          <w:p w14:paraId="4DC4FDE3" w14:textId="77777777" w:rsidR="00132F70" w:rsidRDefault="00000000">
            <w:pPr>
              <w:widowControl w:val="0"/>
              <w:pBdr>
                <w:top w:val="nil"/>
                <w:left w:val="nil"/>
                <w:bottom w:val="nil"/>
                <w:right w:val="nil"/>
                <w:between w:val="nil"/>
              </w:pBdr>
              <w:rPr>
                <w:color w:val="231F20"/>
              </w:rPr>
            </w:pPr>
            <w:r>
              <w:rPr>
                <w:color w:val="231F20"/>
              </w:rPr>
              <w:t>     </w:t>
            </w:r>
          </w:p>
        </w:tc>
        <w:tc>
          <w:tcPr>
            <w:tcW w:w="3685" w:type="dxa"/>
          </w:tcPr>
          <w:p w14:paraId="194CC4D5" w14:textId="77777777" w:rsidR="00132F70" w:rsidRDefault="00000000">
            <w:pPr>
              <w:widowControl w:val="0"/>
              <w:pBdr>
                <w:top w:val="nil"/>
                <w:left w:val="nil"/>
                <w:bottom w:val="nil"/>
                <w:right w:val="nil"/>
                <w:between w:val="nil"/>
              </w:pBdr>
              <w:rPr>
                <w:color w:val="000000"/>
              </w:rPr>
            </w:pPr>
            <w:r>
              <w:rPr>
                <w:color w:val="000000"/>
              </w:rPr>
              <w:t>Email address</w:t>
            </w:r>
          </w:p>
          <w:p w14:paraId="3127F147" w14:textId="77777777" w:rsidR="00132F70" w:rsidRDefault="00000000">
            <w:pPr>
              <w:widowControl w:val="0"/>
              <w:pBdr>
                <w:top w:val="nil"/>
                <w:left w:val="nil"/>
                <w:bottom w:val="nil"/>
                <w:right w:val="nil"/>
                <w:between w:val="nil"/>
              </w:pBdr>
              <w:rPr>
                <w:color w:val="000000"/>
              </w:rPr>
            </w:pPr>
            <w:r>
              <w:rPr>
                <w:color w:val="000000"/>
              </w:rPr>
              <w:t>     </w:t>
            </w:r>
          </w:p>
        </w:tc>
      </w:tr>
      <w:tr w:rsidR="00132F70" w14:paraId="68769A12" w14:textId="77777777">
        <w:trPr>
          <w:trHeight w:val="672"/>
          <w:jc w:val="center"/>
        </w:trPr>
        <w:tc>
          <w:tcPr>
            <w:tcW w:w="4590" w:type="dxa"/>
          </w:tcPr>
          <w:p w14:paraId="50D5B96E" w14:textId="77777777" w:rsidR="00132F70" w:rsidRDefault="00000000">
            <w:pPr>
              <w:widowControl w:val="0"/>
              <w:pBdr>
                <w:top w:val="nil"/>
                <w:left w:val="nil"/>
                <w:bottom w:val="nil"/>
                <w:right w:val="nil"/>
                <w:between w:val="nil"/>
              </w:pBdr>
              <w:rPr>
                <w:color w:val="231F20"/>
              </w:rPr>
            </w:pPr>
            <w:r>
              <w:rPr>
                <w:color w:val="231F20"/>
              </w:rPr>
              <w:t>Secondary W2/1099 e-file contact</w:t>
            </w:r>
          </w:p>
          <w:p w14:paraId="3237A434" w14:textId="77777777" w:rsidR="00132F70" w:rsidRDefault="00000000">
            <w:pPr>
              <w:widowControl w:val="0"/>
              <w:pBdr>
                <w:top w:val="nil"/>
                <w:left w:val="nil"/>
                <w:bottom w:val="nil"/>
                <w:right w:val="nil"/>
                <w:between w:val="nil"/>
              </w:pBdr>
              <w:rPr>
                <w:color w:val="231F20"/>
              </w:rPr>
            </w:pPr>
            <w:r>
              <w:rPr>
                <w:color w:val="231F20"/>
              </w:rPr>
              <w:t>     </w:t>
            </w:r>
          </w:p>
        </w:tc>
        <w:tc>
          <w:tcPr>
            <w:tcW w:w="2790" w:type="dxa"/>
          </w:tcPr>
          <w:p w14:paraId="1BA3204E" w14:textId="77777777" w:rsidR="00132F70" w:rsidRDefault="00000000">
            <w:pPr>
              <w:widowControl w:val="0"/>
              <w:pBdr>
                <w:top w:val="nil"/>
                <w:left w:val="nil"/>
                <w:bottom w:val="nil"/>
                <w:right w:val="nil"/>
                <w:between w:val="nil"/>
              </w:pBdr>
              <w:rPr>
                <w:color w:val="231F20"/>
              </w:rPr>
            </w:pPr>
            <w:r>
              <w:rPr>
                <w:color w:val="231F20"/>
              </w:rPr>
              <w:t>Phone</w:t>
            </w:r>
          </w:p>
          <w:p w14:paraId="5C1B19C4" w14:textId="77777777" w:rsidR="00132F70" w:rsidRDefault="00000000">
            <w:pPr>
              <w:widowControl w:val="0"/>
              <w:pBdr>
                <w:top w:val="nil"/>
                <w:left w:val="nil"/>
                <w:bottom w:val="nil"/>
                <w:right w:val="nil"/>
                <w:between w:val="nil"/>
              </w:pBdr>
              <w:rPr>
                <w:color w:val="231F20"/>
              </w:rPr>
            </w:pPr>
            <w:r>
              <w:rPr>
                <w:color w:val="231F20"/>
              </w:rPr>
              <w:t>     </w:t>
            </w:r>
          </w:p>
        </w:tc>
        <w:tc>
          <w:tcPr>
            <w:tcW w:w="3685" w:type="dxa"/>
          </w:tcPr>
          <w:p w14:paraId="16B84E58" w14:textId="77777777" w:rsidR="00132F70" w:rsidRDefault="00000000">
            <w:pPr>
              <w:widowControl w:val="0"/>
              <w:pBdr>
                <w:top w:val="nil"/>
                <w:left w:val="nil"/>
                <w:bottom w:val="nil"/>
                <w:right w:val="nil"/>
                <w:between w:val="nil"/>
              </w:pBdr>
              <w:rPr>
                <w:color w:val="000000"/>
              </w:rPr>
            </w:pPr>
            <w:r>
              <w:rPr>
                <w:color w:val="000000"/>
              </w:rPr>
              <w:t>Email address</w:t>
            </w:r>
          </w:p>
          <w:p w14:paraId="37A24D27" w14:textId="77777777" w:rsidR="00132F70" w:rsidRDefault="00000000">
            <w:pPr>
              <w:widowControl w:val="0"/>
              <w:pBdr>
                <w:top w:val="nil"/>
                <w:left w:val="nil"/>
                <w:bottom w:val="nil"/>
                <w:right w:val="nil"/>
                <w:between w:val="nil"/>
              </w:pBdr>
              <w:rPr>
                <w:color w:val="000000"/>
              </w:rPr>
            </w:pPr>
            <w:r>
              <w:rPr>
                <w:color w:val="000000"/>
              </w:rPr>
              <w:t>     </w:t>
            </w:r>
          </w:p>
        </w:tc>
      </w:tr>
    </w:tbl>
    <w:p w14:paraId="29019AA1" w14:textId="77777777" w:rsidR="00132F70" w:rsidRDefault="00132F70">
      <w:pPr>
        <w:pStyle w:val="Heading2"/>
        <w:ind w:left="0"/>
        <w:rPr>
          <w:b/>
          <w:color w:val="4F81BD"/>
          <w:sz w:val="22"/>
          <w:szCs w:val="22"/>
          <w:highlight w:val="cyan"/>
        </w:rPr>
      </w:pPr>
    </w:p>
    <w:p w14:paraId="3D95D028" w14:textId="77777777" w:rsidR="00132F70" w:rsidRDefault="00000000">
      <w:pPr>
        <w:pStyle w:val="Heading2"/>
        <w:ind w:left="0"/>
        <w:rPr>
          <w:b/>
          <w:color w:val="4F81BD"/>
          <w:sz w:val="28"/>
          <w:szCs w:val="28"/>
        </w:rPr>
      </w:pPr>
      <w:r>
        <w:rPr>
          <w:b/>
          <w:color w:val="4F81BD"/>
          <w:sz w:val="28"/>
          <w:szCs w:val="28"/>
        </w:rPr>
        <w:t xml:space="preserve">Substitute forms registration </w:t>
      </w:r>
    </w:p>
    <w:p w14:paraId="375F54D1" w14:textId="77777777" w:rsidR="00132F70" w:rsidRDefault="00000000">
      <w:pPr>
        <w:rPr>
          <w:b/>
        </w:rPr>
      </w:pPr>
      <w:r>
        <w:t>Complete this section only if your product will provide substitute forms</w:t>
      </w:r>
      <w:r>
        <w:rPr>
          <w:b/>
        </w:rPr>
        <w:t xml:space="preserve">.  </w:t>
      </w:r>
    </w:p>
    <w:p w14:paraId="5F4597F0" w14:textId="77777777" w:rsidR="00132F70" w:rsidRDefault="00132F70">
      <w:pPr>
        <w:rPr>
          <w:b/>
        </w:rPr>
      </w:pPr>
    </w:p>
    <w:tbl>
      <w:tblPr>
        <w:tblStyle w:val="aff4"/>
        <w:tblW w:w="11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85"/>
        <w:gridCol w:w="2790"/>
        <w:gridCol w:w="3690"/>
      </w:tblGrid>
      <w:tr w:rsidR="00132F70" w14:paraId="199B29F4" w14:textId="77777777">
        <w:trPr>
          <w:trHeight w:val="654"/>
          <w:jc w:val="center"/>
        </w:trPr>
        <w:tc>
          <w:tcPr>
            <w:tcW w:w="11065" w:type="dxa"/>
            <w:gridSpan w:val="3"/>
            <w:tcBorders>
              <w:top w:val="single" w:sz="4" w:space="0" w:color="000000"/>
              <w:left w:val="single" w:sz="4" w:space="0" w:color="000000"/>
              <w:bottom w:val="single" w:sz="4" w:space="0" w:color="000000"/>
              <w:right w:val="single" w:sz="4" w:space="0" w:color="000000"/>
            </w:tcBorders>
          </w:tcPr>
          <w:p w14:paraId="0BE2AD01" w14:textId="77777777" w:rsidR="00132F70" w:rsidRDefault="00000000">
            <w:pPr>
              <w:widowControl w:val="0"/>
              <w:pBdr>
                <w:top w:val="nil"/>
                <w:left w:val="nil"/>
                <w:bottom w:val="nil"/>
                <w:right w:val="nil"/>
                <w:between w:val="nil"/>
              </w:pBdr>
              <w:rPr>
                <w:color w:val="231F20"/>
              </w:rPr>
            </w:pPr>
            <w:r>
              <w:rPr>
                <w:color w:val="231F20"/>
              </w:rPr>
              <w:t xml:space="preserve">Agency substitute forms software number </w:t>
            </w:r>
            <w:r>
              <w:rPr>
                <w:rFonts w:ascii="Arial" w:eastAsia="Arial" w:hAnsi="Arial" w:cs="Arial"/>
                <w:color w:val="000000"/>
              </w:rPr>
              <w:t xml:space="preserve">(2 character ID included in your barcode) (required for substitute forms) </w:t>
            </w:r>
          </w:p>
          <w:p w14:paraId="1213B889" w14:textId="77777777" w:rsidR="00132F70" w:rsidRDefault="00000000">
            <w:pPr>
              <w:widowControl w:val="0"/>
              <w:pBdr>
                <w:top w:val="nil"/>
                <w:left w:val="nil"/>
                <w:bottom w:val="nil"/>
                <w:right w:val="nil"/>
                <w:between w:val="nil"/>
              </w:pBdr>
              <w:rPr>
                <w:rFonts w:ascii="Arial" w:eastAsia="Arial" w:hAnsi="Arial" w:cs="Arial"/>
                <w:color w:val="231F20"/>
              </w:rPr>
            </w:pPr>
            <w:r>
              <w:rPr>
                <w:color w:val="231F20"/>
              </w:rPr>
              <w:t>     </w:t>
            </w:r>
          </w:p>
        </w:tc>
      </w:tr>
      <w:tr w:rsidR="00132F70" w14:paraId="5CA6DE46" w14:textId="77777777">
        <w:trPr>
          <w:trHeight w:val="654"/>
          <w:jc w:val="center"/>
        </w:trPr>
        <w:tc>
          <w:tcPr>
            <w:tcW w:w="4585" w:type="dxa"/>
            <w:tcBorders>
              <w:top w:val="single" w:sz="4" w:space="0" w:color="000000"/>
              <w:left w:val="single" w:sz="4" w:space="0" w:color="000000"/>
              <w:bottom w:val="single" w:sz="4" w:space="0" w:color="000000"/>
              <w:right w:val="single" w:sz="4" w:space="0" w:color="000000"/>
            </w:tcBorders>
          </w:tcPr>
          <w:p w14:paraId="70A5225F" w14:textId="77777777" w:rsidR="00132F70" w:rsidRDefault="00000000">
            <w:pPr>
              <w:widowControl w:val="0"/>
              <w:pBdr>
                <w:top w:val="nil"/>
                <w:left w:val="nil"/>
                <w:bottom w:val="nil"/>
                <w:right w:val="nil"/>
                <w:between w:val="nil"/>
              </w:pBdr>
              <w:tabs>
                <w:tab w:val="center" w:pos="1432"/>
              </w:tabs>
              <w:rPr>
                <w:color w:val="231F20"/>
              </w:rPr>
            </w:pPr>
            <w:r>
              <w:rPr>
                <w:color w:val="231F20"/>
              </w:rPr>
              <w:t>Primary withholding forms contact</w:t>
            </w:r>
          </w:p>
          <w:p w14:paraId="0A248137" w14:textId="77777777" w:rsidR="00132F70" w:rsidRDefault="00000000">
            <w:pPr>
              <w:widowControl w:val="0"/>
              <w:pBdr>
                <w:top w:val="nil"/>
                <w:left w:val="nil"/>
                <w:bottom w:val="nil"/>
                <w:right w:val="nil"/>
                <w:between w:val="nil"/>
              </w:pBdr>
              <w:tabs>
                <w:tab w:val="center" w:pos="1432"/>
              </w:tabs>
              <w:rPr>
                <w:color w:val="231F20"/>
              </w:rPr>
            </w:pPr>
            <w:r>
              <w:rPr>
                <w:color w:val="231F20"/>
              </w:rPr>
              <w:t>     </w:t>
            </w:r>
          </w:p>
        </w:tc>
        <w:tc>
          <w:tcPr>
            <w:tcW w:w="2790" w:type="dxa"/>
            <w:tcBorders>
              <w:top w:val="single" w:sz="4" w:space="0" w:color="000000"/>
              <w:left w:val="single" w:sz="4" w:space="0" w:color="000000"/>
              <w:bottom w:val="single" w:sz="4" w:space="0" w:color="000000"/>
              <w:right w:val="single" w:sz="4" w:space="0" w:color="000000"/>
            </w:tcBorders>
          </w:tcPr>
          <w:p w14:paraId="357DC145" w14:textId="77777777" w:rsidR="00132F70" w:rsidRDefault="00000000">
            <w:pPr>
              <w:widowControl w:val="0"/>
              <w:pBdr>
                <w:top w:val="nil"/>
                <w:left w:val="nil"/>
                <w:bottom w:val="nil"/>
                <w:right w:val="nil"/>
                <w:between w:val="nil"/>
              </w:pBdr>
              <w:rPr>
                <w:color w:val="231F20"/>
              </w:rPr>
            </w:pPr>
            <w:r>
              <w:rPr>
                <w:color w:val="231F20"/>
              </w:rPr>
              <w:t>Phone</w:t>
            </w:r>
          </w:p>
          <w:p w14:paraId="346C46F0" w14:textId="77777777" w:rsidR="00132F70" w:rsidRDefault="00000000">
            <w:pPr>
              <w:widowControl w:val="0"/>
              <w:pBdr>
                <w:top w:val="nil"/>
                <w:left w:val="nil"/>
                <w:bottom w:val="nil"/>
                <w:right w:val="nil"/>
                <w:between w:val="nil"/>
              </w:pBdr>
              <w:rPr>
                <w:rFonts w:ascii="Arial" w:eastAsia="Arial" w:hAnsi="Arial" w:cs="Arial"/>
                <w:color w:val="231F20"/>
              </w:rPr>
            </w:pPr>
            <w:r>
              <w:rPr>
                <w:color w:val="231F20"/>
              </w:rPr>
              <w:t>     </w:t>
            </w:r>
          </w:p>
        </w:tc>
        <w:tc>
          <w:tcPr>
            <w:tcW w:w="3690" w:type="dxa"/>
            <w:tcBorders>
              <w:top w:val="single" w:sz="4" w:space="0" w:color="000000"/>
              <w:left w:val="single" w:sz="4" w:space="0" w:color="000000"/>
              <w:bottom w:val="single" w:sz="4" w:space="0" w:color="000000"/>
              <w:right w:val="single" w:sz="4" w:space="0" w:color="000000"/>
            </w:tcBorders>
          </w:tcPr>
          <w:p w14:paraId="38EA3AFB" w14:textId="77777777" w:rsidR="00132F70" w:rsidRDefault="00000000">
            <w:pPr>
              <w:widowControl w:val="0"/>
              <w:pBdr>
                <w:top w:val="nil"/>
                <w:left w:val="nil"/>
                <w:bottom w:val="nil"/>
                <w:right w:val="nil"/>
                <w:between w:val="nil"/>
              </w:pBdr>
              <w:rPr>
                <w:color w:val="000000"/>
              </w:rPr>
            </w:pPr>
            <w:r>
              <w:rPr>
                <w:color w:val="000000"/>
              </w:rPr>
              <w:t>Email address</w:t>
            </w:r>
          </w:p>
          <w:p w14:paraId="0CE58834" w14:textId="77777777" w:rsidR="00132F70" w:rsidRDefault="00000000">
            <w:pPr>
              <w:widowControl w:val="0"/>
              <w:pBdr>
                <w:top w:val="nil"/>
                <w:left w:val="nil"/>
                <w:bottom w:val="nil"/>
                <w:right w:val="nil"/>
                <w:between w:val="nil"/>
              </w:pBdr>
              <w:rPr>
                <w:rFonts w:ascii="Arial" w:eastAsia="Arial" w:hAnsi="Arial" w:cs="Arial"/>
                <w:color w:val="231F20"/>
              </w:rPr>
            </w:pPr>
            <w:r>
              <w:rPr>
                <w:color w:val="000000"/>
              </w:rPr>
              <w:t>     </w:t>
            </w:r>
          </w:p>
        </w:tc>
      </w:tr>
      <w:tr w:rsidR="00132F70" w14:paraId="75618B4F" w14:textId="77777777">
        <w:trPr>
          <w:trHeight w:val="654"/>
          <w:jc w:val="center"/>
        </w:trPr>
        <w:tc>
          <w:tcPr>
            <w:tcW w:w="4585" w:type="dxa"/>
            <w:tcBorders>
              <w:top w:val="single" w:sz="4" w:space="0" w:color="000000"/>
              <w:left w:val="single" w:sz="4" w:space="0" w:color="000000"/>
              <w:bottom w:val="single" w:sz="4" w:space="0" w:color="000000"/>
              <w:right w:val="single" w:sz="4" w:space="0" w:color="000000"/>
            </w:tcBorders>
          </w:tcPr>
          <w:p w14:paraId="08AA03CB" w14:textId="77777777" w:rsidR="00132F70" w:rsidRDefault="00000000">
            <w:pPr>
              <w:widowControl w:val="0"/>
              <w:pBdr>
                <w:top w:val="nil"/>
                <w:left w:val="nil"/>
                <w:bottom w:val="nil"/>
                <w:right w:val="nil"/>
                <w:between w:val="nil"/>
              </w:pBdr>
              <w:tabs>
                <w:tab w:val="center" w:pos="1432"/>
              </w:tabs>
              <w:rPr>
                <w:color w:val="231F20"/>
              </w:rPr>
            </w:pPr>
            <w:r>
              <w:rPr>
                <w:color w:val="231F20"/>
              </w:rPr>
              <w:t>Secondary withholding forms contact</w:t>
            </w:r>
          </w:p>
          <w:p w14:paraId="7D60267C" w14:textId="77777777" w:rsidR="00132F70" w:rsidRDefault="00000000">
            <w:pPr>
              <w:widowControl w:val="0"/>
              <w:pBdr>
                <w:top w:val="nil"/>
                <w:left w:val="nil"/>
                <w:bottom w:val="nil"/>
                <w:right w:val="nil"/>
                <w:between w:val="nil"/>
              </w:pBdr>
              <w:tabs>
                <w:tab w:val="center" w:pos="1432"/>
              </w:tabs>
              <w:rPr>
                <w:rFonts w:ascii="Arial" w:eastAsia="Arial" w:hAnsi="Arial" w:cs="Arial"/>
                <w:color w:val="231F20"/>
              </w:rPr>
            </w:pPr>
            <w:r>
              <w:rPr>
                <w:color w:val="231F20"/>
              </w:rPr>
              <w:t>     </w:t>
            </w:r>
          </w:p>
        </w:tc>
        <w:tc>
          <w:tcPr>
            <w:tcW w:w="2790" w:type="dxa"/>
            <w:tcBorders>
              <w:top w:val="single" w:sz="4" w:space="0" w:color="000000"/>
              <w:left w:val="single" w:sz="4" w:space="0" w:color="000000"/>
              <w:bottom w:val="single" w:sz="4" w:space="0" w:color="000000"/>
              <w:right w:val="single" w:sz="4" w:space="0" w:color="000000"/>
            </w:tcBorders>
          </w:tcPr>
          <w:p w14:paraId="6CB15589" w14:textId="77777777" w:rsidR="00132F70" w:rsidRDefault="00000000">
            <w:pPr>
              <w:widowControl w:val="0"/>
              <w:pBdr>
                <w:top w:val="nil"/>
                <w:left w:val="nil"/>
                <w:bottom w:val="nil"/>
                <w:right w:val="nil"/>
                <w:between w:val="nil"/>
              </w:pBdr>
              <w:rPr>
                <w:color w:val="231F20"/>
              </w:rPr>
            </w:pPr>
            <w:r>
              <w:rPr>
                <w:color w:val="231F20"/>
              </w:rPr>
              <w:t>Phone</w:t>
            </w:r>
          </w:p>
          <w:p w14:paraId="6A2B5796" w14:textId="77777777" w:rsidR="00132F70" w:rsidRDefault="00000000">
            <w:pPr>
              <w:widowControl w:val="0"/>
              <w:pBdr>
                <w:top w:val="nil"/>
                <w:left w:val="nil"/>
                <w:bottom w:val="nil"/>
                <w:right w:val="nil"/>
                <w:between w:val="nil"/>
              </w:pBdr>
              <w:rPr>
                <w:rFonts w:ascii="Arial" w:eastAsia="Arial" w:hAnsi="Arial" w:cs="Arial"/>
                <w:color w:val="231F20"/>
              </w:rPr>
            </w:pPr>
            <w:r>
              <w:rPr>
                <w:color w:val="231F20"/>
              </w:rPr>
              <w:t>     </w:t>
            </w:r>
          </w:p>
        </w:tc>
        <w:tc>
          <w:tcPr>
            <w:tcW w:w="3690" w:type="dxa"/>
            <w:tcBorders>
              <w:top w:val="single" w:sz="4" w:space="0" w:color="000000"/>
              <w:left w:val="single" w:sz="4" w:space="0" w:color="000000"/>
              <w:bottom w:val="single" w:sz="4" w:space="0" w:color="000000"/>
              <w:right w:val="single" w:sz="4" w:space="0" w:color="000000"/>
            </w:tcBorders>
          </w:tcPr>
          <w:p w14:paraId="1BCC0836" w14:textId="77777777" w:rsidR="00132F70" w:rsidRDefault="00000000">
            <w:pPr>
              <w:widowControl w:val="0"/>
              <w:pBdr>
                <w:top w:val="nil"/>
                <w:left w:val="nil"/>
                <w:bottom w:val="nil"/>
                <w:right w:val="nil"/>
                <w:between w:val="nil"/>
              </w:pBdr>
              <w:rPr>
                <w:color w:val="000000"/>
              </w:rPr>
            </w:pPr>
            <w:r>
              <w:rPr>
                <w:color w:val="000000"/>
              </w:rPr>
              <w:t>Email address</w:t>
            </w:r>
          </w:p>
          <w:p w14:paraId="7D63B69C" w14:textId="77777777" w:rsidR="00132F70" w:rsidRDefault="00000000">
            <w:pPr>
              <w:widowControl w:val="0"/>
              <w:pBdr>
                <w:top w:val="nil"/>
                <w:left w:val="nil"/>
                <w:bottom w:val="nil"/>
                <w:right w:val="nil"/>
                <w:between w:val="nil"/>
              </w:pBdr>
              <w:rPr>
                <w:color w:val="000000"/>
              </w:rPr>
            </w:pPr>
            <w:r>
              <w:rPr>
                <w:color w:val="000000"/>
              </w:rPr>
              <w:t>     </w:t>
            </w:r>
          </w:p>
        </w:tc>
      </w:tr>
      <w:tr w:rsidR="00132F70" w14:paraId="3F0243F8" w14:textId="77777777">
        <w:trPr>
          <w:trHeight w:val="654"/>
          <w:jc w:val="center"/>
        </w:trPr>
        <w:tc>
          <w:tcPr>
            <w:tcW w:w="4585" w:type="dxa"/>
            <w:tcBorders>
              <w:top w:val="single" w:sz="4" w:space="0" w:color="000000"/>
              <w:left w:val="single" w:sz="4" w:space="0" w:color="000000"/>
              <w:bottom w:val="single" w:sz="4" w:space="0" w:color="000000"/>
              <w:right w:val="single" w:sz="4" w:space="0" w:color="000000"/>
            </w:tcBorders>
          </w:tcPr>
          <w:p w14:paraId="3A2A53A8" w14:textId="77777777" w:rsidR="00132F70" w:rsidRDefault="00000000">
            <w:pPr>
              <w:widowControl w:val="0"/>
              <w:pBdr>
                <w:top w:val="nil"/>
                <w:left w:val="nil"/>
                <w:bottom w:val="nil"/>
                <w:right w:val="nil"/>
                <w:between w:val="nil"/>
              </w:pBdr>
              <w:tabs>
                <w:tab w:val="center" w:pos="1432"/>
              </w:tabs>
              <w:rPr>
                <w:color w:val="231F20"/>
              </w:rPr>
            </w:pPr>
            <w:r>
              <w:rPr>
                <w:color w:val="231F20"/>
              </w:rPr>
              <w:t>Primary W2/1099 forms contact</w:t>
            </w:r>
          </w:p>
          <w:p w14:paraId="04D8148C" w14:textId="77777777" w:rsidR="00132F70" w:rsidRDefault="00000000">
            <w:pPr>
              <w:widowControl w:val="0"/>
              <w:pBdr>
                <w:top w:val="nil"/>
                <w:left w:val="nil"/>
                <w:bottom w:val="nil"/>
                <w:right w:val="nil"/>
                <w:between w:val="nil"/>
              </w:pBdr>
              <w:tabs>
                <w:tab w:val="center" w:pos="1432"/>
              </w:tabs>
              <w:rPr>
                <w:rFonts w:ascii="Arial" w:eastAsia="Arial" w:hAnsi="Arial" w:cs="Arial"/>
                <w:color w:val="231F20"/>
              </w:rPr>
            </w:pPr>
            <w:r>
              <w:rPr>
                <w:color w:val="231F20"/>
              </w:rPr>
              <w:t>     </w:t>
            </w:r>
          </w:p>
        </w:tc>
        <w:tc>
          <w:tcPr>
            <w:tcW w:w="2790" w:type="dxa"/>
            <w:tcBorders>
              <w:top w:val="single" w:sz="4" w:space="0" w:color="000000"/>
              <w:left w:val="single" w:sz="4" w:space="0" w:color="000000"/>
              <w:bottom w:val="single" w:sz="4" w:space="0" w:color="000000"/>
              <w:right w:val="single" w:sz="4" w:space="0" w:color="000000"/>
            </w:tcBorders>
          </w:tcPr>
          <w:p w14:paraId="70990165" w14:textId="77777777" w:rsidR="00132F70" w:rsidRDefault="00000000">
            <w:pPr>
              <w:widowControl w:val="0"/>
              <w:pBdr>
                <w:top w:val="nil"/>
                <w:left w:val="nil"/>
                <w:bottom w:val="nil"/>
                <w:right w:val="nil"/>
                <w:between w:val="nil"/>
              </w:pBdr>
              <w:rPr>
                <w:color w:val="231F20"/>
              </w:rPr>
            </w:pPr>
            <w:r>
              <w:rPr>
                <w:color w:val="231F20"/>
              </w:rPr>
              <w:t>Phone</w:t>
            </w:r>
          </w:p>
          <w:p w14:paraId="38D764EC" w14:textId="77777777" w:rsidR="00132F70" w:rsidRDefault="00000000">
            <w:pPr>
              <w:widowControl w:val="0"/>
              <w:pBdr>
                <w:top w:val="nil"/>
                <w:left w:val="nil"/>
                <w:bottom w:val="nil"/>
                <w:right w:val="nil"/>
                <w:between w:val="nil"/>
              </w:pBdr>
              <w:rPr>
                <w:color w:val="231F20"/>
              </w:rPr>
            </w:pPr>
            <w:r>
              <w:rPr>
                <w:color w:val="231F20"/>
              </w:rPr>
              <w:t>     </w:t>
            </w:r>
          </w:p>
        </w:tc>
        <w:tc>
          <w:tcPr>
            <w:tcW w:w="3690" w:type="dxa"/>
            <w:tcBorders>
              <w:top w:val="single" w:sz="4" w:space="0" w:color="000000"/>
              <w:left w:val="single" w:sz="4" w:space="0" w:color="000000"/>
              <w:bottom w:val="single" w:sz="4" w:space="0" w:color="000000"/>
              <w:right w:val="single" w:sz="4" w:space="0" w:color="000000"/>
            </w:tcBorders>
          </w:tcPr>
          <w:p w14:paraId="3A47747F" w14:textId="77777777" w:rsidR="00132F70" w:rsidRDefault="00000000">
            <w:pPr>
              <w:widowControl w:val="0"/>
              <w:pBdr>
                <w:top w:val="nil"/>
                <w:left w:val="nil"/>
                <w:bottom w:val="nil"/>
                <w:right w:val="nil"/>
                <w:between w:val="nil"/>
              </w:pBdr>
              <w:rPr>
                <w:color w:val="000000"/>
              </w:rPr>
            </w:pPr>
            <w:r>
              <w:rPr>
                <w:color w:val="000000"/>
              </w:rPr>
              <w:t>Email address</w:t>
            </w:r>
          </w:p>
          <w:p w14:paraId="624CFFE8" w14:textId="77777777" w:rsidR="00132F70" w:rsidRDefault="00000000">
            <w:pPr>
              <w:widowControl w:val="0"/>
              <w:pBdr>
                <w:top w:val="nil"/>
                <w:left w:val="nil"/>
                <w:bottom w:val="nil"/>
                <w:right w:val="nil"/>
                <w:between w:val="nil"/>
              </w:pBdr>
              <w:rPr>
                <w:color w:val="000000"/>
              </w:rPr>
            </w:pPr>
            <w:r>
              <w:rPr>
                <w:color w:val="000000"/>
              </w:rPr>
              <w:t>     </w:t>
            </w:r>
          </w:p>
        </w:tc>
      </w:tr>
      <w:tr w:rsidR="00132F70" w14:paraId="50522AEB" w14:textId="77777777">
        <w:trPr>
          <w:trHeight w:val="654"/>
          <w:jc w:val="center"/>
        </w:trPr>
        <w:tc>
          <w:tcPr>
            <w:tcW w:w="4585" w:type="dxa"/>
            <w:tcBorders>
              <w:top w:val="single" w:sz="4" w:space="0" w:color="000000"/>
              <w:left w:val="single" w:sz="4" w:space="0" w:color="000000"/>
              <w:bottom w:val="single" w:sz="4" w:space="0" w:color="000000"/>
              <w:right w:val="single" w:sz="4" w:space="0" w:color="000000"/>
            </w:tcBorders>
          </w:tcPr>
          <w:p w14:paraId="54F64F05" w14:textId="77777777" w:rsidR="00132F70" w:rsidRDefault="00000000">
            <w:pPr>
              <w:widowControl w:val="0"/>
              <w:pBdr>
                <w:top w:val="nil"/>
                <w:left w:val="nil"/>
                <w:bottom w:val="nil"/>
                <w:right w:val="nil"/>
                <w:between w:val="nil"/>
              </w:pBdr>
              <w:tabs>
                <w:tab w:val="center" w:pos="1432"/>
              </w:tabs>
              <w:rPr>
                <w:color w:val="231F20"/>
              </w:rPr>
            </w:pPr>
            <w:r>
              <w:rPr>
                <w:color w:val="231F20"/>
              </w:rPr>
              <w:t>Secondary W2/1099 forms contact</w:t>
            </w:r>
          </w:p>
          <w:p w14:paraId="08424910" w14:textId="77777777" w:rsidR="00132F70" w:rsidRDefault="00000000">
            <w:pPr>
              <w:widowControl w:val="0"/>
              <w:pBdr>
                <w:top w:val="nil"/>
                <w:left w:val="nil"/>
                <w:bottom w:val="nil"/>
                <w:right w:val="nil"/>
                <w:between w:val="nil"/>
              </w:pBdr>
              <w:tabs>
                <w:tab w:val="center" w:pos="1432"/>
              </w:tabs>
              <w:rPr>
                <w:rFonts w:ascii="Arial" w:eastAsia="Arial" w:hAnsi="Arial" w:cs="Arial"/>
                <w:color w:val="231F20"/>
              </w:rPr>
            </w:pPr>
            <w:r>
              <w:rPr>
                <w:color w:val="231F20"/>
              </w:rPr>
              <w:t>     </w:t>
            </w:r>
          </w:p>
        </w:tc>
        <w:tc>
          <w:tcPr>
            <w:tcW w:w="2790" w:type="dxa"/>
            <w:tcBorders>
              <w:top w:val="single" w:sz="4" w:space="0" w:color="000000"/>
              <w:left w:val="single" w:sz="4" w:space="0" w:color="000000"/>
              <w:bottom w:val="single" w:sz="4" w:space="0" w:color="000000"/>
              <w:right w:val="single" w:sz="4" w:space="0" w:color="000000"/>
            </w:tcBorders>
          </w:tcPr>
          <w:p w14:paraId="71F9A0E8" w14:textId="77777777" w:rsidR="00132F70" w:rsidRDefault="00000000">
            <w:pPr>
              <w:widowControl w:val="0"/>
              <w:pBdr>
                <w:top w:val="nil"/>
                <w:left w:val="nil"/>
                <w:bottom w:val="nil"/>
                <w:right w:val="nil"/>
                <w:between w:val="nil"/>
              </w:pBdr>
              <w:rPr>
                <w:color w:val="231F20"/>
              </w:rPr>
            </w:pPr>
            <w:r>
              <w:rPr>
                <w:color w:val="231F20"/>
              </w:rPr>
              <w:t>Phone</w:t>
            </w:r>
          </w:p>
          <w:p w14:paraId="109EEA08" w14:textId="77777777" w:rsidR="00132F70" w:rsidRDefault="00000000">
            <w:pPr>
              <w:widowControl w:val="0"/>
              <w:pBdr>
                <w:top w:val="nil"/>
                <w:left w:val="nil"/>
                <w:bottom w:val="nil"/>
                <w:right w:val="nil"/>
                <w:between w:val="nil"/>
              </w:pBdr>
              <w:rPr>
                <w:color w:val="231F20"/>
              </w:rPr>
            </w:pPr>
            <w:r>
              <w:rPr>
                <w:color w:val="231F20"/>
              </w:rPr>
              <w:t>     </w:t>
            </w:r>
          </w:p>
        </w:tc>
        <w:tc>
          <w:tcPr>
            <w:tcW w:w="3690" w:type="dxa"/>
            <w:tcBorders>
              <w:top w:val="single" w:sz="4" w:space="0" w:color="000000"/>
              <w:left w:val="single" w:sz="4" w:space="0" w:color="000000"/>
              <w:bottom w:val="single" w:sz="4" w:space="0" w:color="000000"/>
              <w:right w:val="single" w:sz="4" w:space="0" w:color="000000"/>
            </w:tcBorders>
          </w:tcPr>
          <w:p w14:paraId="3B84F139" w14:textId="77777777" w:rsidR="00132F70" w:rsidRDefault="00000000">
            <w:pPr>
              <w:widowControl w:val="0"/>
              <w:pBdr>
                <w:top w:val="nil"/>
                <w:left w:val="nil"/>
                <w:bottom w:val="nil"/>
                <w:right w:val="nil"/>
                <w:between w:val="nil"/>
              </w:pBdr>
              <w:rPr>
                <w:color w:val="000000"/>
              </w:rPr>
            </w:pPr>
            <w:r>
              <w:rPr>
                <w:color w:val="000000"/>
              </w:rPr>
              <w:t>Email address</w:t>
            </w:r>
          </w:p>
          <w:p w14:paraId="7626FA03" w14:textId="77777777" w:rsidR="00132F70" w:rsidRDefault="00000000">
            <w:pPr>
              <w:widowControl w:val="0"/>
              <w:pBdr>
                <w:top w:val="nil"/>
                <w:left w:val="nil"/>
                <w:bottom w:val="nil"/>
                <w:right w:val="nil"/>
                <w:between w:val="nil"/>
              </w:pBdr>
              <w:rPr>
                <w:color w:val="000000"/>
              </w:rPr>
            </w:pPr>
            <w:r>
              <w:rPr>
                <w:color w:val="000000"/>
              </w:rPr>
              <w:t>     </w:t>
            </w:r>
          </w:p>
        </w:tc>
      </w:tr>
      <w:tr w:rsidR="00132F70" w14:paraId="2CBB9A1F" w14:textId="77777777">
        <w:trPr>
          <w:trHeight w:val="654"/>
          <w:jc w:val="center"/>
        </w:trPr>
        <w:tc>
          <w:tcPr>
            <w:tcW w:w="11065" w:type="dxa"/>
            <w:gridSpan w:val="3"/>
            <w:tcBorders>
              <w:top w:val="single" w:sz="4" w:space="0" w:color="000000"/>
              <w:left w:val="single" w:sz="4" w:space="0" w:color="000000"/>
              <w:bottom w:val="single" w:sz="4" w:space="0" w:color="000000"/>
              <w:right w:val="single" w:sz="4" w:space="0" w:color="000000"/>
            </w:tcBorders>
          </w:tcPr>
          <w:p w14:paraId="7B454D83" w14:textId="77777777" w:rsidR="00132F70" w:rsidRDefault="00000000">
            <w:pPr>
              <w:widowControl w:val="0"/>
              <w:pBdr>
                <w:top w:val="nil"/>
                <w:left w:val="nil"/>
                <w:bottom w:val="nil"/>
                <w:right w:val="nil"/>
                <w:between w:val="nil"/>
              </w:pBdr>
              <w:ind w:left="32"/>
              <w:rPr>
                <w:color w:val="000000"/>
              </w:rPr>
            </w:pPr>
            <w:r>
              <w:rPr>
                <w:b/>
                <w:color w:val="231F20"/>
              </w:rPr>
              <w:t>Note:</w:t>
            </w:r>
            <w:r>
              <w:rPr>
                <w:color w:val="231F20"/>
              </w:rPr>
              <w:t xml:space="preserve"> If you have additional contacts, please list them by form/tax type on a separate sheet and attach it to this submission.</w:t>
            </w:r>
          </w:p>
        </w:tc>
      </w:tr>
    </w:tbl>
    <w:p w14:paraId="341450BC" w14:textId="77777777" w:rsidR="00132F70" w:rsidRDefault="00132F70">
      <w:pPr>
        <w:pStyle w:val="Heading2"/>
        <w:ind w:hanging="168"/>
        <w:rPr>
          <w:b/>
          <w:color w:val="4F81BD"/>
          <w:sz w:val="22"/>
          <w:szCs w:val="22"/>
        </w:rPr>
      </w:pPr>
    </w:p>
    <w:p w14:paraId="0A69FBFD" w14:textId="77777777" w:rsidR="00132F70" w:rsidRDefault="00000000">
      <w:pPr>
        <w:rPr>
          <w:b/>
          <w:color w:val="4F81BD"/>
        </w:rPr>
      </w:pPr>
      <w:r>
        <w:rPr>
          <w:b/>
          <w:color w:val="FF0000"/>
        </w:rPr>
        <w:t xml:space="preserve">You must include contact information on paper forms that you prepare and file. </w:t>
      </w:r>
      <w:r>
        <w:br w:type="page"/>
      </w:r>
    </w:p>
    <w:p w14:paraId="1EF4DB86" w14:textId="77777777" w:rsidR="00132F70" w:rsidRDefault="00000000">
      <w:pPr>
        <w:pStyle w:val="Heading2"/>
        <w:ind w:left="0"/>
      </w:pPr>
      <w:r>
        <w:rPr>
          <w:b/>
          <w:color w:val="4F81BD"/>
          <w:sz w:val="28"/>
          <w:szCs w:val="28"/>
        </w:rPr>
        <w:lastRenderedPageBreak/>
        <w:t xml:space="preserve">Software products and tax types supported </w:t>
      </w:r>
      <w:r>
        <w:rPr>
          <w:b/>
          <w:color w:val="4F81BD"/>
          <w:sz w:val="28"/>
          <w:szCs w:val="28"/>
        </w:rPr>
        <w:br/>
      </w:r>
      <w:r>
        <w:rPr>
          <w:sz w:val="22"/>
          <w:szCs w:val="22"/>
        </w:rPr>
        <w:t>Check all that apply.</w:t>
      </w:r>
      <w:r>
        <w:t xml:space="preserve"> </w:t>
      </w:r>
    </w:p>
    <w:p w14:paraId="32966984" w14:textId="77777777" w:rsidR="00132F70" w:rsidRDefault="00000000">
      <w:pPr>
        <w:pStyle w:val="Heading2"/>
        <w:ind w:left="0"/>
        <w:rPr>
          <w:sz w:val="28"/>
          <w:szCs w:val="28"/>
        </w:rPr>
      </w:pPr>
      <w:r>
        <w:t xml:space="preserve"> </w:t>
      </w:r>
    </w:p>
    <w:tbl>
      <w:tblPr>
        <w:tblStyle w:val="aff5"/>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55"/>
        <w:gridCol w:w="5130"/>
      </w:tblGrid>
      <w:tr w:rsidR="00132F70" w14:paraId="6472DA7E" w14:textId="77777777">
        <w:trPr>
          <w:trHeight w:val="296"/>
        </w:trPr>
        <w:tc>
          <w:tcPr>
            <w:tcW w:w="10885" w:type="dxa"/>
            <w:gridSpan w:val="2"/>
            <w:shd w:val="clear" w:color="auto" w:fill="DBE5F1"/>
          </w:tcPr>
          <w:p w14:paraId="4F5AAB85" w14:textId="77777777" w:rsidR="00132F70" w:rsidRDefault="00000000">
            <w:pPr>
              <w:rPr>
                <w:b/>
              </w:rPr>
            </w:pPr>
            <w:r>
              <w:rPr>
                <w:b/>
              </w:rPr>
              <w:t>Type of software product supported</w:t>
            </w:r>
          </w:p>
        </w:tc>
      </w:tr>
      <w:tr w:rsidR="00132F70" w14:paraId="499A0D1D" w14:textId="77777777">
        <w:trPr>
          <w:trHeight w:val="377"/>
        </w:trPr>
        <w:tc>
          <w:tcPr>
            <w:tcW w:w="5755" w:type="dxa"/>
          </w:tcPr>
          <w:p w14:paraId="2534F110" w14:textId="77777777" w:rsidR="00132F70" w:rsidRDefault="00000000">
            <w:r>
              <w:t>Web-Based</w:t>
            </w:r>
          </w:p>
        </w:tc>
        <w:tc>
          <w:tcPr>
            <w:tcW w:w="5130" w:type="dxa"/>
            <w:vAlign w:val="center"/>
          </w:tcPr>
          <w:p w14:paraId="7B10ABC1" w14:textId="77777777" w:rsidR="00132F70" w:rsidRDefault="00000000">
            <w:bookmarkStart w:id="21" w:name="bookmark=id.4i7ojhp" w:colFirst="0" w:colLast="0"/>
            <w:bookmarkEnd w:id="21"/>
            <w:r>
              <w:t>☐</w:t>
            </w:r>
          </w:p>
        </w:tc>
      </w:tr>
      <w:tr w:rsidR="00132F70" w14:paraId="7C37AAF0" w14:textId="77777777">
        <w:trPr>
          <w:trHeight w:val="323"/>
        </w:trPr>
        <w:tc>
          <w:tcPr>
            <w:tcW w:w="5755" w:type="dxa"/>
          </w:tcPr>
          <w:p w14:paraId="35F5F112" w14:textId="77777777" w:rsidR="00132F70" w:rsidRDefault="00000000">
            <w:r>
              <w:t>Desktop</w:t>
            </w:r>
          </w:p>
        </w:tc>
        <w:tc>
          <w:tcPr>
            <w:tcW w:w="5130" w:type="dxa"/>
            <w:vAlign w:val="center"/>
          </w:tcPr>
          <w:p w14:paraId="372E09B8" w14:textId="77777777" w:rsidR="00132F70" w:rsidRDefault="00000000">
            <w:r>
              <w:t>☐</w:t>
            </w:r>
          </w:p>
        </w:tc>
      </w:tr>
    </w:tbl>
    <w:p w14:paraId="7EA5A3E2" w14:textId="77777777" w:rsidR="00132F70" w:rsidRDefault="00132F70">
      <w:pPr>
        <w:pStyle w:val="Heading2"/>
        <w:ind w:left="0"/>
        <w:rPr>
          <w:sz w:val="22"/>
          <w:szCs w:val="22"/>
          <w:highlight w:val="cyan"/>
        </w:rPr>
      </w:pPr>
    </w:p>
    <w:tbl>
      <w:tblPr>
        <w:tblStyle w:val="aff6"/>
        <w:tblW w:w="108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65"/>
        <w:gridCol w:w="3210"/>
      </w:tblGrid>
      <w:tr w:rsidR="00132F70" w14:paraId="1320F03C" w14:textId="77777777">
        <w:tc>
          <w:tcPr>
            <w:tcW w:w="7665" w:type="dxa"/>
            <w:shd w:val="clear" w:color="auto" w:fill="DBE5F1"/>
          </w:tcPr>
          <w:p w14:paraId="338D081E" w14:textId="77777777" w:rsidR="00132F70" w:rsidRDefault="00000000">
            <w:pPr>
              <w:spacing w:before="80"/>
              <w:ind w:right="123"/>
              <w:rPr>
                <w:b/>
                <w:color w:val="000000"/>
              </w:rPr>
            </w:pPr>
            <w:r>
              <w:rPr>
                <w:b/>
                <w:color w:val="000000"/>
              </w:rPr>
              <w:t xml:space="preserve">Forms and schedules  </w:t>
            </w:r>
          </w:p>
        </w:tc>
        <w:tc>
          <w:tcPr>
            <w:tcW w:w="3210" w:type="dxa"/>
            <w:shd w:val="clear" w:color="auto" w:fill="DBE5F1"/>
          </w:tcPr>
          <w:p w14:paraId="447D39D8" w14:textId="77777777" w:rsidR="00132F70" w:rsidRDefault="00000000">
            <w:pPr>
              <w:spacing w:before="80"/>
              <w:ind w:right="123"/>
              <w:rPr>
                <w:b/>
                <w:color w:val="000000"/>
              </w:rPr>
            </w:pPr>
            <w:r>
              <w:rPr>
                <w:b/>
                <w:color w:val="000000"/>
              </w:rPr>
              <w:t>Substitute forms</w:t>
            </w:r>
          </w:p>
        </w:tc>
      </w:tr>
      <w:tr w:rsidR="00132F70" w14:paraId="3BF4CE0D" w14:textId="77777777">
        <w:tc>
          <w:tcPr>
            <w:tcW w:w="7665" w:type="dxa"/>
          </w:tcPr>
          <w:p w14:paraId="71ACDC53" w14:textId="77777777" w:rsidR="00132F70" w:rsidRDefault="00000000">
            <w:pPr>
              <w:spacing w:before="80"/>
              <w:ind w:right="123"/>
              <w:rPr>
                <w:b/>
                <w:highlight w:val="cyan"/>
              </w:rPr>
            </w:pPr>
            <w:r>
              <w:t>IT-101V Employer's WV Income Tax Withheld payment Voucher*</w:t>
            </w:r>
          </w:p>
        </w:tc>
        <w:tc>
          <w:tcPr>
            <w:tcW w:w="3210" w:type="dxa"/>
            <w:vAlign w:val="center"/>
          </w:tcPr>
          <w:p w14:paraId="0F8D54A4" w14:textId="77777777" w:rsidR="00132F70" w:rsidRDefault="00000000">
            <w:pPr>
              <w:spacing w:before="80"/>
              <w:ind w:right="123"/>
              <w:rPr>
                <w:highlight w:val="yellow"/>
              </w:rPr>
            </w:pPr>
            <w:r>
              <w:rPr>
                <w:highlight w:val="lightGray"/>
              </w:rPr>
              <w:t>☐</w:t>
            </w:r>
          </w:p>
        </w:tc>
      </w:tr>
      <w:tr w:rsidR="00132F70" w14:paraId="490EAAFC" w14:textId="77777777">
        <w:tc>
          <w:tcPr>
            <w:tcW w:w="7665" w:type="dxa"/>
          </w:tcPr>
          <w:p w14:paraId="3991A496" w14:textId="77777777" w:rsidR="00132F70" w:rsidRDefault="00000000">
            <w:pPr>
              <w:spacing w:before="80"/>
              <w:ind w:right="123"/>
              <w:rPr>
                <w:color w:val="FFFFFF"/>
                <w:highlight w:val="cyan"/>
              </w:rPr>
            </w:pPr>
            <w:r>
              <w:t>IT-101Q WV Employer's Quarterly Return Of Income Tax Withheld*</w:t>
            </w:r>
          </w:p>
        </w:tc>
        <w:tc>
          <w:tcPr>
            <w:tcW w:w="3210" w:type="dxa"/>
            <w:vAlign w:val="center"/>
          </w:tcPr>
          <w:p w14:paraId="2363DC7F" w14:textId="77777777" w:rsidR="00132F70" w:rsidRDefault="00000000">
            <w:pPr>
              <w:spacing w:before="80"/>
              <w:ind w:right="123"/>
              <w:rPr>
                <w:color w:val="FFFFFF"/>
                <w:highlight w:val="yellow"/>
              </w:rPr>
            </w:pPr>
            <w:r>
              <w:rPr>
                <w:highlight w:val="lightGray"/>
              </w:rPr>
              <w:t>☐</w:t>
            </w:r>
          </w:p>
        </w:tc>
      </w:tr>
      <w:tr w:rsidR="00132F70" w14:paraId="4D3A42CA" w14:textId="77777777">
        <w:tc>
          <w:tcPr>
            <w:tcW w:w="7665" w:type="dxa"/>
          </w:tcPr>
          <w:p w14:paraId="52C25DE3" w14:textId="77777777" w:rsidR="00132F70" w:rsidRDefault="00000000">
            <w:pPr>
              <w:spacing w:before="80"/>
              <w:ind w:right="123"/>
              <w:rPr>
                <w:color w:val="000000"/>
                <w:highlight w:val="cyan"/>
              </w:rPr>
            </w:pPr>
            <w:r>
              <w:t>IT-101A WV Employer’s Annual Return Of Income Tax Withheld*</w:t>
            </w:r>
          </w:p>
        </w:tc>
        <w:tc>
          <w:tcPr>
            <w:tcW w:w="3210" w:type="dxa"/>
            <w:vAlign w:val="center"/>
          </w:tcPr>
          <w:p w14:paraId="0598AD3A" w14:textId="77777777" w:rsidR="00132F70" w:rsidRDefault="00000000">
            <w:pPr>
              <w:spacing w:before="80"/>
              <w:ind w:right="123"/>
              <w:rPr>
                <w:color w:val="FFFFFF"/>
                <w:highlight w:val="yellow"/>
              </w:rPr>
            </w:pPr>
            <w:r>
              <w:rPr>
                <w:highlight w:val="lightGray"/>
              </w:rPr>
              <w:t>☐</w:t>
            </w:r>
          </w:p>
        </w:tc>
      </w:tr>
      <w:tr w:rsidR="00132F70" w14:paraId="09A7BD88" w14:textId="77777777">
        <w:tc>
          <w:tcPr>
            <w:tcW w:w="7665" w:type="dxa"/>
            <w:tcBorders>
              <w:bottom w:val="single" w:sz="4" w:space="0" w:color="000000"/>
            </w:tcBorders>
          </w:tcPr>
          <w:p w14:paraId="4F212C7A" w14:textId="77777777" w:rsidR="00132F70" w:rsidRDefault="00000000">
            <w:pPr>
              <w:spacing w:before="80"/>
              <w:ind w:right="123"/>
              <w:rPr>
                <w:color w:val="000000"/>
                <w:highlight w:val="cyan"/>
              </w:rPr>
            </w:pPr>
            <w:r>
              <w:t>IT-103 West Virginia Withholding Year End Reconciliation*</w:t>
            </w:r>
          </w:p>
        </w:tc>
        <w:tc>
          <w:tcPr>
            <w:tcW w:w="3210" w:type="dxa"/>
            <w:tcBorders>
              <w:bottom w:val="single" w:sz="4" w:space="0" w:color="000000"/>
            </w:tcBorders>
            <w:vAlign w:val="center"/>
          </w:tcPr>
          <w:p w14:paraId="46B43024" w14:textId="77777777" w:rsidR="00132F70" w:rsidRDefault="00000000">
            <w:pPr>
              <w:spacing w:before="80"/>
              <w:ind w:right="123"/>
              <w:rPr>
                <w:color w:val="FFFFFF"/>
                <w:highlight w:val="yellow"/>
              </w:rPr>
            </w:pPr>
            <w:r>
              <w:rPr>
                <w:highlight w:val="lightGray"/>
              </w:rPr>
              <w:t>☐</w:t>
            </w:r>
          </w:p>
        </w:tc>
      </w:tr>
      <w:tr w:rsidR="00132F70" w14:paraId="39ED55BC" w14:textId="77777777">
        <w:tc>
          <w:tcPr>
            <w:tcW w:w="7665" w:type="dxa"/>
          </w:tcPr>
          <w:p w14:paraId="031EC5D4" w14:textId="77777777" w:rsidR="00132F70" w:rsidRDefault="00132F70">
            <w:pPr>
              <w:spacing w:before="80"/>
              <w:ind w:right="123"/>
              <w:rPr>
                <w:color w:val="000000"/>
                <w:highlight w:val="cyan"/>
              </w:rPr>
            </w:pPr>
          </w:p>
        </w:tc>
        <w:tc>
          <w:tcPr>
            <w:tcW w:w="3210" w:type="dxa"/>
            <w:vAlign w:val="center"/>
          </w:tcPr>
          <w:p w14:paraId="4E980B10" w14:textId="77777777" w:rsidR="00132F70" w:rsidRDefault="00132F70">
            <w:pPr>
              <w:spacing w:before="80"/>
              <w:ind w:right="123"/>
              <w:rPr>
                <w:color w:val="FFFFFF"/>
                <w:highlight w:val="yellow"/>
              </w:rPr>
            </w:pPr>
          </w:p>
        </w:tc>
      </w:tr>
    </w:tbl>
    <w:p w14:paraId="60FECD82" w14:textId="77777777" w:rsidR="00132F70" w:rsidRDefault="00132F70">
      <w:pPr>
        <w:widowControl/>
        <w:spacing w:after="160" w:line="259" w:lineRule="auto"/>
        <w:rPr>
          <w:b/>
          <w:color w:val="4F81BD"/>
        </w:rPr>
      </w:pPr>
    </w:p>
    <w:p w14:paraId="2A1EE79E" w14:textId="77777777" w:rsidR="00132F70" w:rsidRDefault="00000000">
      <w:pPr>
        <w:widowControl/>
        <w:spacing w:after="160" w:line="259" w:lineRule="auto"/>
        <w:rPr>
          <w:color w:val="000000"/>
        </w:rPr>
      </w:pPr>
      <w:r>
        <w:rPr>
          <w:b/>
          <w:color w:val="4F81BD"/>
          <w:sz w:val="28"/>
          <w:szCs w:val="28"/>
        </w:rPr>
        <w:t xml:space="preserve">Filing types and methods </w:t>
      </w:r>
      <w:r>
        <w:rPr>
          <w:b/>
          <w:color w:val="4F81BD"/>
          <w:sz w:val="28"/>
          <w:szCs w:val="28"/>
        </w:rPr>
        <w:br/>
      </w:r>
      <w:r>
        <w:rPr>
          <w:color w:val="000000"/>
        </w:rPr>
        <w:t xml:space="preserve">This section identifies the various ways returns can be filed with the WV Tax Division. Please select the method(s) your company will support.   </w:t>
      </w:r>
    </w:p>
    <w:tbl>
      <w:tblPr>
        <w:tblStyle w:val="aff7"/>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0"/>
        <w:gridCol w:w="5240"/>
        <w:gridCol w:w="3600"/>
      </w:tblGrid>
      <w:tr w:rsidR="00132F70" w14:paraId="1F480226" w14:textId="77777777">
        <w:tc>
          <w:tcPr>
            <w:tcW w:w="2230" w:type="dxa"/>
            <w:shd w:val="clear" w:color="auto" w:fill="DBE5F1"/>
          </w:tcPr>
          <w:p w14:paraId="7EA867BE" w14:textId="77777777" w:rsidR="00132F70" w:rsidRDefault="00000000">
            <w:pPr>
              <w:pStyle w:val="Heading2"/>
              <w:spacing w:before="24"/>
              <w:ind w:left="0"/>
              <w:rPr>
                <w:b/>
                <w:color w:val="211F1F"/>
                <w:sz w:val="22"/>
                <w:szCs w:val="22"/>
              </w:rPr>
            </w:pPr>
            <w:r>
              <w:rPr>
                <w:b/>
                <w:color w:val="211F1F"/>
                <w:sz w:val="22"/>
                <w:szCs w:val="22"/>
              </w:rPr>
              <w:t xml:space="preserve">Filing form types </w:t>
            </w:r>
          </w:p>
        </w:tc>
        <w:tc>
          <w:tcPr>
            <w:tcW w:w="5240" w:type="dxa"/>
            <w:shd w:val="clear" w:color="auto" w:fill="DBE5F1"/>
          </w:tcPr>
          <w:p w14:paraId="1DA0F1F1" w14:textId="77777777" w:rsidR="00132F70" w:rsidRDefault="00000000">
            <w:pPr>
              <w:pStyle w:val="Heading2"/>
              <w:spacing w:before="24"/>
              <w:ind w:left="0"/>
              <w:rPr>
                <w:color w:val="211F1F"/>
                <w:sz w:val="22"/>
                <w:szCs w:val="22"/>
              </w:rPr>
            </w:pPr>
            <w:r>
              <w:rPr>
                <w:b/>
                <w:color w:val="211F1F"/>
                <w:sz w:val="22"/>
                <w:szCs w:val="22"/>
              </w:rPr>
              <w:t>Check filing methods your company supports</w:t>
            </w:r>
          </w:p>
        </w:tc>
        <w:tc>
          <w:tcPr>
            <w:tcW w:w="3600" w:type="dxa"/>
            <w:shd w:val="clear" w:color="auto" w:fill="DBE5F1"/>
          </w:tcPr>
          <w:p w14:paraId="426E5F3A" w14:textId="77777777" w:rsidR="00132F70" w:rsidRDefault="00000000">
            <w:pPr>
              <w:pStyle w:val="Heading2"/>
              <w:spacing w:before="24"/>
              <w:ind w:left="0"/>
              <w:rPr>
                <w:color w:val="211F1F"/>
                <w:sz w:val="22"/>
                <w:szCs w:val="22"/>
              </w:rPr>
            </w:pPr>
            <w:r>
              <w:rPr>
                <w:b/>
                <w:color w:val="211F1F"/>
                <w:sz w:val="22"/>
                <w:szCs w:val="22"/>
              </w:rPr>
              <w:t>For more information</w:t>
            </w:r>
            <w:r>
              <w:rPr>
                <w:color w:val="211F1F"/>
                <w:sz w:val="22"/>
                <w:szCs w:val="22"/>
              </w:rPr>
              <w:t xml:space="preserve"> </w:t>
            </w:r>
          </w:p>
        </w:tc>
      </w:tr>
      <w:tr w:rsidR="00132F70" w14:paraId="73EEE966" w14:textId="77777777">
        <w:tc>
          <w:tcPr>
            <w:tcW w:w="2230" w:type="dxa"/>
          </w:tcPr>
          <w:p w14:paraId="2887299F" w14:textId="77777777" w:rsidR="00132F70" w:rsidRDefault="00000000">
            <w:pPr>
              <w:pStyle w:val="Heading2"/>
              <w:spacing w:before="24"/>
              <w:ind w:left="0"/>
              <w:rPr>
                <w:color w:val="211F1F"/>
                <w:sz w:val="22"/>
                <w:szCs w:val="22"/>
              </w:rPr>
            </w:pPr>
            <w:r>
              <w:rPr>
                <w:sz w:val="22"/>
                <w:szCs w:val="22"/>
              </w:rPr>
              <w:t>1099</w:t>
            </w:r>
          </w:p>
        </w:tc>
        <w:tc>
          <w:tcPr>
            <w:tcW w:w="5240" w:type="dxa"/>
          </w:tcPr>
          <w:p w14:paraId="64548CFB" w14:textId="77777777" w:rsidR="00132F70" w:rsidRDefault="00000000">
            <w:pPr>
              <w:pStyle w:val="Heading2"/>
              <w:spacing w:before="24"/>
              <w:ind w:left="0"/>
              <w:rPr>
                <w:color w:val="211F1F"/>
                <w:sz w:val="22"/>
                <w:szCs w:val="22"/>
              </w:rPr>
            </w:pPr>
            <w:bookmarkStart w:id="22" w:name="bookmark=id.3whwml4" w:colFirst="0" w:colLast="0"/>
            <w:bookmarkEnd w:id="22"/>
            <w:r>
              <w:rPr>
                <w:color w:val="211F1F"/>
                <w:sz w:val="22"/>
                <w:szCs w:val="22"/>
              </w:rPr>
              <w:t>☐  File upload process on mytaxes.wvtax.gov</w:t>
            </w:r>
          </w:p>
          <w:p w14:paraId="1AB15952" w14:textId="77777777" w:rsidR="00132F70" w:rsidRDefault="00000000">
            <w:pPr>
              <w:pStyle w:val="Heading2"/>
              <w:spacing w:before="24"/>
              <w:ind w:left="0"/>
            </w:pPr>
            <w:bookmarkStart w:id="23" w:name="_heading=h.6u7a2dh88emk" w:colFirst="0" w:colLast="0"/>
            <w:bookmarkEnd w:id="23"/>
            <w:r>
              <w:rPr>
                <w:color w:val="211F1F"/>
                <w:sz w:val="22"/>
                <w:szCs w:val="22"/>
              </w:rPr>
              <w:t xml:space="preserve">☐  paper filing (limited to 10 records) </w:t>
            </w:r>
            <w:bookmarkStart w:id="24" w:name="bookmark=id.2bn6wsx" w:colFirst="0" w:colLast="0"/>
            <w:bookmarkEnd w:id="24"/>
          </w:p>
        </w:tc>
        <w:tc>
          <w:tcPr>
            <w:tcW w:w="3600" w:type="dxa"/>
          </w:tcPr>
          <w:p w14:paraId="20BC53FE" w14:textId="3DE651EC" w:rsidR="00132F70" w:rsidRPr="00672344" w:rsidRDefault="00672344">
            <w:pPr>
              <w:pStyle w:val="Heading2"/>
              <w:spacing w:before="24"/>
              <w:ind w:left="0"/>
              <w:rPr>
                <w:color w:val="211F1F"/>
                <w:sz w:val="22"/>
                <w:szCs w:val="22"/>
              </w:rPr>
            </w:pPr>
            <w:r>
              <w:t xml:space="preserve"> </w:t>
            </w:r>
            <w:r w:rsidRPr="00672344">
              <w:rPr>
                <w:sz w:val="22"/>
                <w:szCs w:val="22"/>
              </w:rPr>
              <w:t>Specs are availble on FTA exchange after LOI is approved</w:t>
            </w:r>
          </w:p>
        </w:tc>
      </w:tr>
      <w:tr w:rsidR="00132F70" w14:paraId="5D3F9471" w14:textId="77777777">
        <w:tc>
          <w:tcPr>
            <w:tcW w:w="2230" w:type="dxa"/>
          </w:tcPr>
          <w:p w14:paraId="2F7CDBC0" w14:textId="77777777" w:rsidR="00132F70" w:rsidRDefault="00000000">
            <w:pPr>
              <w:pStyle w:val="Heading2"/>
              <w:spacing w:before="24"/>
              <w:ind w:left="0"/>
              <w:rPr>
                <w:color w:val="211F1F"/>
                <w:sz w:val="22"/>
                <w:szCs w:val="22"/>
              </w:rPr>
            </w:pPr>
            <w:r>
              <w:rPr>
                <w:color w:val="000000"/>
                <w:sz w:val="22"/>
                <w:szCs w:val="22"/>
              </w:rPr>
              <w:t>W2</w:t>
            </w:r>
          </w:p>
        </w:tc>
        <w:tc>
          <w:tcPr>
            <w:tcW w:w="5240" w:type="dxa"/>
          </w:tcPr>
          <w:p w14:paraId="64072B97" w14:textId="77777777" w:rsidR="00132F70" w:rsidRDefault="00000000">
            <w:pPr>
              <w:pStyle w:val="Heading2"/>
              <w:spacing w:before="24"/>
              <w:ind w:left="0"/>
              <w:rPr>
                <w:color w:val="211F1F"/>
                <w:sz w:val="22"/>
                <w:szCs w:val="22"/>
              </w:rPr>
            </w:pPr>
            <w:r>
              <w:rPr>
                <w:color w:val="211F1F"/>
                <w:sz w:val="22"/>
                <w:szCs w:val="22"/>
              </w:rPr>
              <w:t>☐  File upload process on mytaxes.wvtax.gov</w:t>
            </w:r>
          </w:p>
          <w:p w14:paraId="02202DB4" w14:textId="77777777" w:rsidR="00132F70" w:rsidRDefault="00000000">
            <w:pPr>
              <w:pStyle w:val="Heading2"/>
              <w:spacing w:before="24"/>
              <w:ind w:left="0"/>
            </w:pPr>
            <w:bookmarkStart w:id="25" w:name="_heading=h.ew5cs3ovn17n" w:colFirst="0" w:colLast="0"/>
            <w:bookmarkEnd w:id="25"/>
            <w:r>
              <w:rPr>
                <w:color w:val="211F1F"/>
                <w:sz w:val="22"/>
                <w:szCs w:val="22"/>
              </w:rPr>
              <w:t xml:space="preserve">☐  paper filing (limited to 10 records) </w:t>
            </w:r>
          </w:p>
        </w:tc>
        <w:tc>
          <w:tcPr>
            <w:tcW w:w="3600" w:type="dxa"/>
          </w:tcPr>
          <w:p w14:paraId="278610CF" w14:textId="77777777" w:rsidR="00132F70" w:rsidRDefault="00132F70">
            <w:pPr>
              <w:pStyle w:val="Heading2"/>
              <w:spacing w:before="24"/>
              <w:ind w:left="0"/>
              <w:rPr>
                <w:color w:val="211F1F"/>
                <w:sz w:val="22"/>
                <w:szCs w:val="22"/>
              </w:rPr>
            </w:pPr>
            <w:hyperlink r:id="rId12">
              <w:r>
                <w:rPr>
                  <w:color w:val="0000FF"/>
                  <w:sz w:val="22"/>
                  <w:szCs w:val="22"/>
                  <w:u w:val="single"/>
                </w:rPr>
                <w:t>link to specs on website</w:t>
              </w:r>
            </w:hyperlink>
          </w:p>
        </w:tc>
      </w:tr>
      <w:tr w:rsidR="00132F70" w14:paraId="74052184" w14:textId="77777777">
        <w:tc>
          <w:tcPr>
            <w:tcW w:w="2230" w:type="dxa"/>
          </w:tcPr>
          <w:p w14:paraId="6B2E8937" w14:textId="77777777" w:rsidR="00132F70" w:rsidRDefault="00000000">
            <w:pPr>
              <w:pStyle w:val="Heading2"/>
              <w:spacing w:before="24"/>
              <w:ind w:left="0"/>
              <w:rPr>
                <w:color w:val="211F1F"/>
                <w:sz w:val="22"/>
                <w:szCs w:val="22"/>
              </w:rPr>
            </w:pPr>
            <w:r>
              <w:rPr>
                <w:color w:val="000000"/>
                <w:sz w:val="22"/>
                <w:szCs w:val="22"/>
              </w:rPr>
              <w:t>W2C</w:t>
            </w:r>
          </w:p>
        </w:tc>
        <w:tc>
          <w:tcPr>
            <w:tcW w:w="5240" w:type="dxa"/>
          </w:tcPr>
          <w:p w14:paraId="7352FED6" w14:textId="77777777" w:rsidR="00132F70" w:rsidRDefault="00000000">
            <w:pPr>
              <w:pStyle w:val="Heading2"/>
              <w:spacing w:before="24"/>
              <w:ind w:left="0"/>
              <w:rPr>
                <w:color w:val="211F1F"/>
                <w:sz w:val="22"/>
                <w:szCs w:val="22"/>
              </w:rPr>
            </w:pPr>
            <w:bookmarkStart w:id="26" w:name="_heading=h.sf6cbokyzjel" w:colFirst="0" w:colLast="0"/>
            <w:bookmarkEnd w:id="26"/>
            <w:r>
              <w:rPr>
                <w:color w:val="211F1F"/>
                <w:sz w:val="22"/>
                <w:szCs w:val="22"/>
              </w:rPr>
              <w:t>☐  File upload process on mytaxes.wvtax.gov</w:t>
            </w:r>
          </w:p>
          <w:p w14:paraId="52073B52" w14:textId="77777777" w:rsidR="00132F70" w:rsidRDefault="00000000">
            <w:pPr>
              <w:pStyle w:val="Heading2"/>
              <w:spacing w:before="24"/>
              <w:ind w:left="0"/>
              <w:rPr>
                <w:color w:val="211F1F"/>
                <w:sz w:val="22"/>
                <w:szCs w:val="22"/>
              </w:rPr>
            </w:pPr>
            <w:bookmarkStart w:id="27" w:name="_heading=h.9oysygteh6rg" w:colFirst="0" w:colLast="0"/>
            <w:bookmarkEnd w:id="27"/>
            <w:r>
              <w:rPr>
                <w:color w:val="211F1F"/>
                <w:sz w:val="22"/>
                <w:szCs w:val="22"/>
              </w:rPr>
              <w:t xml:space="preserve">☐  paper filing (limited to 10 records) </w:t>
            </w:r>
          </w:p>
        </w:tc>
        <w:tc>
          <w:tcPr>
            <w:tcW w:w="3600" w:type="dxa"/>
          </w:tcPr>
          <w:p w14:paraId="7A7BA20F" w14:textId="77777777" w:rsidR="00132F70" w:rsidRDefault="00132F70">
            <w:pPr>
              <w:pStyle w:val="Heading2"/>
              <w:spacing w:before="24"/>
              <w:ind w:left="0"/>
              <w:rPr>
                <w:color w:val="211F1F"/>
                <w:sz w:val="22"/>
                <w:szCs w:val="22"/>
              </w:rPr>
            </w:pPr>
          </w:p>
        </w:tc>
      </w:tr>
      <w:tr w:rsidR="00132F70" w14:paraId="0F10E125" w14:textId="77777777">
        <w:tc>
          <w:tcPr>
            <w:tcW w:w="2230" w:type="dxa"/>
          </w:tcPr>
          <w:p w14:paraId="03E3BFC4" w14:textId="77777777" w:rsidR="00132F70" w:rsidRDefault="00000000">
            <w:pPr>
              <w:pStyle w:val="Heading2"/>
              <w:spacing w:before="24"/>
              <w:ind w:left="0"/>
              <w:rPr>
                <w:color w:val="211F1F"/>
                <w:sz w:val="22"/>
                <w:szCs w:val="22"/>
              </w:rPr>
            </w:pPr>
            <w:r>
              <w:rPr>
                <w:color w:val="000000"/>
                <w:sz w:val="22"/>
                <w:szCs w:val="22"/>
              </w:rPr>
              <w:t xml:space="preserve">Withholding Return </w:t>
            </w:r>
          </w:p>
        </w:tc>
        <w:tc>
          <w:tcPr>
            <w:tcW w:w="5240" w:type="dxa"/>
          </w:tcPr>
          <w:p w14:paraId="53406A97" w14:textId="77777777" w:rsidR="00132F70" w:rsidRDefault="00000000">
            <w:pPr>
              <w:pStyle w:val="Heading2"/>
              <w:spacing w:before="24"/>
              <w:ind w:left="0"/>
              <w:rPr>
                <w:color w:val="211F1F"/>
                <w:sz w:val="22"/>
                <w:szCs w:val="22"/>
              </w:rPr>
            </w:pPr>
            <w:r>
              <w:rPr>
                <w:color w:val="211F1F"/>
                <w:sz w:val="22"/>
                <w:szCs w:val="22"/>
              </w:rPr>
              <w:t>☐  File on mytaxes.wvtax.gov</w:t>
            </w:r>
          </w:p>
          <w:p w14:paraId="6945F905" w14:textId="77777777" w:rsidR="00132F70" w:rsidRDefault="00000000">
            <w:pPr>
              <w:pStyle w:val="Heading2"/>
              <w:spacing w:before="24"/>
              <w:ind w:left="0"/>
              <w:rPr>
                <w:color w:val="211F1F"/>
                <w:sz w:val="22"/>
                <w:szCs w:val="22"/>
              </w:rPr>
            </w:pPr>
            <w:r>
              <w:rPr>
                <w:color w:val="211F1F"/>
                <w:sz w:val="22"/>
                <w:szCs w:val="22"/>
              </w:rPr>
              <w:t xml:space="preserve">☐  ACH credit payment in lieu of return (only for approved PSPs) </w:t>
            </w:r>
          </w:p>
          <w:p w14:paraId="3C6F30AC" w14:textId="77777777" w:rsidR="00132F70" w:rsidRDefault="00000000">
            <w:pPr>
              <w:pStyle w:val="Heading2"/>
              <w:spacing w:before="24"/>
              <w:ind w:left="0"/>
            </w:pPr>
            <w:bookmarkStart w:id="28" w:name="_heading=h.w8qu2oa67f8x" w:colFirst="0" w:colLast="0"/>
            <w:bookmarkEnd w:id="28"/>
            <w:r>
              <w:rPr>
                <w:color w:val="211F1F"/>
                <w:sz w:val="22"/>
                <w:szCs w:val="22"/>
              </w:rPr>
              <w:t>☐  IT-101Q and IT-101A Substitute forms</w:t>
            </w:r>
          </w:p>
        </w:tc>
        <w:tc>
          <w:tcPr>
            <w:tcW w:w="3600" w:type="dxa"/>
          </w:tcPr>
          <w:p w14:paraId="10AB19FE" w14:textId="77777777" w:rsidR="00132F70" w:rsidRDefault="00132F70">
            <w:pPr>
              <w:pStyle w:val="Heading2"/>
              <w:spacing w:before="24"/>
              <w:ind w:left="0"/>
              <w:rPr>
                <w:color w:val="211F1F"/>
                <w:sz w:val="22"/>
                <w:szCs w:val="22"/>
              </w:rPr>
            </w:pPr>
          </w:p>
        </w:tc>
      </w:tr>
      <w:tr w:rsidR="00132F70" w14:paraId="4968444B" w14:textId="77777777">
        <w:tc>
          <w:tcPr>
            <w:tcW w:w="2230" w:type="dxa"/>
          </w:tcPr>
          <w:p w14:paraId="159A00F1" w14:textId="77777777" w:rsidR="00132F70" w:rsidRDefault="00000000">
            <w:pPr>
              <w:pStyle w:val="Heading2"/>
              <w:spacing w:before="24"/>
              <w:ind w:left="0"/>
              <w:rPr>
                <w:color w:val="211F1F"/>
                <w:sz w:val="22"/>
                <w:szCs w:val="22"/>
              </w:rPr>
            </w:pPr>
            <w:r>
              <w:rPr>
                <w:color w:val="000000"/>
                <w:sz w:val="22"/>
                <w:szCs w:val="22"/>
              </w:rPr>
              <w:t xml:space="preserve">Reconciliation Return </w:t>
            </w:r>
          </w:p>
        </w:tc>
        <w:tc>
          <w:tcPr>
            <w:tcW w:w="5240" w:type="dxa"/>
          </w:tcPr>
          <w:p w14:paraId="5022CF61" w14:textId="77777777" w:rsidR="00132F70" w:rsidRDefault="00000000">
            <w:pPr>
              <w:pStyle w:val="Heading2"/>
              <w:spacing w:before="24"/>
              <w:ind w:left="0"/>
              <w:rPr>
                <w:color w:val="211F1F"/>
                <w:sz w:val="22"/>
                <w:szCs w:val="22"/>
              </w:rPr>
            </w:pPr>
            <w:r>
              <w:rPr>
                <w:color w:val="211F1F"/>
                <w:sz w:val="22"/>
                <w:szCs w:val="22"/>
              </w:rPr>
              <w:t>☐  File upload process on mytaxes.wvtax.gov</w:t>
            </w:r>
          </w:p>
          <w:p w14:paraId="627A8E0F" w14:textId="77777777" w:rsidR="00132F70" w:rsidRDefault="00000000">
            <w:pPr>
              <w:pStyle w:val="Heading2"/>
              <w:spacing w:before="24"/>
              <w:ind w:left="0"/>
              <w:rPr>
                <w:color w:val="211F1F"/>
                <w:sz w:val="22"/>
                <w:szCs w:val="22"/>
              </w:rPr>
            </w:pPr>
            <w:bookmarkStart w:id="29" w:name="_heading=h.iinykqqdl23z" w:colFirst="0" w:colLast="0"/>
            <w:bookmarkEnd w:id="29"/>
            <w:r>
              <w:rPr>
                <w:color w:val="211F1F"/>
                <w:sz w:val="22"/>
                <w:szCs w:val="22"/>
              </w:rPr>
              <w:t>☐  File on mytaxes.wvtax.gov</w:t>
            </w:r>
          </w:p>
          <w:p w14:paraId="12A8BCC7" w14:textId="77777777" w:rsidR="00132F70" w:rsidRDefault="00000000">
            <w:pPr>
              <w:pStyle w:val="Heading2"/>
              <w:spacing w:before="24"/>
              <w:ind w:left="0"/>
            </w:pPr>
            <w:bookmarkStart w:id="30" w:name="_heading=h.h6b0ymnc3o5f" w:colFirst="0" w:colLast="0"/>
            <w:bookmarkEnd w:id="30"/>
            <w:r>
              <w:rPr>
                <w:color w:val="211F1F"/>
                <w:sz w:val="22"/>
                <w:szCs w:val="22"/>
              </w:rPr>
              <w:t>☐  IT-103 Substitute forms</w:t>
            </w:r>
          </w:p>
        </w:tc>
        <w:tc>
          <w:tcPr>
            <w:tcW w:w="3600" w:type="dxa"/>
          </w:tcPr>
          <w:p w14:paraId="6E5EE446" w14:textId="77777777" w:rsidR="00132F70" w:rsidRDefault="00132F70">
            <w:pPr>
              <w:pStyle w:val="Heading2"/>
              <w:spacing w:before="24"/>
              <w:ind w:left="0"/>
              <w:rPr>
                <w:color w:val="211F1F"/>
                <w:sz w:val="22"/>
                <w:szCs w:val="22"/>
              </w:rPr>
            </w:pPr>
          </w:p>
        </w:tc>
      </w:tr>
      <w:tr w:rsidR="00132F70" w14:paraId="240DB27B" w14:textId="77777777">
        <w:tc>
          <w:tcPr>
            <w:tcW w:w="2230" w:type="dxa"/>
          </w:tcPr>
          <w:p w14:paraId="4010DC9E" w14:textId="77777777" w:rsidR="00132F70" w:rsidRDefault="00132F70">
            <w:pPr>
              <w:pStyle w:val="Heading2"/>
              <w:spacing w:before="24"/>
              <w:ind w:left="0"/>
              <w:rPr>
                <w:color w:val="000000"/>
                <w:sz w:val="22"/>
                <w:szCs w:val="22"/>
              </w:rPr>
            </w:pPr>
          </w:p>
        </w:tc>
        <w:tc>
          <w:tcPr>
            <w:tcW w:w="5240" w:type="dxa"/>
          </w:tcPr>
          <w:p w14:paraId="61EC7E66" w14:textId="77777777" w:rsidR="00132F70" w:rsidRDefault="00132F70">
            <w:pPr>
              <w:pStyle w:val="Heading2"/>
              <w:spacing w:before="24"/>
              <w:ind w:left="0"/>
              <w:rPr>
                <w:color w:val="211F1F"/>
                <w:sz w:val="22"/>
                <w:szCs w:val="22"/>
              </w:rPr>
            </w:pPr>
          </w:p>
        </w:tc>
        <w:tc>
          <w:tcPr>
            <w:tcW w:w="3600" w:type="dxa"/>
          </w:tcPr>
          <w:p w14:paraId="48BA0990" w14:textId="77777777" w:rsidR="00132F70" w:rsidRDefault="00132F70">
            <w:pPr>
              <w:pStyle w:val="Heading2"/>
              <w:spacing w:before="24"/>
              <w:ind w:left="0"/>
              <w:rPr>
                <w:color w:val="211F1F"/>
                <w:sz w:val="22"/>
                <w:szCs w:val="22"/>
              </w:rPr>
            </w:pPr>
          </w:p>
        </w:tc>
      </w:tr>
    </w:tbl>
    <w:p w14:paraId="3C84D201" w14:textId="77777777" w:rsidR="00132F70" w:rsidRDefault="00132F70">
      <w:pPr>
        <w:pStyle w:val="Heading2"/>
        <w:spacing w:before="24"/>
        <w:ind w:left="432"/>
        <w:rPr>
          <w:color w:val="211F1F"/>
          <w:sz w:val="22"/>
          <w:szCs w:val="22"/>
        </w:rPr>
      </w:pPr>
    </w:p>
    <w:p w14:paraId="4E79487A" w14:textId="77777777" w:rsidR="00132F70" w:rsidRDefault="00132F70">
      <w:pPr>
        <w:pStyle w:val="Heading2"/>
        <w:ind w:left="0"/>
        <w:rPr>
          <w:b/>
          <w:color w:val="4F81BD"/>
          <w:sz w:val="28"/>
          <w:szCs w:val="28"/>
        </w:rPr>
      </w:pPr>
    </w:p>
    <w:p w14:paraId="1DDE618A" w14:textId="77777777" w:rsidR="00132F70" w:rsidRDefault="00000000">
      <w:pPr>
        <w:pStyle w:val="Heading2"/>
        <w:spacing w:after="120"/>
        <w:ind w:left="0"/>
        <w:rPr>
          <w:b/>
          <w:color w:val="4F81BD"/>
          <w:sz w:val="28"/>
          <w:szCs w:val="28"/>
        </w:rPr>
      </w:pPr>
      <w:r>
        <w:br w:type="page"/>
      </w:r>
    </w:p>
    <w:p w14:paraId="7750B037" w14:textId="77777777" w:rsidR="00132F70" w:rsidRDefault="00000000">
      <w:pPr>
        <w:pStyle w:val="Heading2"/>
        <w:spacing w:after="120"/>
        <w:ind w:left="0"/>
        <w:rPr>
          <w:b/>
          <w:color w:val="4F81BD"/>
          <w:sz w:val="28"/>
          <w:szCs w:val="28"/>
        </w:rPr>
      </w:pPr>
      <w:r>
        <w:rPr>
          <w:b/>
          <w:color w:val="4F81BD"/>
          <w:sz w:val="28"/>
          <w:szCs w:val="28"/>
        </w:rPr>
        <w:lastRenderedPageBreak/>
        <w:t xml:space="preserve">E-file mandates or requirements </w:t>
      </w:r>
    </w:p>
    <w:p w14:paraId="6D8519F3" w14:textId="7F806143" w:rsidR="00132F70" w:rsidRDefault="00000000">
      <w:pPr>
        <w:numPr>
          <w:ilvl w:val="0"/>
          <w:numId w:val="5"/>
        </w:numPr>
        <w:pBdr>
          <w:top w:val="nil"/>
          <w:left w:val="nil"/>
          <w:bottom w:val="nil"/>
          <w:right w:val="nil"/>
          <w:between w:val="nil"/>
        </w:pBdr>
        <w:spacing w:line="264" w:lineRule="auto"/>
        <w:rPr>
          <w:b/>
          <w:color w:val="000000"/>
        </w:rPr>
      </w:pPr>
      <w:r>
        <w:rPr>
          <w:color w:val="000000"/>
        </w:rPr>
        <w:t xml:space="preserve">Any employer who uses a payroll service or is required to file a withholding return for </w:t>
      </w:r>
      <w:r w:rsidR="00672344">
        <w:rPr>
          <w:color w:val="000000"/>
        </w:rPr>
        <w:t>10</w:t>
      </w:r>
      <w:r>
        <w:rPr>
          <w:color w:val="000000"/>
        </w:rPr>
        <w:t xml:space="preserve"> or more employees </w:t>
      </w:r>
      <w:r>
        <w:rPr>
          <w:b/>
          <w:color w:val="000000"/>
        </w:rPr>
        <w:t>must</w:t>
      </w:r>
      <w:r>
        <w:rPr>
          <w:color w:val="000000"/>
        </w:rPr>
        <w:t xml:space="preserve"> file electronically. </w:t>
      </w:r>
      <w:r>
        <w:rPr>
          <w:b/>
          <w:color w:val="000000"/>
        </w:rPr>
        <w:t>Failure to do so will result in an assessment of penalty in the amount of $25 per information return not filed electronically. [See TSD 381; W. Va. Code §11-21-74(f)]</w:t>
      </w:r>
    </w:p>
    <w:p w14:paraId="264175BE" w14:textId="424C1790" w:rsidR="00132F70" w:rsidRDefault="00000000">
      <w:pPr>
        <w:numPr>
          <w:ilvl w:val="0"/>
          <w:numId w:val="5"/>
        </w:numPr>
        <w:pBdr>
          <w:top w:val="nil"/>
          <w:left w:val="nil"/>
          <w:bottom w:val="nil"/>
          <w:right w:val="nil"/>
          <w:between w:val="nil"/>
        </w:pBdr>
        <w:spacing w:line="264" w:lineRule="auto"/>
        <w:rPr>
          <w:b/>
          <w:color w:val="000000"/>
        </w:rPr>
      </w:pPr>
      <w:r>
        <w:rPr>
          <w:color w:val="000000"/>
        </w:rPr>
        <w:t>ALL</w:t>
      </w:r>
      <w:r w:rsidR="00672344">
        <w:rPr>
          <w:color w:val="000000"/>
        </w:rPr>
        <w:t xml:space="preserve"> WV</w:t>
      </w:r>
      <w:r>
        <w:rPr>
          <w:color w:val="000000"/>
        </w:rPr>
        <w:t xml:space="preserve"> </w:t>
      </w:r>
      <w:r w:rsidR="00672344">
        <w:rPr>
          <w:color w:val="000000"/>
        </w:rPr>
        <w:t>f</w:t>
      </w:r>
      <w:r>
        <w:rPr>
          <w:color w:val="000000"/>
        </w:rPr>
        <w:t>iles submitted to West Virginia MUST be in text (.txt) format</w:t>
      </w:r>
    </w:p>
    <w:p w14:paraId="384EB43E" w14:textId="4B65AC51" w:rsidR="00132F70" w:rsidRDefault="00000000">
      <w:pPr>
        <w:numPr>
          <w:ilvl w:val="0"/>
          <w:numId w:val="5"/>
        </w:numPr>
        <w:pBdr>
          <w:top w:val="nil"/>
          <w:left w:val="nil"/>
          <w:bottom w:val="nil"/>
          <w:right w:val="nil"/>
          <w:between w:val="nil"/>
        </w:pBdr>
        <w:spacing w:line="264" w:lineRule="auto"/>
        <w:rPr>
          <w:color w:val="000000"/>
        </w:rPr>
      </w:pPr>
      <w:r>
        <w:rPr>
          <w:color w:val="000000"/>
        </w:rPr>
        <w:t xml:space="preserve">All </w:t>
      </w:r>
      <w:r w:rsidR="00672344">
        <w:rPr>
          <w:color w:val="000000"/>
        </w:rPr>
        <w:t xml:space="preserve">WV </w:t>
      </w:r>
      <w:r>
        <w:rPr>
          <w:color w:val="000000"/>
        </w:rPr>
        <w:t>files MUST have record delimiters.</w:t>
      </w:r>
    </w:p>
    <w:p w14:paraId="3620A023" w14:textId="1923EABF" w:rsidR="00672344" w:rsidRDefault="00672344">
      <w:pPr>
        <w:numPr>
          <w:ilvl w:val="0"/>
          <w:numId w:val="5"/>
        </w:numPr>
        <w:pBdr>
          <w:top w:val="nil"/>
          <w:left w:val="nil"/>
          <w:bottom w:val="nil"/>
          <w:right w:val="nil"/>
          <w:between w:val="nil"/>
        </w:pBdr>
        <w:spacing w:line="264" w:lineRule="auto"/>
        <w:rPr>
          <w:color w:val="000000"/>
        </w:rPr>
      </w:pPr>
      <w:r>
        <w:rPr>
          <w:color w:val="000000"/>
        </w:rPr>
        <w:t xml:space="preserve">When filing on the MyTaxes portal, Third Party Access must be granted to you by the taxpayer for 101Q filing. </w:t>
      </w:r>
    </w:p>
    <w:p w14:paraId="3E658D88" w14:textId="77777777" w:rsidR="00132F70" w:rsidRDefault="00132F70">
      <w:pPr>
        <w:pStyle w:val="Heading2"/>
        <w:ind w:left="0"/>
        <w:rPr>
          <w:color w:val="000000"/>
          <w:sz w:val="22"/>
          <w:szCs w:val="22"/>
        </w:rPr>
      </w:pPr>
    </w:p>
    <w:p w14:paraId="58F38088" w14:textId="77777777" w:rsidR="00132F70" w:rsidRDefault="00000000">
      <w:pPr>
        <w:rPr>
          <w:b/>
          <w:color w:val="000000"/>
          <w:u w:val="single"/>
        </w:rPr>
      </w:pPr>
      <w:r>
        <w:rPr>
          <w:b/>
          <w:color w:val="000000"/>
          <w:u w:val="single"/>
        </w:rPr>
        <w:t xml:space="preserve">For W-2s: </w:t>
      </w:r>
    </w:p>
    <w:p w14:paraId="1096D15A" w14:textId="77777777" w:rsidR="00132F70" w:rsidRDefault="00000000">
      <w:pPr>
        <w:numPr>
          <w:ilvl w:val="0"/>
          <w:numId w:val="5"/>
        </w:numPr>
        <w:pBdr>
          <w:top w:val="nil"/>
          <w:left w:val="nil"/>
          <w:bottom w:val="nil"/>
          <w:right w:val="nil"/>
          <w:between w:val="nil"/>
        </w:pBdr>
        <w:spacing w:line="264" w:lineRule="auto"/>
        <w:rPr>
          <w:color w:val="000000"/>
        </w:rPr>
      </w:pPr>
      <w:r>
        <w:rPr>
          <w:color w:val="000000"/>
        </w:rPr>
        <w:t>All files MUST contain the IT-103 in the RV record</w:t>
      </w:r>
    </w:p>
    <w:p w14:paraId="04EA2B69" w14:textId="77777777" w:rsidR="00132F70" w:rsidRDefault="00000000">
      <w:pPr>
        <w:numPr>
          <w:ilvl w:val="0"/>
          <w:numId w:val="5"/>
        </w:numPr>
        <w:pBdr>
          <w:top w:val="nil"/>
          <w:left w:val="nil"/>
          <w:bottom w:val="nil"/>
          <w:right w:val="nil"/>
          <w:between w:val="nil"/>
        </w:pBdr>
        <w:spacing w:line="264" w:lineRule="auto"/>
        <w:rPr>
          <w:color w:val="000000"/>
        </w:rPr>
      </w:pPr>
      <w:r>
        <w:rPr>
          <w:color w:val="000000"/>
        </w:rPr>
        <w:t>The submission MUST include the RS and RV record. For every RE, there must be a corresponding RV record.</w:t>
      </w:r>
    </w:p>
    <w:p w14:paraId="26901A16" w14:textId="77777777" w:rsidR="00132F70" w:rsidRDefault="00000000">
      <w:pPr>
        <w:numPr>
          <w:ilvl w:val="0"/>
          <w:numId w:val="5"/>
        </w:numPr>
        <w:pBdr>
          <w:top w:val="nil"/>
          <w:left w:val="nil"/>
          <w:bottom w:val="nil"/>
          <w:right w:val="nil"/>
          <w:between w:val="nil"/>
        </w:pBdr>
        <w:spacing w:line="264" w:lineRule="auto"/>
        <w:rPr>
          <w:color w:val="000000"/>
        </w:rPr>
      </w:pPr>
      <w:r>
        <w:rPr>
          <w:color w:val="000000"/>
        </w:rPr>
        <w:t>The money fields in the RV record differ from the standard EFW2 format. Use only WHOLE DOLLAR entries</w:t>
      </w:r>
    </w:p>
    <w:p w14:paraId="014587A7" w14:textId="77777777" w:rsidR="00132F70" w:rsidRDefault="00000000">
      <w:pPr>
        <w:numPr>
          <w:ilvl w:val="0"/>
          <w:numId w:val="5"/>
        </w:numPr>
        <w:pBdr>
          <w:top w:val="nil"/>
          <w:left w:val="nil"/>
          <w:bottom w:val="nil"/>
          <w:right w:val="nil"/>
          <w:between w:val="nil"/>
        </w:pBdr>
        <w:spacing w:line="264" w:lineRule="auto"/>
        <w:rPr>
          <w:color w:val="000000"/>
        </w:rPr>
      </w:pPr>
      <w:r>
        <w:rPr>
          <w:color w:val="000000"/>
        </w:rPr>
        <w:t xml:space="preserve">We follow the current Social Security Administration’s EFW2 publication located </w:t>
      </w:r>
      <w:hyperlink r:id="rId13">
        <w:r w:rsidR="00132F70">
          <w:rPr>
            <w:color w:val="0000FF"/>
            <w:u w:val="single"/>
          </w:rPr>
          <w:t>here</w:t>
        </w:r>
      </w:hyperlink>
      <w:r>
        <w:rPr>
          <w:color w:val="000000"/>
        </w:rPr>
        <w:t xml:space="preserve">. </w:t>
      </w:r>
    </w:p>
    <w:p w14:paraId="6371B3FC" w14:textId="77777777" w:rsidR="00132F70" w:rsidRDefault="00000000">
      <w:pPr>
        <w:numPr>
          <w:ilvl w:val="0"/>
          <w:numId w:val="5"/>
        </w:numPr>
        <w:pBdr>
          <w:top w:val="nil"/>
          <w:left w:val="nil"/>
          <w:bottom w:val="nil"/>
          <w:right w:val="nil"/>
          <w:between w:val="nil"/>
        </w:pBdr>
        <w:spacing w:line="264" w:lineRule="auto"/>
        <w:rPr>
          <w:color w:val="000000"/>
        </w:rPr>
      </w:pPr>
      <w:r>
        <w:rPr>
          <w:b/>
          <w:u w:val="single"/>
        </w:rPr>
        <w:t>ONLY SUBMIT YOUR FILE ONE TIME.</w:t>
      </w:r>
      <w:r>
        <w:rPr>
          <w:color w:val="000000"/>
        </w:rPr>
        <w:t xml:space="preserve"> Duplicate submissions will negatively impact your account and the accounts of those you have submitted for.</w:t>
      </w:r>
    </w:p>
    <w:p w14:paraId="1C12ABBC" w14:textId="77777777" w:rsidR="00132F70" w:rsidRDefault="00000000">
      <w:pPr>
        <w:numPr>
          <w:ilvl w:val="0"/>
          <w:numId w:val="5"/>
        </w:numPr>
        <w:pBdr>
          <w:top w:val="nil"/>
          <w:left w:val="nil"/>
          <w:bottom w:val="nil"/>
          <w:right w:val="nil"/>
          <w:between w:val="nil"/>
        </w:pBdr>
        <w:spacing w:line="264" w:lineRule="auto"/>
        <w:rPr>
          <w:color w:val="000000"/>
        </w:rPr>
      </w:pPr>
      <w:r>
        <w:rPr>
          <w:color w:val="000000"/>
        </w:rPr>
        <w:t xml:space="preserve">File size can be no larger than </w:t>
      </w:r>
      <w:r>
        <w:t>75</w:t>
      </w:r>
      <w:r>
        <w:rPr>
          <w:color w:val="000000"/>
        </w:rPr>
        <w:t>,000 records per file. Large files will need to be split.  Each file must contain a full set of record types:  RA, RE, RW, RS, RT, RV &amp; RF (see page 8 for details)</w:t>
      </w:r>
    </w:p>
    <w:p w14:paraId="1352FA6E" w14:textId="77777777" w:rsidR="00132F70" w:rsidRDefault="00000000">
      <w:pPr>
        <w:rPr>
          <w:b/>
          <w:color w:val="000000"/>
          <w:u w:val="single"/>
        </w:rPr>
      </w:pPr>
      <w:r>
        <w:rPr>
          <w:b/>
          <w:color w:val="000000"/>
          <w:u w:val="single"/>
        </w:rPr>
        <w:t xml:space="preserve">For 1099s and W-2Gs: </w:t>
      </w:r>
    </w:p>
    <w:p w14:paraId="715E0B1A" w14:textId="77777777" w:rsidR="00132F70" w:rsidRDefault="00000000">
      <w:pPr>
        <w:numPr>
          <w:ilvl w:val="0"/>
          <w:numId w:val="6"/>
        </w:numPr>
        <w:pBdr>
          <w:top w:val="nil"/>
          <w:left w:val="nil"/>
          <w:bottom w:val="nil"/>
          <w:right w:val="nil"/>
          <w:between w:val="nil"/>
        </w:pBdr>
        <w:spacing w:line="264" w:lineRule="auto"/>
        <w:rPr>
          <w:color w:val="000000"/>
        </w:rPr>
      </w:pPr>
      <w:r>
        <w:rPr>
          <w:color w:val="000000"/>
        </w:rPr>
        <w:t xml:space="preserve">All files MUST contain the IT-103 reconciliation in the C record. </w:t>
      </w:r>
    </w:p>
    <w:p w14:paraId="3FDCC6AD" w14:textId="77777777" w:rsidR="00132F70" w:rsidRDefault="00000000">
      <w:pPr>
        <w:numPr>
          <w:ilvl w:val="0"/>
          <w:numId w:val="6"/>
        </w:numPr>
        <w:pBdr>
          <w:top w:val="nil"/>
          <w:left w:val="nil"/>
          <w:bottom w:val="nil"/>
          <w:right w:val="nil"/>
          <w:between w:val="nil"/>
        </w:pBdr>
        <w:spacing w:line="264" w:lineRule="auto"/>
        <w:rPr>
          <w:color w:val="000000"/>
        </w:rPr>
      </w:pPr>
      <w:r>
        <w:rPr>
          <w:color w:val="000000"/>
        </w:rPr>
        <w:t>Failure to include required records will result in the submission being rejected.</w:t>
      </w:r>
    </w:p>
    <w:p w14:paraId="13BEB9C9" w14:textId="77777777" w:rsidR="00132F70" w:rsidRDefault="00000000">
      <w:pPr>
        <w:numPr>
          <w:ilvl w:val="0"/>
          <w:numId w:val="6"/>
        </w:numPr>
        <w:pBdr>
          <w:top w:val="nil"/>
          <w:left w:val="nil"/>
          <w:bottom w:val="nil"/>
          <w:right w:val="nil"/>
          <w:between w:val="nil"/>
        </w:pBdr>
        <w:spacing w:line="264" w:lineRule="auto"/>
        <w:rPr>
          <w:color w:val="000000"/>
        </w:rPr>
      </w:pPr>
      <w:r>
        <w:rPr>
          <w:color w:val="000000"/>
        </w:rPr>
        <w:t>It is your responsibility to resubmit corrected media in an acceptable format within 45 days. However, the original submission is considered a timely filing if it was postmarked by January 31.  You must keep a copy, or be able to reconstruct the data, for 5 years after the due date of the report.</w:t>
      </w:r>
    </w:p>
    <w:p w14:paraId="16EA0CD1" w14:textId="77777777" w:rsidR="00132F70" w:rsidRDefault="00132F70">
      <w:pPr>
        <w:pBdr>
          <w:top w:val="nil"/>
          <w:left w:val="nil"/>
          <w:bottom w:val="nil"/>
          <w:right w:val="nil"/>
          <w:between w:val="nil"/>
        </w:pBdr>
        <w:spacing w:line="264" w:lineRule="auto"/>
        <w:ind w:left="720"/>
        <w:rPr>
          <w:color w:val="000000"/>
        </w:rPr>
      </w:pPr>
    </w:p>
    <w:p w14:paraId="2BFA7BA1" w14:textId="77777777" w:rsidR="00132F70" w:rsidRDefault="00000000">
      <w:pPr>
        <w:pStyle w:val="Heading2"/>
        <w:ind w:left="0"/>
        <w:rPr>
          <w:b/>
          <w:color w:val="4F81BD"/>
          <w:sz w:val="28"/>
          <w:szCs w:val="28"/>
        </w:rPr>
      </w:pPr>
      <w:r>
        <w:rPr>
          <w:b/>
          <w:color w:val="4F81BD"/>
          <w:sz w:val="28"/>
          <w:szCs w:val="28"/>
        </w:rPr>
        <w:t>Electronic corrected/amended returns</w:t>
      </w:r>
    </w:p>
    <w:p w14:paraId="436590D3" w14:textId="77777777" w:rsidR="00132F70" w:rsidRDefault="00000000">
      <w:pPr>
        <w:ind w:right="130"/>
      </w:pPr>
      <w:r>
        <w:t xml:space="preserve">Corrected W-2s must be submitted on paper with an amended WV/IT-103 form.  </w:t>
      </w:r>
    </w:p>
    <w:p w14:paraId="2A71D77B" w14:textId="77777777" w:rsidR="00132F70" w:rsidRDefault="00132F70">
      <w:pPr>
        <w:rPr>
          <w:color w:val="000000"/>
        </w:rPr>
      </w:pPr>
    </w:p>
    <w:p w14:paraId="6C644194" w14:textId="77777777" w:rsidR="00132F70" w:rsidRDefault="00000000">
      <w:pPr>
        <w:spacing w:after="120"/>
        <w:rPr>
          <w:b/>
          <w:color w:val="4F81BD"/>
          <w:sz w:val="28"/>
          <w:szCs w:val="28"/>
        </w:rPr>
      </w:pPr>
      <w:r>
        <w:rPr>
          <w:b/>
          <w:color w:val="4F81BD"/>
          <w:sz w:val="28"/>
          <w:szCs w:val="28"/>
        </w:rPr>
        <w:t>Software limitations</w:t>
      </w:r>
    </w:p>
    <w:p w14:paraId="5D34B7EF" w14:textId="77777777" w:rsidR="00132F70" w:rsidRDefault="00000000">
      <w:pPr>
        <w:rPr>
          <w:color w:val="000000"/>
          <w:sz w:val="24"/>
          <w:szCs w:val="24"/>
        </w:rPr>
      </w:pPr>
      <w:r>
        <w:rPr>
          <w:color w:val="000000"/>
          <w:sz w:val="24"/>
          <w:szCs w:val="24"/>
        </w:rPr>
        <w:t xml:space="preserve">List any software limitations to forms or schedules you support.   If there are additional limitations after completing the LOI, please provide it before testing. </w:t>
      </w:r>
    </w:p>
    <w:p w14:paraId="4A813EB0" w14:textId="77777777" w:rsidR="00132F70" w:rsidRDefault="00000000">
      <w:pPr>
        <w:rPr>
          <w:color w:val="BFBFBF"/>
        </w:rPr>
      </w:pPr>
      <w:bookmarkStart w:id="31" w:name="bookmark=id.qsh70q" w:colFirst="0" w:colLast="0"/>
      <w:bookmarkEnd w:id="31"/>
      <w:r>
        <w:rPr>
          <w:color w:val="BFBFBF"/>
        </w:rPr>
        <w:t>    </w:t>
      </w:r>
    </w:p>
    <w:p w14:paraId="5B4ED13C" w14:textId="77777777" w:rsidR="00132F70" w:rsidRDefault="00000000">
      <w:pPr>
        <w:rPr>
          <w:color w:val="BFBFBF"/>
        </w:rPr>
      </w:pPr>
      <w:r>
        <w:rPr>
          <w:color w:val="BFBFBF"/>
        </w:rPr>
        <w:t> </w:t>
      </w:r>
    </w:p>
    <w:p w14:paraId="79BDC8D4" w14:textId="77777777" w:rsidR="00132F70" w:rsidRDefault="00000000">
      <w:pPr>
        <w:rPr>
          <w:b/>
          <w:color w:val="4F81BD"/>
          <w:sz w:val="28"/>
          <w:szCs w:val="28"/>
        </w:rPr>
      </w:pPr>
      <w:bookmarkStart w:id="32" w:name="_heading=h.3as4poj" w:colFirst="0" w:colLast="0"/>
      <w:bookmarkEnd w:id="32"/>
      <w:r>
        <w:br w:type="page"/>
      </w:r>
    </w:p>
    <w:p w14:paraId="00CE6BA6" w14:textId="77777777" w:rsidR="00132F70" w:rsidRDefault="00000000">
      <w:pPr>
        <w:widowControl/>
        <w:spacing w:after="120" w:line="259" w:lineRule="auto"/>
      </w:pPr>
      <w:r>
        <w:rPr>
          <w:b/>
          <w:color w:val="4F81BD"/>
          <w:sz w:val="28"/>
          <w:szCs w:val="28"/>
        </w:rPr>
        <w:lastRenderedPageBreak/>
        <w:t>Agency requirements</w:t>
      </w:r>
      <w:r>
        <w:br/>
        <w:t xml:space="preserve">This section identifies agency requirements and expectations of new and existing Software Providers and the software product.  </w:t>
      </w:r>
    </w:p>
    <w:p w14:paraId="0A0471E3" w14:textId="77777777" w:rsidR="00132F70" w:rsidRDefault="00000000">
      <w:pPr>
        <w:widowControl/>
        <w:numPr>
          <w:ilvl w:val="0"/>
          <w:numId w:val="7"/>
        </w:numPr>
        <w:pBdr>
          <w:top w:val="nil"/>
          <w:left w:val="nil"/>
          <w:bottom w:val="nil"/>
          <w:right w:val="nil"/>
          <w:between w:val="nil"/>
        </w:pBdr>
        <w:spacing w:after="120" w:line="259" w:lineRule="auto"/>
        <w:rPr>
          <w:color w:val="000000"/>
        </w:rPr>
      </w:pPr>
      <w:r>
        <w:rPr>
          <w:color w:val="000000"/>
        </w:rPr>
        <w:t>If you are a Payroll Service Provider and have not yet registered with WV, please complete the business registration application</w:t>
      </w:r>
      <w:r>
        <w:t xml:space="preserve">.  </w:t>
      </w:r>
      <w:r>
        <w:rPr>
          <w:color w:val="000000"/>
        </w:rPr>
        <w:t xml:space="preserve"> </w:t>
      </w:r>
      <w:r>
        <w:t>R</w:t>
      </w:r>
      <w:r>
        <w:rPr>
          <w:color w:val="000000"/>
        </w:rPr>
        <w:t>egistration questions must contact Taxpayer Services Division at 1-800-982-8297</w:t>
      </w:r>
    </w:p>
    <w:p w14:paraId="6791B5E1" w14:textId="77777777" w:rsidR="00132F70" w:rsidRDefault="00000000">
      <w:pPr>
        <w:widowControl/>
        <w:numPr>
          <w:ilvl w:val="0"/>
          <w:numId w:val="7"/>
        </w:numPr>
        <w:pBdr>
          <w:top w:val="nil"/>
          <w:left w:val="nil"/>
          <w:bottom w:val="nil"/>
          <w:right w:val="nil"/>
          <w:between w:val="nil"/>
        </w:pBdr>
        <w:spacing w:after="120" w:line="259" w:lineRule="auto"/>
        <w:rPr>
          <w:color w:val="000000"/>
        </w:rPr>
      </w:pPr>
      <w:r>
        <w:rPr>
          <w:color w:val="000000"/>
        </w:rPr>
        <w:t>MyTaxes provides a more secure environment to submit data files and requires less paperwork to process.  If you are not already registered for MyTaxes, use the “Sign-up” link when accessing https://mytaxes.wvtax.gov</w:t>
      </w:r>
      <w:r>
        <w:t>.</w:t>
      </w:r>
    </w:p>
    <w:p w14:paraId="5BFB68B8" w14:textId="77777777" w:rsidR="00132F70" w:rsidRDefault="00000000">
      <w:pPr>
        <w:pStyle w:val="Heading1"/>
        <w:ind w:left="0"/>
        <w:rPr>
          <w:rFonts w:ascii="Calibri" w:eastAsia="Calibri" w:hAnsi="Calibri" w:cs="Calibri"/>
          <w:b w:val="0"/>
          <w:color w:val="000000"/>
          <w:sz w:val="22"/>
          <w:szCs w:val="22"/>
        </w:rPr>
      </w:pPr>
      <w:r>
        <w:rPr>
          <w:rFonts w:ascii="Calibri" w:eastAsia="Calibri" w:hAnsi="Calibri" w:cs="Calibri"/>
          <w:color w:val="000000"/>
          <w:sz w:val="22"/>
          <w:szCs w:val="22"/>
        </w:rPr>
        <w:t>Issue notification and resolution requirements</w:t>
      </w:r>
    </w:p>
    <w:p w14:paraId="56ED3342" w14:textId="77777777" w:rsidR="00132F70" w:rsidRDefault="00000000">
      <w:pPr>
        <w:spacing w:before="80"/>
        <w:ind w:right="123"/>
        <w:rPr>
          <w:color w:val="231F20"/>
        </w:rPr>
      </w:pPr>
      <w:r>
        <w:rPr>
          <w:color w:val="231F20"/>
        </w:rPr>
        <w:t xml:space="preserve">This section represents the WV Tax Division issue notification and issue resolution standards. </w:t>
      </w:r>
    </w:p>
    <w:p w14:paraId="64D451B4" w14:textId="77777777" w:rsidR="00132F70" w:rsidRDefault="00000000">
      <w:pPr>
        <w:spacing w:before="80"/>
        <w:ind w:right="123"/>
        <w:rPr>
          <w:color w:val="231F20"/>
        </w:rPr>
      </w:pPr>
      <w:r>
        <w:rPr>
          <w:color w:val="231F20"/>
        </w:rPr>
        <w:t>Notify the agency if any forms and/or payments you support are not ready when your software is available for use.  Submit this information via email to taxloi@wv.gov and include the date the electronic or paper product will be ready to submit.</w:t>
      </w:r>
    </w:p>
    <w:p w14:paraId="404F415B" w14:textId="77777777" w:rsidR="00132F70" w:rsidRDefault="00132F70">
      <w:pPr>
        <w:spacing w:before="80"/>
        <w:ind w:right="123"/>
        <w:rPr>
          <w:color w:val="231F20"/>
        </w:rPr>
      </w:pPr>
    </w:p>
    <w:p w14:paraId="3B8B072B" w14:textId="77777777" w:rsidR="00132F70" w:rsidRDefault="00000000">
      <w:pPr>
        <w:spacing w:before="80"/>
        <w:ind w:right="123"/>
        <w:rPr>
          <w:b/>
          <w:color w:val="231F20"/>
        </w:rPr>
      </w:pPr>
      <w:r>
        <w:rPr>
          <w:b/>
          <w:color w:val="231F20"/>
        </w:rPr>
        <w:t>System security requirements</w:t>
      </w:r>
    </w:p>
    <w:p w14:paraId="5F9EBE8E" w14:textId="77777777" w:rsidR="00132F70" w:rsidRDefault="00000000">
      <w:pPr>
        <w:spacing w:before="80"/>
        <w:ind w:right="123"/>
        <w:rPr>
          <w:color w:val="231F20"/>
        </w:rPr>
      </w:pPr>
      <w:r>
        <w:rPr>
          <w:color w:val="231F20"/>
        </w:rPr>
        <w:t xml:space="preserve">The WV Tax Division </w:t>
      </w:r>
      <w:r>
        <w:t xml:space="preserve">     </w:t>
      </w:r>
      <w:r>
        <w:rPr>
          <w:color w:val="231F20"/>
        </w:rPr>
        <w:t xml:space="preserve">does not prescribe the security requirements for your system.  You are responsible for implementing appropriate security measures to protect taxpayers and their information in your system.  You must apply security measures to protect taxpayer information in your system when it is on-line, off-line, at rest, and in transit.  </w:t>
      </w:r>
    </w:p>
    <w:p w14:paraId="680147CB" w14:textId="77777777" w:rsidR="00132F70" w:rsidRDefault="00132F70">
      <w:pPr>
        <w:spacing w:before="80"/>
        <w:ind w:right="123"/>
        <w:rPr>
          <w:b/>
          <w:color w:val="231F20"/>
        </w:rPr>
      </w:pPr>
    </w:p>
    <w:p w14:paraId="142C1A67" w14:textId="77777777" w:rsidR="00132F70" w:rsidRDefault="00000000">
      <w:pPr>
        <w:spacing w:before="80"/>
        <w:ind w:right="123"/>
        <w:rPr>
          <w:b/>
          <w:color w:val="231F20"/>
        </w:rPr>
      </w:pPr>
      <w:r>
        <w:rPr>
          <w:b/>
          <w:color w:val="231F20"/>
        </w:rPr>
        <w:t>Security incident requirements</w:t>
      </w:r>
    </w:p>
    <w:p w14:paraId="7AFDAB38" w14:textId="77777777" w:rsidR="00132F70" w:rsidRDefault="00000000">
      <w:pPr>
        <w:spacing w:before="80"/>
        <w:ind w:right="123"/>
        <w:rPr>
          <w:color w:val="231F20"/>
        </w:rPr>
      </w:pPr>
      <w:r>
        <w:rPr>
          <w:color w:val="231F20"/>
        </w:rPr>
        <w:t xml:space="preserve">Data breaches, security incidents, or other improper disclosures of taxpayer data that by law require reporting to the WV Attorney General office  must also be reported to the WV Tax Division. </w:t>
      </w:r>
    </w:p>
    <w:p w14:paraId="709E8052" w14:textId="77777777" w:rsidR="00132F70" w:rsidRDefault="00000000">
      <w:pPr>
        <w:spacing w:before="80"/>
        <w:ind w:right="123"/>
      </w:pPr>
      <w:r>
        <w:t xml:space="preserve">All data breaches, security incidents, or other improper disclosures of taxpayer data must be reported via telephone call and email within 24 hours to the West Virginia Tax Division's Privacy Officer (304) 558-5330  and Disclosure Officer (304) 558-5330, and to the email address PDO@wv.gov. The following information must be provided to the West Virginia Tax Division's Privacy Officer and Disclosure Officer: </w:t>
      </w:r>
    </w:p>
    <w:p w14:paraId="0BADC919" w14:textId="77777777" w:rsidR="00132F70" w:rsidRDefault="00000000">
      <w:pPr>
        <w:numPr>
          <w:ilvl w:val="0"/>
          <w:numId w:val="2"/>
        </w:numPr>
        <w:pBdr>
          <w:top w:val="nil"/>
          <w:left w:val="nil"/>
          <w:bottom w:val="nil"/>
          <w:right w:val="nil"/>
          <w:between w:val="nil"/>
        </w:pBdr>
        <w:spacing w:before="80" w:line="264" w:lineRule="auto"/>
        <w:ind w:right="123"/>
        <w:rPr>
          <w:color w:val="231F20"/>
        </w:rPr>
      </w:pPr>
      <w:r>
        <w:rPr>
          <w:color w:val="000000"/>
        </w:rPr>
        <w:t xml:space="preserve">Date and time the incident/breach occurred </w:t>
      </w:r>
    </w:p>
    <w:p w14:paraId="25086893" w14:textId="77777777" w:rsidR="00132F70" w:rsidRDefault="00000000">
      <w:pPr>
        <w:numPr>
          <w:ilvl w:val="0"/>
          <w:numId w:val="2"/>
        </w:numPr>
        <w:pBdr>
          <w:top w:val="nil"/>
          <w:left w:val="nil"/>
          <w:bottom w:val="nil"/>
          <w:right w:val="nil"/>
          <w:between w:val="nil"/>
        </w:pBdr>
        <w:spacing w:before="80" w:line="264" w:lineRule="auto"/>
        <w:ind w:right="123"/>
        <w:rPr>
          <w:color w:val="231F20"/>
        </w:rPr>
      </w:pPr>
      <w:r>
        <w:rPr>
          <w:color w:val="000000"/>
        </w:rPr>
        <w:t xml:space="preserve">Date and time the incident/breach was discovered </w:t>
      </w:r>
    </w:p>
    <w:p w14:paraId="4EA0947C" w14:textId="77777777" w:rsidR="00132F70" w:rsidRDefault="00000000">
      <w:pPr>
        <w:numPr>
          <w:ilvl w:val="0"/>
          <w:numId w:val="2"/>
        </w:numPr>
        <w:pBdr>
          <w:top w:val="nil"/>
          <w:left w:val="nil"/>
          <w:bottom w:val="nil"/>
          <w:right w:val="nil"/>
          <w:between w:val="nil"/>
        </w:pBdr>
        <w:spacing w:before="80" w:line="264" w:lineRule="auto"/>
        <w:ind w:right="123"/>
        <w:rPr>
          <w:color w:val="231F20"/>
        </w:rPr>
      </w:pPr>
      <w:r>
        <w:t>Description</w:t>
      </w:r>
      <w:r>
        <w:rPr>
          <w:color w:val="000000"/>
        </w:rPr>
        <w:t xml:space="preserve"> of the incident/breach and the data involved, including specific data elements, if known </w:t>
      </w:r>
    </w:p>
    <w:p w14:paraId="016D4506" w14:textId="77777777" w:rsidR="00132F70" w:rsidRDefault="00000000">
      <w:pPr>
        <w:numPr>
          <w:ilvl w:val="0"/>
          <w:numId w:val="2"/>
        </w:numPr>
        <w:pBdr>
          <w:top w:val="nil"/>
          <w:left w:val="nil"/>
          <w:bottom w:val="nil"/>
          <w:right w:val="nil"/>
          <w:between w:val="nil"/>
        </w:pBdr>
        <w:spacing w:before="80" w:line="264" w:lineRule="auto"/>
        <w:ind w:right="123"/>
        <w:rPr>
          <w:color w:val="231F20"/>
        </w:rPr>
      </w:pPr>
      <w:r>
        <w:rPr>
          <w:color w:val="000000"/>
        </w:rPr>
        <w:t xml:space="preserve">Name of unit/division POC for resolving data incident with contact </w:t>
      </w:r>
      <w:r>
        <w:t>information</w:t>
      </w:r>
    </w:p>
    <w:p w14:paraId="57FDA0D7" w14:textId="77777777" w:rsidR="00132F70" w:rsidRDefault="00132F70">
      <w:pPr>
        <w:spacing w:before="80"/>
        <w:ind w:right="123"/>
        <w:rPr>
          <w:color w:val="231F20"/>
        </w:rPr>
      </w:pPr>
    </w:p>
    <w:p w14:paraId="381031A6" w14:textId="77777777" w:rsidR="00132F70" w:rsidRDefault="00000000">
      <w:pPr>
        <w:pStyle w:val="Heading1"/>
        <w:ind w:left="0"/>
        <w:rPr>
          <w:rFonts w:ascii="Calibri" w:eastAsia="Calibri" w:hAnsi="Calibri" w:cs="Calibri"/>
          <w:color w:val="000000"/>
          <w:sz w:val="22"/>
          <w:szCs w:val="22"/>
        </w:rPr>
      </w:pPr>
      <w:r>
        <w:rPr>
          <w:rFonts w:ascii="Calibri" w:eastAsia="Calibri" w:hAnsi="Calibri" w:cs="Calibri"/>
          <w:color w:val="000000"/>
          <w:sz w:val="22"/>
          <w:szCs w:val="22"/>
        </w:rPr>
        <w:t>Production return submission requirements</w:t>
      </w:r>
    </w:p>
    <w:p w14:paraId="604D6E91" w14:textId="77777777" w:rsidR="00132F70" w:rsidRDefault="00000000">
      <w:pPr>
        <w:pStyle w:val="Heading1"/>
        <w:ind w:left="0"/>
        <w:rPr>
          <w:rFonts w:ascii="Calibri" w:eastAsia="Calibri" w:hAnsi="Calibri" w:cs="Calibri"/>
          <w:b w:val="0"/>
          <w:color w:val="000000"/>
          <w:sz w:val="22"/>
          <w:szCs w:val="22"/>
        </w:rPr>
      </w:pPr>
      <w:r>
        <w:rPr>
          <w:rFonts w:ascii="Calibri" w:eastAsia="Calibri" w:hAnsi="Calibri" w:cs="Calibri"/>
          <w:b w:val="0"/>
          <w:color w:val="000000"/>
          <w:sz w:val="22"/>
          <w:szCs w:val="22"/>
        </w:rPr>
        <w:t xml:space="preserve">All returns generated from this software must be e-filed or printed from the approved software or a subsequent product update. </w:t>
      </w:r>
    </w:p>
    <w:p w14:paraId="15979289" w14:textId="77777777" w:rsidR="00132F70" w:rsidRDefault="00132F70">
      <w:pPr>
        <w:rPr>
          <w:color w:val="000000"/>
        </w:rPr>
      </w:pPr>
    </w:p>
    <w:p w14:paraId="72DD4DC9" w14:textId="77777777" w:rsidR="00132F70" w:rsidRDefault="00000000">
      <w:pPr>
        <w:pStyle w:val="Heading1"/>
        <w:ind w:left="0"/>
        <w:rPr>
          <w:rFonts w:ascii="Calibri" w:eastAsia="Calibri" w:hAnsi="Calibri" w:cs="Calibri"/>
          <w:color w:val="000000"/>
          <w:sz w:val="22"/>
          <w:szCs w:val="22"/>
        </w:rPr>
      </w:pPr>
      <w:r>
        <w:rPr>
          <w:rFonts w:ascii="Calibri" w:eastAsia="Calibri" w:hAnsi="Calibri" w:cs="Calibri"/>
          <w:color w:val="000000"/>
          <w:sz w:val="22"/>
          <w:szCs w:val="22"/>
        </w:rPr>
        <w:t xml:space="preserve">Product update </w:t>
      </w:r>
    </w:p>
    <w:p w14:paraId="2EFE04D1" w14:textId="77777777" w:rsidR="00132F70" w:rsidRDefault="00000000">
      <w:pPr>
        <w:pStyle w:val="Heading1"/>
        <w:ind w:left="0"/>
        <w:rPr>
          <w:rFonts w:ascii="Calibri" w:eastAsia="Calibri" w:hAnsi="Calibri" w:cs="Calibri"/>
          <w:b w:val="0"/>
          <w:color w:val="000000"/>
          <w:sz w:val="22"/>
          <w:szCs w:val="22"/>
        </w:rPr>
      </w:pPr>
      <w:r>
        <w:rPr>
          <w:rFonts w:ascii="Calibri" w:eastAsia="Calibri" w:hAnsi="Calibri" w:cs="Calibri"/>
          <w:b w:val="0"/>
          <w:color w:val="000000"/>
          <w:sz w:val="22"/>
          <w:szCs w:val="22"/>
        </w:rPr>
        <w:t xml:space="preserve">Desktop product users who attempt to file 10 or more business days after a production release must be required to download and apply the product update.  </w:t>
      </w:r>
    </w:p>
    <w:p w14:paraId="620B95DF" w14:textId="77777777" w:rsidR="00132F70" w:rsidRDefault="00132F70">
      <w:pPr>
        <w:pStyle w:val="Heading1"/>
        <w:ind w:left="0"/>
        <w:rPr>
          <w:rFonts w:ascii="Calibri" w:eastAsia="Calibri" w:hAnsi="Calibri" w:cs="Calibri"/>
          <w:color w:val="000000"/>
          <w:sz w:val="22"/>
          <w:szCs w:val="22"/>
        </w:rPr>
      </w:pPr>
    </w:p>
    <w:p w14:paraId="718184F1" w14:textId="77777777" w:rsidR="00132F70" w:rsidRDefault="00000000">
      <w:pPr>
        <w:pStyle w:val="Heading1"/>
        <w:ind w:left="0"/>
        <w:rPr>
          <w:rFonts w:ascii="Calibri" w:eastAsia="Calibri" w:hAnsi="Calibri" w:cs="Calibri"/>
          <w:b w:val="0"/>
          <w:color w:val="000000"/>
          <w:sz w:val="22"/>
          <w:szCs w:val="22"/>
        </w:rPr>
      </w:pPr>
      <w:r>
        <w:rPr>
          <w:rFonts w:ascii="Calibri" w:eastAsia="Calibri" w:hAnsi="Calibri" w:cs="Calibri"/>
          <w:color w:val="000000"/>
          <w:sz w:val="22"/>
          <w:szCs w:val="22"/>
        </w:rPr>
        <w:t xml:space="preserve">Schema or file format requirements  </w:t>
      </w:r>
    </w:p>
    <w:p w14:paraId="10D61833" w14:textId="77777777" w:rsidR="00132F70" w:rsidRDefault="00000000">
      <w:pPr>
        <w:pStyle w:val="Heading1"/>
        <w:ind w:left="0"/>
        <w:rPr>
          <w:rFonts w:ascii="Calibri" w:eastAsia="Calibri" w:hAnsi="Calibri" w:cs="Calibri"/>
          <w:b w:val="0"/>
          <w:color w:val="000000"/>
          <w:sz w:val="22"/>
          <w:szCs w:val="22"/>
        </w:rPr>
      </w:pPr>
      <w:r>
        <w:rPr>
          <w:rFonts w:ascii="Calibri" w:eastAsia="Calibri" w:hAnsi="Calibri" w:cs="Calibri"/>
          <w:b w:val="0"/>
          <w:color w:val="000000"/>
          <w:sz w:val="22"/>
          <w:szCs w:val="22"/>
        </w:rPr>
        <w:t xml:space="preserve">Your software must follow the schema requirements or file format prescribed by the agency.  WV Tax Division requirements can be found </w:t>
      </w:r>
      <w:hyperlink r:id="rId14">
        <w:r w:rsidR="00132F70">
          <w:rPr>
            <w:rFonts w:ascii="Calibri" w:eastAsia="Calibri" w:hAnsi="Calibri" w:cs="Calibri"/>
            <w:b w:val="0"/>
            <w:color w:val="0000FF"/>
            <w:sz w:val="22"/>
            <w:szCs w:val="22"/>
            <w:u w:val="single"/>
          </w:rPr>
          <w:t>here</w:t>
        </w:r>
      </w:hyperlink>
      <w:r>
        <w:rPr>
          <w:rFonts w:ascii="Calibri" w:eastAsia="Calibri" w:hAnsi="Calibri" w:cs="Calibri"/>
          <w:b w:val="0"/>
          <w:color w:val="000000"/>
          <w:sz w:val="22"/>
          <w:szCs w:val="22"/>
        </w:rPr>
        <w:t xml:space="preserve"> under “ Electronic Media Specifications”. </w:t>
      </w:r>
    </w:p>
    <w:p w14:paraId="006B1FBE" w14:textId="77777777" w:rsidR="00132F70" w:rsidRDefault="00132F70">
      <w:pPr>
        <w:pStyle w:val="Heading1"/>
        <w:ind w:left="0"/>
        <w:rPr>
          <w:rFonts w:ascii="Calibri" w:eastAsia="Calibri" w:hAnsi="Calibri" w:cs="Calibri"/>
          <w:b w:val="0"/>
          <w:color w:val="000000"/>
          <w:sz w:val="22"/>
          <w:szCs w:val="22"/>
        </w:rPr>
      </w:pPr>
    </w:p>
    <w:p w14:paraId="28AD6CE1" w14:textId="77777777" w:rsidR="00132F70" w:rsidRDefault="00000000">
      <w:pPr>
        <w:pStyle w:val="Heading1"/>
        <w:ind w:left="0"/>
        <w:rPr>
          <w:rFonts w:ascii="Calibri" w:eastAsia="Calibri" w:hAnsi="Calibri" w:cs="Calibri"/>
          <w:b w:val="0"/>
          <w:color w:val="FF0000"/>
          <w:sz w:val="22"/>
          <w:szCs w:val="22"/>
        </w:rPr>
      </w:pPr>
      <w:r>
        <w:rPr>
          <w:rFonts w:ascii="Calibri" w:eastAsia="Calibri" w:hAnsi="Calibri" w:cs="Calibri"/>
          <w:color w:val="000000"/>
          <w:sz w:val="22"/>
          <w:szCs w:val="22"/>
        </w:rPr>
        <w:t>Testing and submission requirements</w:t>
      </w:r>
      <w:r>
        <w:rPr>
          <w:rFonts w:ascii="Calibri" w:eastAsia="Calibri" w:hAnsi="Calibri" w:cs="Calibri"/>
          <w:color w:val="366091"/>
          <w:sz w:val="22"/>
          <w:szCs w:val="22"/>
        </w:rPr>
        <w:br/>
      </w:r>
      <w:r>
        <w:rPr>
          <w:rFonts w:ascii="Calibri" w:eastAsia="Calibri" w:hAnsi="Calibri" w:cs="Calibri"/>
          <w:b w:val="0"/>
          <w:color w:val="000000"/>
          <w:sz w:val="22"/>
          <w:szCs w:val="22"/>
        </w:rPr>
        <w:t>All e-file and substitute forms tests submitted during the approval process must be created in, and originate from, the actual software.</w:t>
      </w:r>
    </w:p>
    <w:p w14:paraId="2036B7B4" w14:textId="77777777" w:rsidR="00132F70" w:rsidRDefault="00132F70">
      <w:pPr>
        <w:pStyle w:val="Heading1"/>
        <w:ind w:left="0"/>
        <w:rPr>
          <w:rFonts w:ascii="Calibri" w:eastAsia="Calibri" w:hAnsi="Calibri" w:cs="Calibri"/>
          <w:color w:val="000000"/>
          <w:sz w:val="22"/>
          <w:szCs w:val="22"/>
        </w:rPr>
      </w:pPr>
    </w:p>
    <w:p w14:paraId="6E3229B3" w14:textId="77777777" w:rsidR="00132F70" w:rsidRDefault="00000000">
      <w:pPr>
        <w:pStyle w:val="Heading2"/>
        <w:ind w:left="0"/>
        <w:rPr>
          <w:b/>
          <w:color w:val="000000"/>
          <w:sz w:val="22"/>
          <w:szCs w:val="22"/>
        </w:rPr>
      </w:pPr>
      <w:r>
        <w:rPr>
          <w:b/>
          <w:color w:val="000000"/>
          <w:sz w:val="22"/>
          <w:szCs w:val="22"/>
        </w:rPr>
        <w:t>Validation of data elements</w:t>
      </w:r>
    </w:p>
    <w:p w14:paraId="1576AE28" w14:textId="77777777" w:rsidR="00132F70" w:rsidRDefault="00000000">
      <w:pPr>
        <w:rPr>
          <w:color w:val="000000"/>
        </w:rPr>
      </w:pPr>
      <w:r>
        <w:rPr>
          <w:color w:val="000000"/>
        </w:rPr>
        <w:lastRenderedPageBreak/>
        <w:t xml:space="preserve">You must validate the following pre-populated data elements:  </w:t>
      </w:r>
    </w:p>
    <w:p w14:paraId="0503E29E" w14:textId="77777777" w:rsidR="00132F70" w:rsidRDefault="00000000">
      <w:pPr>
        <w:numPr>
          <w:ilvl w:val="0"/>
          <w:numId w:val="3"/>
        </w:numPr>
        <w:pBdr>
          <w:top w:val="nil"/>
          <w:left w:val="nil"/>
          <w:bottom w:val="nil"/>
          <w:right w:val="nil"/>
          <w:between w:val="nil"/>
        </w:pBdr>
        <w:spacing w:line="264" w:lineRule="auto"/>
        <w:rPr>
          <w:color w:val="000000"/>
        </w:rPr>
      </w:pPr>
      <w:r>
        <w:rPr>
          <w:color w:val="000000"/>
        </w:rPr>
        <w:t xml:space="preserve">State withholding account numbers. </w:t>
      </w:r>
    </w:p>
    <w:p w14:paraId="01196FB7" w14:textId="77777777" w:rsidR="00132F70" w:rsidRDefault="00000000">
      <w:pPr>
        <w:numPr>
          <w:ilvl w:val="0"/>
          <w:numId w:val="3"/>
        </w:numPr>
        <w:pBdr>
          <w:top w:val="nil"/>
          <w:left w:val="nil"/>
          <w:bottom w:val="nil"/>
          <w:right w:val="nil"/>
          <w:between w:val="nil"/>
        </w:pBdr>
        <w:spacing w:line="264" w:lineRule="auto"/>
        <w:rPr>
          <w:color w:val="000000"/>
        </w:rPr>
      </w:pPr>
      <w:r>
        <w:rPr>
          <w:color w:val="000000"/>
        </w:rPr>
        <w:t>B</w:t>
      </w:r>
      <w:r>
        <w:t xml:space="preserve">usiness Name </w:t>
      </w:r>
    </w:p>
    <w:p w14:paraId="47DF6851" w14:textId="77777777" w:rsidR="00132F70" w:rsidRDefault="00000000">
      <w:pPr>
        <w:numPr>
          <w:ilvl w:val="0"/>
          <w:numId w:val="3"/>
        </w:numPr>
        <w:pBdr>
          <w:top w:val="nil"/>
          <w:left w:val="nil"/>
          <w:bottom w:val="nil"/>
          <w:right w:val="nil"/>
          <w:between w:val="nil"/>
        </w:pBdr>
        <w:spacing w:line="264" w:lineRule="auto"/>
      </w:pPr>
      <w:r>
        <w:t>FEIN</w:t>
      </w:r>
    </w:p>
    <w:p w14:paraId="60B1C50A" w14:textId="77777777" w:rsidR="00132F70" w:rsidRDefault="00000000">
      <w:pPr>
        <w:ind w:hanging="90"/>
        <w:rPr>
          <w:color w:val="000000"/>
        </w:rPr>
      </w:pPr>
      <w:bookmarkStart w:id="33" w:name="_heading=h.1pxezwc" w:colFirst="0" w:colLast="0"/>
      <w:bookmarkEnd w:id="33"/>
      <w:r>
        <w:rPr>
          <w:color w:val="000000"/>
        </w:rPr>
        <w:t xml:space="preserve"> </w:t>
      </w:r>
    </w:p>
    <w:p w14:paraId="1EE0FF3B" w14:textId="77777777" w:rsidR="00132F70" w:rsidRDefault="00000000">
      <w:pPr>
        <w:ind w:left="-90"/>
        <w:rPr>
          <w:b/>
          <w:color w:val="4F81BD"/>
          <w:sz w:val="28"/>
          <w:szCs w:val="28"/>
        </w:rPr>
      </w:pPr>
      <w:r>
        <w:rPr>
          <w:b/>
          <w:color w:val="4F81BD"/>
          <w:sz w:val="28"/>
          <w:szCs w:val="28"/>
        </w:rPr>
        <w:t>Customer notices</w:t>
      </w:r>
    </w:p>
    <w:p w14:paraId="38AC31CE" w14:textId="77777777" w:rsidR="00132F70" w:rsidRDefault="00000000">
      <w:pPr>
        <w:ind w:left="-90"/>
      </w:pPr>
      <w:r>
        <w:rPr>
          <w:color w:val="000000"/>
        </w:rPr>
        <w:t xml:space="preserve">This section identifies information that the </w:t>
      </w:r>
      <w:r>
        <w:t xml:space="preserve">WV Tax Division requires the software providers to communicate to customers.  </w:t>
      </w:r>
    </w:p>
    <w:p w14:paraId="40FF8E97" w14:textId="77777777" w:rsidR="00132F70" w:rsidRDefault="00132F70">
      <w:pPr>
        <w:pStyle w:val="Heading1"/>
        <w:ind w:left="-90"/>
        <w:rPr>
          <w:rFonts w:ascii="Calibri" w:eastAsia="Calibri" w:hAnsi="Calibri" w:cs="Calibri"/>
          <w:color w:val="000000"/>
          <w:sz w:val="22"/>
          <w:szCs w:val="22"/>
        </w:rPr>
      </w:pPr>
    </w:p>
    <w:p w14:paraId="270E2022" w14:textId="77777777" w:rsidR="00132F70" w:rsidRDefault="00000000">
      <w:pPr>
        <w:pStyle w:val="Heading1"/>
        <w:ind w:left="-90"/>
        <w:rPr>
          <w:rFonts w:ascii="Calibri" w:eastAsia="Calibri" w:hAnsi="Calibri" w:cs="Calibri"/>
          <w:b w:val="0"/>
          <w:color w:val="366091"/>
          <w:sz w:val="22"/>
          <w:szCs w:val="22"/>
        </w:rPr>
      </w:pPr>
      <w:r>
        <w:rPr>
          <w:rFonts w:ascii="Calibri" w:eastAsia="Calibri" w:hAnsi="Calibri" w:cs="Calibri"/>
          <w:color w:val="000000"/>
          <w:sz w:val="22"/>
          <w:szCs w:val="22"/>
        </w:rPr>
        <w:t xml:space="preserve">Disclosure and use of information language expectations  </w:t>
      </w:r>
    </w:p>
    <w:p w14:paraId="63F373B1" w14:textId="77777777" w:rsidR="00132F70" w:rsidRDefault="00000000">
      <w:pPr>
        <w:widowControl/>
        <w:spacing w:after="160" w:line="259" w:lineRule="auto"/>
        <w:ind w:hanging="90"/>
        <w:rPr>
          <w:b/>
        </w:rPr>
      </w:pPr>
      <w:r>
        <w:t xml:space="preserve">The following consent language must be added to electronic filing software to notify the user.  </w:t>
      </w:r>
    </w:p>
    <w:p w14:paraId="0DAA481D" w14:textId="77777777" w:rsidR="00132F70" w:rsidRDefault="00000000">
      <w:pPr>
        <w:spacing w:before="80"/>
        <w:ind w:left="720" w:right="123"/>
        <w:rPr>
          <w:i/>
        </w:rPr>
      </w:pPr>
      <w:r>
        <w:rPr>
          <w:b/>
        </w:rPr>
        <w:t>For do-it-yourself software:</w:t>
      </w:r>
      <w:r>
        <w:rPr>
          <w:i/>
        </w:rPr>
        <w:br/>
        <w:t>By using a computer system and software to prepare and/or file my tax return(s) electronically, I consent to the transmission of my return(s) and to the disclosure of all information about my use of the system and software to the WV Tax Division.</w:t>
      </w:r>
    </w:p>
    <w:p w14:paraId="589D28D8" w14:textId="77777777" w:rsidR="00132F70" w:rsidRDefault="00132F70">
      <w:pPr>
        <w:spacing w:before="80"/>
        <w:ind w:left="720" w:right="123"/>
      </w:pPr>
    </w:p>
    <w:p w14:paraId="2034DC09" w14:textId="77777777" w:rsidR="00132F70" w:rsidRDefault="00000000">
      <w:pPr>
        <w:ind w:left="720"/>
        <w:rPr>
          <w:b/>
        </w:rPr>
      </w:pPr>
      <w:r>
        <w:rPr>
          <w:b/>
        </w:rPr>
        <w:t>For tax professional software:</w:t>
      </w:r>
    </w:p>
    <w:p w14:paraId="26E9F886" w14:textId="77777777" w:rsidR="00132F70" w:rsidRDefault="00000000">
      <w:pPr>
        <w:ind w:left="720"/>
      </w:pPr>
      <w:r>
        <w:rPr>
          <w:i/>
        </w:rPr>
        <w:t xml:space="preserve">By using a computer system and software to prepare and/or file my client’s return(s), I consent to the transmission of my client’s return(s) and to the disclosure of all information about my use of the system and </w:t>
      </w:r>
      <w:r>
        <w:rPr>
          <w:i/>
          <w:color w:val="000000"/>
        </w:rPr>
        <w:t xml:space="preserve">software to the </w:t>
      </w:r>
      <w:r>
        <w:t>WV Tax Division</w:t>
      </w:r>
      <w:r>
        <w:rPr>
          <w:b/>
          <w:i/>
        </w:rPr>
        <w:t xml:space="preserve">. </w:t>
      </w:r>
    </w:p>
    <w:p w14:paraId="78EFE972" w14:textId="77777777" w:rsidR="00132F70" w:rsidRDefault="00132F70">
      <w:pPr>
        <w:ind w:left="720"/>
      </w:pPr>
    </w:p>
    <w:p w14:paraId="26DBA02B" w14:textId="77777777" w:rsidR="00132F70" w:rsidRDefault="00000000">
      <w:pPr>
        <w:ind w:left="720"/>
        <w:rPr>
          <w:b/>
        </w:rPr>
      </w:pPr>
      <w:r>
        <w:rPr>
          <w:b/>
        </w:rPr>
        <w:t>For Business software:</w:t>
      </w:r>
    </w:p>
    <w:p w14:paraId="529C5EDF" w14:textId="77777777" w:rsidR="00132F70" w:rsidRDefault="00000000">
      <w:pPr>
        <w:ind w:left="720"/>
        <w:rPr>
          <w:b/>
          <w:i/>
        </w:rPr>
      </w:pPr>
      <w:r>
        <w:rPr>
          <w:i/>
        </w:rPr>
        <w:t>By using a computer system and software to prepare and/or file this business tax return(s), I consent to the transmission of the return(s) and to the disclosure of all information about the use of the system and software to the</w:t>
      </w:r>
      <w:r>
        <w:t xml:space="preserve"> WV Tax Division.</w:t>
      </w:r>
      <w:r>
        <w:rPr>
          <w:b/>
          <w:i/>
        </w:rPr>
        <w:t xml:space="preserve"> </w:t>
      </w:r>
    </w:p>
    <w:p w14:paraId="53F07544" w14:textId="77777777" w:rsidR="00132F70" w:rsidRDefault="00132F70"/>
    <w:p w14:paraId="4ACF8CE4" w14:textId="77777777" w:rsidR="00132F70" w:rsidRDefault="00000000">
      <w:pPr>
        <w:pStyle w:val="Heading1"/>
        <w:ind w:left="0"/>
        <w:rPr>
          <w:rFonts w:ascii="Calibri" w:eastAsia="Calibri" w:hAnsi="Calibri" w:cs="Calibri"/>
          <w:color w:val="4F81BD"/>
          <w:sz w:val="22"/>
          <w:szCs w:val="22"/>
        </w:rPr>
      </w:pPr>
      <w:r>
        <w:rPr>
          <w:rFonts w:ascii="Calibri" w:eastAsia="Calibri" w:hAnsi="Calibri" w:cs="Calibri"/>
          <w:color w:val="4F81BD"/>
          <w:sz w:val="28"/>
          <w:szCs w:val="28"/>
        </w:rPr>
        <w:t>Agency questions</w:t>
      </w:r>
    </w:p>
    <w:p w14:paraId="175CE2D8" w14:textId="77777777" w:rsidR="00132F70" w:rsidRDefault="00000000">
      <w:pPr>
        <w:numPr>
          <w:ilvl w:val="0"/>
          <w:numId w:val="4"/>
        </w:numPr>
        <w:rPr>
          <w:color w:val="231F20"/>
        </w:rPr>
      </w:pPr>
      <w:r>
        <w:rPr>
          <w:color w:val="231F20"/>
        </w:rPr>
        <w:t>Approximately how many clients will your agency file on behalf of for each filing frequency?</w:t>
      </w:r>
    </w:p>
    <w:p w14:paraId="342E30F7" w14:textId="7C30B85D" w:rsidR="00132F70" w:rsidRDefault="00132F70" w:rsidP="00672344">
      <w:pPr>
        <w:rPr>
          <w:color w:val="231F20"/>
        </w:rPr>
      </w:pPr>
    </w:p>
    <w:p w14:paraId="6B194CD1" w14:textId="77777777" w:rsidR="00132F70" w:rsidRDefault="00000000">
      <w:r>
        <w:br w:type="page"/>
      </w:r>
    </w:p>
    <w:p w14:paraId="44A4ED01" w14:textId="77777777" w:rsidR="00132F70" w:rsidRDefault="00000000">
      <w:pPr>
        <w:pStyle w:val="Heading1"/>
        <w:ind w:left="0"/>
        <w:rPr>
          <w:rFonts w:ascii="Calibri" w:eastAsia="Calibri" w:hAnsi="Calibri" w:cs="Calibri"/>
          <w:b w:val="0"/>
          <w:color w:val="4F81BD"/>
          <w:sz w:val="28"/>
          <w:szCs w:val="28"/>
        </w:rPr>
      </w:pPr>
      <w:r>
        <w:rPr>
          <w:rFonts w:ascii="Calibri" w:eastAsia="Calibri" w:hAnsi="Calibri" w:cs="Calibri"/>
          <w:color w:val="4F81BD"/>
          <w:sz w:val="28"/>
          <w:szCs w:val="28"/>
        </w:rPr>
        <w:lastRenderedPageBreak/>
        <w:t>Acknowledgments and signature</w:t>
      </w:r>
    </w:p>
    <w:p w14:paraId="06251B9B" w14:textId="77777777" w:rsidR="00132F70" w:rsidRDefault="00000000">
      <w:pPr>
        <w:spacing w:before="80"/>
        <w:ind w:right="123"/>
        <w:rPr>
          <w:color w:val="231F20"/>
        </w:rPr>
      </w:pPr>
      <w:r>
        <w:rPr>
          <w:color w:val="231F20"/>
        </w:rPr>
        <w:t xml:space="preserve">By signing this agreement, I agree to provide true, accurate, current, and complete information and my company agrees to all the requirements listed in this document.  </w:t>
      </w:r>
    </w:p>
    <w:p w14:paraId="58A0AD6C" w14:textId="77777777" w:rsidR="00132F70" w:rsidRDefault="00132F70">
      <w:pPr>
        <w:spacing w:before="80"/>
        <w:ind w:right="123"/>
        <w:rPr>
          <w:color w:val="231F20"/>
        </w:rPr>
      </w:pPr>
    </w:p>
    <w:p w14:paraId="2729F734" w14:textId="77777777" w:rsidR="00132F70" w:rsidRDefault="00000000">
      <w:pPr>
        <w:spacing w:before="80"/>
        <w:ind w:right="123"/>
        <w:rPr>
          <w:color w:val="231F20"/>
        </w:rPr>
      </w:pPr>
      <w:r>
        <w:rPr>
          <w:color w:val="231F20"/>
        </w:rPr>
        <w:t>I acknowledge that the WV Tax Division reserves the right to deny, suspend or terminate my company’s ability to submit returns.</w:t>
      </w:r>
    </w:p>
    <w:p w14:paraId="0FFD601C" w14:textId="77777777" w:rsidR="00132F70" w:rsidRDefault="00132F70">
      <w:pPr>
        <w:spacing w:before="80"/>
        <w:ind w:right="123"/>
        <w:rPr>
          <w:color w:val="231F20"/>
          <w:sz w:val="18"/>
          <w:szCs w:val="18"/>
        </w:rPr>
      </w:pPr>
    </w:p>
    <w:tbl>
      <w:tblPr>
        <w:tblStyle w:val="aff8"/>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50"/>
        <w:gridCol w:w="4155"/>
        <w:gridCol w:w="1890"/>
      </w:tblGrid>
      <w:tr w:rsidR="00132F70" w14:paraId="335437A9" w14:textId="77777777">
        <w:trPr>
          <w:trHeight w:val="1088"/>
        </w:trPr>
        <w:tc>
          <w:tcPr>
            <w:tcW w:w="4750" w:type="dxa"/>
          </w:tcPr>
          <w:p w14:paraId="065CB9F6" w14:textId="77777777" w:rsidR="00132F70" w:rsidRDefault="00000000">
            <w:pPr>
              <w:spacing w:before="80"/>
              <w:ind w:right="123"/>
              <w:rPr>
                <w:color w:val="231F20"/>
              </w:rPr>
            </w:pPr>
            <w:r>
              <w:rPr>
                <w:color w:val="231F20"/>
              </w:rPr>
              <w:t>AUTHORIZED REPRESENTATIVE PRINTED NAME</w:t>
            </w:r>
          </w:p>
          <w:p w14:paraId="2E56D727" w14:textId="77777777" w:rsidR="00132F70" w:rsidRDefault="00000000">
            <w:pPr>
              <w:spacing w:before="80"/>
              <w:ind w:right="123"/>
              <w:rPr>
                <w:color w:val="231F20"/>
              </w:rPr>
            </w:pPr>
            <w:bookmarkStart w:id="34" w:name="bookmark=id.49x2ik5" w:colFirst="0" w:colLast="0"/>
            <w:bookmarkEnd w:id="34"/>
            <w:r>
              <w:rPr>
                <w:color w:val="231F20"/>
              </w:rPr>
              <w:t>     </w:t>
            </w:r>
          </w:p>
        </w:tc>
        <w:tc>
          <w:tcPr>
            <w:tcW w:w="6045" w:type="dxa"/>
            <w:gridSpan w:val="2"/>
          </w:tcPr>
          <w:p w14:paraId="5488C344" w14:textId="77777777" w:rsidR="00132F70" w:rsidRDefault="00000000">
            <w:pPr>
              <w:spacing w:before="80"/>
              <w:ind w:right="123"/>
              <w:rPr>
                <w:color w:val="231F20"/>
              </w:rPr>
            </w:pPr>
            <w:r>
              <w:rPr>
                <w:color w:val="231F20"/>
              </w:rPr>
              <w:t>AUTHORIZED REPRESENTATIVE EMAIL ADDRESS</w:t>
            </w:r>
          </w:p>
          <w:p w14:paraId="1DB7E837" w14:textId="77777777" w:rsidR="00132F70" w:rsidRDefault="00000000">
            <w:pPr>
              <w:spacing w:before="80"/>
              <w:ind w:right="123"/>
              <w:rPr>
                <w:color w:val="231F20"/>
              </w:rPr>
            </w:pPr>
            <w:r>
              <w:rPr>
                <w:color w:val="231F20"/>
              </w:rPr>
              <w:t>     </w:t>
            </w:r>
          </w:p>
        </w:tc>
      </w:tr>
      <w:tr w:rsidR="00132F70" w14:paraId="7B9BC8D8" w14:textId="77777777">
        <w:trPr>
          <w:trHeight w:val="1160"/>
        </w:trPr>
        <w:tc>
          <w:tcPr>
            <w:tcW w:w="4750" w:type="dxa"/>
          </w:tcPr>
          <w:p w14:paraId="40E81248" w14:textId="77777777" w:rsidR="00132F70" w:rsidRDefault="00000000">
            <w:pPr>
              <w:spacing w:before="80"/>
              <w:ind w:right="123"/>
              <w:rPr>
                <w:color w:val="231F20"/>
              </w:rPr>
            </w:pPr>
            <w:r>
              <w:rPr>
                <w:color w:val="231F20"/>
              </w:rPr>
              <w:t>AUTHORIZED REPRESENTATIVE SIGNATURE</w:t>
            </w:r>
          </w:p>
          <w:p w14:paraId="22121D5D" w14:textId="77777777" w:rsidR="00132F70" w:rsidRDefault="00000000">
            <w:pPr>
              <w:spacing w:before="80"/>
              <w:ind w:right="123"/>
              <w:rPr>
                <w:color w:val="231F20"/>
              </w:rPr>
            </w:pPr>
            <w:bookmarkStart w:id="35" w:name="bookmark=id.2p2csry" w:colFirst="0" w:colLast="0"/>
            <w:bookmarkEnd w:id="35"/>
            <w:r>
              <w:rPr>
                <w:color w:val="231F20"/>
              </w:rPr>
              <w:t>     </w:t>
            </w:r>
          </w:p>
        </w:tc>
        <w:tc>
          <w:tcPr>
            <w:tcW w:w="4155" w:type="dxa"/>
          </w:tcPr>
          <w:p w14:paraId="2BFD3E05" w14:textId="77777777" w:rsidR="00132F70" w:rsidRDefault="00000000">
            <w:pPr>
              <w:spacing w:before="80"/>
              <w:ind w:right="123"/>
              <w:rPr>
                <w:color w:val="231F20"/>
              </w:rPr>
            </w:pPr>
            <w:r>
              <w:rPr>
                <w:color w:val="231F20"/>
              </w:rPr>
              <w:t xml:space="preserve">AUTHORIZED REPRESENTATIVE PHONE NUMBER </w:t>
            </w:r>
          </w:p>
          <w:p w14:paraId="2D41195D" w14:textId="77777777" w:rsidR="00132F70" w:rsidRDefault="00000000">
            <w:pPr>
              <w:spacing w:before="80"/>
              <w:ind w:right="123"/>
              <w:rPr>
                <w:color w:val="231F20"/>
              </w:rPr>
            </w:pPr>
            <w:bookmarkStart w:id="36" w:name="bookmark=id.147n2zr" w:colFirst="0" w:colLast="0"/>
            <w:bookmarkEnd w:id="36"/>
            <w:r>
              <w:rPr>
                <w:color w:val="231F20"/>
              </w:rPr>
              <w:t>     </w:t>
            </w:r>
          </w:p>
        </w:tc>
        <w:tc>
          <w:tcPr>
            <w:tcW w:w="1890" w:type="dxa"/>
          </w:tcPr>
          <w:p w14:paraId="3576CC91" w14:textId="77777777" w:rsidR="00132F70" w:rsidRDefault="00000000">
            <w:pPr>
              <w:spacing w:before="80"/>
              <w:ind w:right="123"/>
              <w:rPr>
                <w:color w:val="231F20"/>
              </w:rPr>
            </w:pPr>
            <w:r>
              <w:rPr>
                <w:color w:val="231F20"/>
              </w:rPr>
              <w:t>DATE</w:t>
            </w:r>
          </w:p>
          <w:p w14:paraId="2992B0F7" w14:textId="77777777" w:rsidR="00132F70" w:rsidRDefault="00000000">
            <w:pPr>
              <w:spacing w:before="80"/>
              <w:ind w:right="123"/>
              <w:rPr>
                <w:color w:val="231F20"/>
              </w:rPr>
            </w:pPr>
            <w:bookmarkStart w:id="37" w:name="bookmark=id.3o7alnk" w:colFirst="0" w:colLast="0"/>
            <w:bookmarkEnd w:id="37"/>
            <w:r>
              <w:rPr>
                <w:color w:val="231F20"/>
              </w:rPr>
              <w:t>     </w:t>
            </w:r>
          </w:p>
        </w:tc>
      </w:tr>
    </w:tbl>
    <w:p w14:paraId="227513DC" w14:textId="77777777" w:rsidR="00132F70" w:rsidRDefault="00132F70">
      <w:pPr>
        <w:spacing w:before="80"/>
        <w:ind w:right="123"/>
        <w:rPr>
          <w:b/>
          <w:sz w:val="32"/>
          <w:szCs w:val="32"/>
        </w:rPr>
      </w:pPr>
    </w:p>
    <w:sectPr w:rsidR="00132F70">
      <w:headerReference w:type="even" r:id="rId15"/>
      <w:headerReference w:type="default" r:id="rId16"/>
      <w:headerReference w:type="first" r:id="rId17"/>
      <w:footerReference w:type="first" r:id="rId18"/>
      <w:pgSz w:w="12240" w:h="15840"/>
      <w:pgMar w:top="900" w:right="580" w:bottom="280" w:left="5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6D7F2" w14:textId="77777777" w:rsidR="0043110B" w:rsidRDefault="0043110B">
      <w:r>
        <w:separator/>
      </w:r>
    </w:p>
  </w:endnote>
  <w:endnote w:type="continuationSeparator" w:id="0">
    <w:p w14:paraId="4F53A2A9" w14:textId="77777777" w:rsidR="0043110B" w:rsidRDefault="00431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40167E90-CF89-4A0F-BD80-F355CA3BE743}"/>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5F29EED-9BE8-4C53-B2F2-E573FD9E9D4F}"/>
    <w:embedBold r:id="rId3" w:fontKey="{39192478-4080-4986-B7DF-C19CCC506E8A}"/>
    <w:embedItalic r:id="rId4" w:fontKey="{805DBC27-9764-43BC-A749-945F6F48745F}"/>
    <w:embedBoldItalic r:id="rId5" w:fontKey="{49D0D621-66C5-4A48-A810-1359C8D554CE}"/>
  </w:font>
  <w:font w:name="Libre Franklin Black">
    <w:charset w:val="00"/>
    <w:family w:val="auto"/>
    <w:pitch w:val="variable"/>
    <w:sig w:usb0="A00000FF" w:usb1="4000205B" w:usb2="00000000" w:usb3="00000000" w:csb0="00000193" w:csb1="00000000"/>
    <w:embedRegular r:id="rId6" w:fontKey="{EE052F4A-2B8A-45EB-8E42-7AFA1B67F51A}"/>
    <w:embedBold r:id="rId7" w:fontKey="{BE260FE1-E365-48C5-8889-78E397B86F03}"/>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8" w:fontKey="{93642FBB-B202-4A9E-9217-E6959BE05C25}"/>
    <w:embedItalic r:id="rId9" w:fontKey="{FDAF6C50-1318-49C1-9D9D-D506401DC06C}"/>
  </w:font>
  <w:font w:name="Trebuchet MS">
    <w:panose1 w:val="020B0603020202020204"/>
    <w:charset w:val="00"/>
    <w:family w:val="swiss"/>
    <w:pitch w:val="variable"/>
    <w:sig w:usb0="00000687" w:usb1="00000000" w:usb2="00000000" w:usb3="00000000" w:csb0="0000009F" w:csb1="00000000"/>
    <w:embedRegular r:id="rId10" w:fontKey="{D94C6AFD-007C-4DB2-9C19-75A11DB8B25E}"/>
    <w:embedBold r:id="rId11" w:fontKey="{334DD4FB-C41D-4CE5-96F1-0745D7FEF273}"/>
  </w:font>
  <w:font w:name="Cambria">
    <w:panose1 w:val="02040503050406030204"/>
    <w:charset w:val="00"/>
    <w:family w:val="roman"/>
    <w:pitch w:val="variable"/>
    <w:sig w:usb0="E00006FF" w:usb1="420024FF" w:usb2="02000000" w:usb3="00000000" w:csb0="0000019F" w:csb1="00000000"/>
    <w:embedRegular r:id="rId12" w:fontKey="{CF977022-4DD1-42D0-BCB9-C64E15EE510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9343" w14:textId="77777777" w:rsidR="00132F70" w:rsidRDefault="00132F70">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A366F" w14:textId="77777777" w:rsidR="0043110B" w:rsidRDefault="0043110B">
      <w:r>
        <w:separator/>
      </w:r>
    </w:p>
  </w:footnote>
  <w:footnote w:type="continuationSeparator" w:id="0">
    <w:p w14:paraId="5AF3FAD4" w14:textId="77777777" w:rsidR="0043110B" w:rsidRDefault="00431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702C" w14:textId="77777777" w:rsidR="00132F70" w:rsidRDefault="00132F70">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BDD49" w14:textId="77777777" w:rsidR="00132F70" w:rsidRDefault="00132F70">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52BA7" w14:textId="77777777" w:rsidR="00132F70" w:rsidRDefault="00132F70">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70D4C"/>
    <w:multiLevelType w:val="multilevel"/>
    <w:tmpl w:val="AA9A72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E131A82"/>
    <w:multiLevelType w:val="multilevel"/>
    <w:tmpl w:val="435A66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06840D2"/>
    <w:multiLevelType w:val="multilevel"/>
    <w:tmpl w:val="D26C31FE"/>
    <w:lvl w:ilvl="0">
      <w:numFmt w:val="bullet"/>
      <w:lvlText w:val="•"/>
      <w:lvlJc w:val="left"/>
      <w:pPr>
        <w:ind w:left="720" w:hanging="360"/>
      </w:pPr>
      <w:rPr>
        <w:rFonts w:ascii="Calibri" w:eastAsia="Calibri" w:hAnsi="Calibri" w:cs="Calibri"/>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5124AA"/>
    <w:multiLevelType w:val="multilevel"/>
    <w:tmpl w:val="7BC6EC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BA24807"/>
    <w:multiLevelType w:val="multilevel"/>
    <w:tmpl w:val="2514F5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D5A68B5"/>
    <w:multiLevelType w:val="multilevel"/>
    <w:tmpl w:val="48B4B6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3083A41"/>
    <w:multiLevelType w:val="multilevel"/>
    <w:tmpl w:val="058E5656"/>
    <w:lvl w:ilvl="0">
      <w:numFmt w:val="bullet"/>
      <w:lvlText w:val="•"/>
      <w:lvlJc w:val="left"/>
      <w:pPr>
        <w:ind w:left="720" w:hanging="360"/>
      </w:pPr>
      <w:rPr>
        <w:rFonts w:ascii="Calibri" w:eastAsia="Calibri" w:hAnsi="Calibri" w:cs="Calibri"/>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20146865">
    <w:abstractNumId w:val="4"/>
  </w:num>
  <w:num w:numId="2" w16cid:durableId="1457289611">
    <w:abstractNumId w:val="6"/>
  </w:num>
  <w:num w:numId="3" w16cid:durableId="1934120546">
    <w:abstractNumId w:val="2"/>
  </w:num>
  <w:num w:numId="4" w16cid:durableId="284704499">
    <w:abstractNumId w:val="0"/>
  </w:num>
  <w:num w:numId="5" w16cid:durableId="921305295">
    <w:abstractNumId w:val="3"/>
  </w:num>
  <w:num w:numId="6" w16cid:durableId="439570991">
    <w:abstractNumId w:val="1"/>
  </w:num>
  <w:num w:numId="7" w16cid:durableId="18527920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4"/>
  <w:removePersonalInformation/>
  <w:removeDateAndTime/>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F70"/>
    <w:rsid w:val="00132F70"/>
    <w:rsid w:val="00400C62"/>
    <w:rsid w:val="0043110B"/>
    <w:rsid w:val="00672344"/>
    <w:rsid w:val="00691B2D"/>
    <w:rsid w:val="00961D27"/>
    <w:rsid w:val="00B36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B3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1"/>
      <w:ind w:left="134"/>
      <w:outlineLvl w:val="0"/>
    </w:pPr>
    <w:rPr>
      <w:rFonts w:ascii="Libre Franklin Black" w:eastAsia="Libre Franklin Black" w:hAnsi="Libre Franklin Black" w:cs="Libre Franklin Black"/>
      <w:b/>
      <w:sz w:val="36"/>
      <w:szCs w:val="36"/>
    </w:rPr>
  </w:style>
  <w:style w:type="paragraph" w:styleId="Heading2">
    <w:name w:val="heading 2"/>
    <w:basedOn w:val="Normal"/>
    <w:next w:val="Normal"/>
    <w:uiPriority w:val="9"/>
    <w:unhideWhenUsed/>
    <w:qFormat/>
    <w:pPr>
      <w:ind w:left="168"/>
      <w:outlineLvl w:val="1"/>
    </w:pPr>
    <w:rPr>
      <w:sz w:val="32"/>
      <w:szCs w:val="32"/>
    </w:rPr>
  </w:style>
  <w:style w:type="paragraph" w:styleId="Heading3">
    <w:name w:val="heading 3"/>
    <w:basedOn w:val="Normal"/>
    <w:next w:val="Normal"/>
    <w:uiPriority w:val="9"/>
    <w:semiHidden/>
    <w:unhideWhenUsed/>
    <w:qFormat/>
    <w:pPr>
      <w:spacing w:before="23" w:line="338" w:lineRule="auto"/>
      <w:ind w:left="134"/>
      <w:outlineLvl w:val="2"/>
    </w:pPr>
    <w:rPr>
      <w:b/>
      <w:sz w:val="28"/>
      <w:szCs w:val="28"/>
    </w:rPr>
  </w:style>
  <w:style w:type="paragraph" w:styleId="Heading4">
    <w:name w:val="heading 4"/>
    <w:basedOn w:val="Normal"/>
    <w:next w:val="Normal"/>
    <w:uiPriority w:val="9"/>
    <w:semiHidden/>
    <w:unhideWhenUsed/>
    <w:qFormat/>
    <w:pPr>
      <w:spacing w:before="29"/>
      <w:ind w:left="168"/>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style>
  <w:style w:type="paragraph" w:styleId="ListParagraph">
    <w:name w:val="List Paragraph"/>
    <w:basedOn w:val="Normal"/>
    <w:uiPriority w:val="34"/>
    <w:qFormat/>
    <w:pPr>
      <w:spacing w:line="264" w:lineRule="exact"/>
      <w:ind w:left="1047" w:hanging="159"/>
    </w:pPr>
  </w:style>
  <w:style w:type="paragraph" w:customStyle="1" w:styleId="TableParagraph">
    <w:name w:val="Table Paragraph"/>
    <w:basedOn w:val="Normal"/>
    <w:uiPriority w:val="1"/>
    <w:qFormat/>
    <w:rPr>
      <w:rFonts w:ascii="Arial" w:eastAsia="Arial" w:hAnsi="Arial" w:cs="Arial"/>
    </w:rPr>
  </w:style>
  <w:style w:type="table" w:styleId="TableGrid">
    <w:name w:val="Table Grid"/>
    <w:basedOn w:val="TableNormal"/>
    <w:uiPriority w:val="39"/>
    <w:rsid w:val="00737D41"/>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15B3C"/>
    <w:rPr>
      <w:color w:val="0000FF" w:themeColor="hyperlink"/>
      <w:u w:val="single"/>
    </w:rPr>
  </w:style>
  <w:style w:type="character" w:customStyle="1" w:styleId="UnresolvedMention1">
    <w:name w:val="Unresolved Mention1"/>
    <w:basedOn w:val="DefaultParagraphFont"/>
    <w:uiPriority w:val="99"/>
    <w:semiHidden/>
    <w:unhideWhenUsed/>
    <w:rsid w:val="00315B3C"/>
    <w:rPr>
      <w:color w:val="605E5C"/>
      <w:shd w:val="clear" w:color="auto" w:fill="E1DFDD"/>
    </w:rPr>
  </w:style>
  <w:style w:type="paragraph" w:styleId="BalloonText">
    <w:name w:val="Balloon Text"/>
    <w:basedOn w:val="Normal"/>
    <w:link w:val="BalloonTextChar"/>
    <w:uiPriority w:val="99"/>
    <w:semiHidden/>
    <w:unhideWhenUsed/>
    <w:rsid w:val="008319D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319D9"/>
    <w:rPr>
      <w:rFonts w:ascii="Times New Roman" w:eastAsia="Calibri" w:hAnsi="Times New Roman" w:cs="Times New Roman"/>
      <w:sz w:val="18"/>
      <w:szCs w:val="18"/>
    </w:rPr>
  </w:style>
  <w:style w:type="character" w:styleId="CommentReference">
    <w:name w:val="annotation reference"/>
    <w:basedOn w:val="DefaultParagraphFont"/>
    <w:uiPriority w:val="99"/>
    <w:semiHidden/>
    <w:unhideWhenUsed/>
    <w:rsid w:val="008319D9"/>
    <w:rPr>
      <w:sz w:val="16"/>
      <w:szCs w:val="16"/>
    </w:rPr>
  </w:style>
  <w:style w:type="paragraph" w:styleId="CommentText">
    <w:name w:val="annotation text"/>
    <w:basedOn w:val="Normal"/>
    <w:link w:val="CommentTextChar"/>
    <w:uiPriority w:val="99"/>
    <w:semiHidden/>
    <w:unhideWhenUsed/>
    <w:rsid w:val="008319D9"/>
    <w:rPr>
      <w:sz w:val="20"/>
      <w:szCs w:val="20"/>
    </w:rPr>
  </w:style>
  <w:style w:type="character" w:customStyle="1" w:styleId="CommentTextChar">
    <w:name w:val="Comment Text Char"/>
    <w:basedOn w:val="DefaultParagraphFont"/>
    <w:link w:val="CommentText"/>
    <w:uiPriority w:val="99"/>
    <w:semiHidden/>
    <w:rsid w:val="008319D9"/>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8319D9"/>
    <w:rPr>
      <w:b/>
      <w:bCs/>
    </w:rPr>
  </w:style>
  <w:style w:type="character" w:customStyle="1" w:styleId="CommentSubjectChar">
    <w:name w:val="Comment Subject Char"/>
    <w:basedOn w:val="CommentTextChar"/>
    <w:link w:val="CommentSubject"/>
    <w:uiPriority w:val="99"/>
    <w:semiHidden/>
    <w:rsid w:val="008319D9"/>
    <w:rPr>
      <w:rFonts w:ascii="Calibri" w:eastAsia="Calibri" w:hAnsi="Calibri" w:cs="Calibri"/>
      <w:b/>
      <w:bCs/>
      <w:sz w:val="20"/>
      <w:szCs w:val="20"/>
    </w:rPr>
  </w:style>
  <w:style w:type="paragraph" w:styleId="Revision">
    <w:name w:val="Revision"/>
    <w:hidden/>
    <w:uiPriority w:val="99"/>
    <w:semiHidden/>
    <w:rsid w:val="004E5311"/>
    <w:pPr>
      <w:widowControl/>
    </w:pPr>
  </w:style>
  <w:style w:type="paragraph" w:styleId="Header">
    <w:name w:val="header"/>
    <w:basedOn w:val="Normal"/>
    <w:link w:val="HeaderChar"/>
    <w:uiPriority w:val="99"/>
    <w:unhideWhenUsed/>
    <w:rsid w:val="00AD4684"/>
    <w:pPr>
      <w:tabs>
        <w:tab w:val="center" w:pos="4680"/>
        <w:tab w:val="right" w:pos="9360"/>
      </w:tabs>
    </w:pPr>
  </w:style>
  <w:style w:type="character" w:customStyle="1" w:styleId="HeaderChar">
    <w:name w:val="Header Char"/>
    <w:basedOn w:val="DefaultParagraphFont"/>
    <w:link w:val="Header"/>
    <w:uiPriority w:val="99"/>
    <w:rsid w:val="00AD4684"/>
    <w:rPr>
      <w:rFonts w:ascii="Calibri" w:eastAsia="Calibri" w:hAnsi="Calibri" w:cs="Calibri"/>
    </w:rPr>
  </w:style>
  <w:style w:type="paragraph" w:styleId="Footer">
    <w:name w:val="footer"/>
    <w:basedOn w:val="Normal"/>
    <w:link w:val="FooterChar"/>
    <w:uiPriority w:val="99"/>
    <w:unhideWhenUsed/>
    <w:rsid w:val="00AD4684"/>
    <w:pPr>
      <w:tabs>
        <w:tab w:val="center" w:pos="4680"/>
        <w:tab w:val="right" w:pos="9360"/>
      </w:tabs>
    </w:pPr>
  </w:style>
  <w:style w:type="character" w:customStyle="1" w:styleId="FooterChar">
    <w:name w:val="Footer Char"/>
    <w:basedOn w:val="DefaultParagraphFont"/>
    <w:link w:val="Footer"/>
    <w:uiPriority w:val="99"/>
    <w:rsid w:val="00AD4684"/>
    <w:rPr>
      <w:rFonts w:ascii="Calibri" w:eastAsia="Calibri" w:hAnsi="Calibri" w:cs="Calibri"/>
    </w:rPr>
  </w:style>
  <w:style w:type="character" w:styleId="PageNumber">
    <w:name w:val="page number"/>
    <w:basedOn w:val="DefaultParagraphFont"/>
    <w:uiPriority w:val="99"/>
    <w:semiHidden/>
    <w:unhideWhenUsed/>
    <w:rsid w:val="005E46B7"/>
  </w:style>
  <w:style w:type="character" w:styleId="UnresolvedMention">
    <w:name w:val="Unresolved Mention"/>
    <w:basedOn w:val="DefaultParagraphFont"/>
    <w:uiPriority w:val="99"/>
    <w:semiHidden/>
    <w:unhideWhenUsed/>
    <w:rsid w:val="00C878F5"/>
    <w:rPr>
      <w:color w:val="605E5C"/>
      <w:shd w:val="clear" w:color="auto" w:fill="E1DFDD"/>
    </w:rPr>
  </w:style>
  <w:style w:type="character" w:styleId="FollowedHyperlink">
    <w:name w:val="FollowedHyperlink"/>
    <w:basedOn w:val="DefaultParagraphFont"/>
    <w:uiPriority w:val="99"/>
    <w:semiHidden/>
    <w:unhideWhenUsed/>
    <w:rsid w:val="00F52A30"/>
    <w:rPr>
      <w:color w:val="800080" w:themeColor="followedHyperlink"/>
      <w:u w:val="single"/>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pPr>
      <w:widowControl/>
    </w:pPr>
    <w:tblPr>
      <w:tblStyleRowBandSize w:val="1"/>
      <w:tblStyleColBandSize w:val="1"/>
    </w:tblPr>
  </w:style>
  <w:style w:type="table" w:customStyle="1" w:styleId="a4">
    <w:basedOn w:val="TableNormal"/>
    <w:pPr>
      <w:widowControl/>
    </w:pPr>
    <w:tblPr>
      <w:tblStyleRowBandSize w:val="1"/>
      <w:tblStyleColBandSize w:val="1"/>
    </w:tblPr>
  </w:style>
  <w:style w:type="table" w:customStyle="1" w:styleId="a5">
    <w:basedOn w:val="TableNormal"/>
    <w:pPr>
      <w:widowControl/>
    </w:pPr>
    <w:tblPr>
      <w:tblStyleRowBandSize w:val="1"/>
      <w:tblStyleColBandSize w:val="1"/>
    </w:tblPr>
  </w:style>
  <w:style w:type="table" w:customStyle="1" w:styleId="a6">
    <w:basedOn w:val="TableNormal"/>
    <w:pPr>
      <w:widowControl/>
    </w:pPr>
    <w:tblPr>
      <w:tblStyleRowBandSize w:val="1"/>
      <w:tblStyleColBandSize w:val="1"/>
    </w:tblPr>
  </w:style>
  <w:style w:type="table" w:customStyle="1" w:styleId="a7">
    <w:basedOn w:val="TableNormal"/>
    <w:pPr>
      <w:widowControl/>
    </w:pPr>
    <w:tblPr>
      <w:tblStyleRowBandSize w:val="1"/>
      <w:tblStyleColBandSize w:val="1"/>
    </w:tblPr>
  </w:style>
  <w:style w:type="table" w:customStyle="1" w:styleId="a8">
    <w:basedOn w:val="TableNormal"/>
    <w:pPr>
      <w:widowControl/>
    </w:pPr>
    <w:tblPr>
      <w:tblStyleRowBandSize w:val="1"/>
      <w:tblStyleColBandSize w:val="1"/>
    </w:tblPr>
  </w:style>
  <w:style w:type="table" w:customStyle="1" w:styleId="a9">
    <w:basedOn w:val="TableNormal"/>
    <w:pPr>
      <w:widowControl/>
    </w:pPr>
    <w:tblPr>
      <w:tblStyleRowBandSize w:val="1"/>
      <w:tblStyleColBandSize w:val="1"/>
    </w:tblPr>
  </w:style>
  <w:style w:type="table" w:customStyle="1" w:styleId="aa">
    <w:basedOn w:val="TableNormal"/>
    <w:pPr>
      <w:widowControl/>
    </w:pPr>
    <w:tblPr>
      <w:tblStyleRowBandSize w:val="1"/>
      <w:tblStyleColBandSize w:val="1"/>
    </w:tblPr>
  </w:style>
  <w:style w:type="table" w:customStyle="1" w:styleId="ab">
    <w:basedOn w:val="TableNormal"/>
    <w:pPr>
      <w:widowControl/>
    </w:pPr>
    <w:tblPr>
      <w:tblStyleRowBandSize w:val="1"/>
      <w:tblStyleColBandSize w:val="1"/>
    </w:tblPr>
  </w:style>
  <w:style w:type="table" w:customStyle="1" w:styleId="ac">
    <w:basedOn w:val="TableNormal"/>
    <w:pPr>
      <w:widowControl/>
    </w:pPr>
    <w:tblPr>
      <w:tblStyleRowBandSize w:val="1"/>
      <w:tblStyleColBandSize w:val="1"/>
    </w:tblPr>
  </w:style>
  <w:style w:type="table" w:customStyle="1" w:styleId="ad">
    <w:basedOn w:val="TableNormal"/>
    <w:pPr>
      <w:widowControl/>
    </w:pPr>
    <w:tblPr>
      <w:tblStyleRowBandSize w:val="1"/>
      <w:tblStyleColBandSize w:val="1"/>
    </w:tblPr>
  </w:style>
  <w:style w:type="table" w:customStyle="1" w:styleId="ae">
    <w:basedOn w:val="TableNormal"/>
    <w:pPr>
      <w:widowControl/>
    </w:pPr>
    <w:tblPr>
      <w:tblStyleRowBandSize w:val="1"/>
      <w:tblStyleColBandSize w:val="1"/>
    </w:tblPr>
  </w:style>
  <w:style w:type="table" w:customStyle="1" w:styleId="af">
    <w:basedOn w:val="TableNormal"/>
    <w:pPr>
      <w:widowControl/>
    </w:pPr>
    <w:tblPr>
      <w:tblStyleRowBandSize w:val="1"/>
      <w:tblStyleColBandSize w:val="1"/>
    </w:tblPr>
  </w:style>
  <w:style w:type="table" w:customStyle="1" w:styleId="af0">
    <w:basedOn w:val="TableNormal"/>
    <w:pPr>
      <w:widowControl/>
    </w:pPr>
    <w:tblPr>
      <w:tblStyleRowBandSize w:val="1"/>
      <w:tblStyleColBandSize w:val="1"/>
    </w:tblPr>
  </w:style>
  <w:style w:type="table" w:customStyle="1" w:styleId="af1">
    <w:basedOn w:val="TableNormal"/>
    <w:pPr>
      <w:widowControl/>
    </w:pPr>
    <w:tblPr>
      <w:tblStyleRowBandSize w:val="1"/>
      <w:tblStyleColBandSize w:val="1"/>
      <w:tblCellMar>
        <w:left w:w="0" w:type="dxa"/>
        <w:right w:w="0" w:type="dxa"/>
      </w:tblCellMar>
    </w:tblPr>
  </w:style>
  <w:style w:type="table" w:customStyle="1" w:styleId="af2">
    <w:basedOn w:val="TableNormal"/>
    <w:pPr>
      <w:widowControl/>
    </w:pPr>
    <w:tblPr>
      <w:tblStyleRowBandSize w:val="1"/>
      <w:tblStyleColBandSize w:val="1"/>
      <w:tblCellMar>
        <w:left w:w="0" w:type="dxa"/>
        <w:right w:w="0" w:type="dxa"/>
      </w:tblCellMar>
    </w:tblPr>
  </w:style>
  <w:style w:type="table" w:customStyle="1" w:styleId="af3">
    <w:basedOn w:val="TableNormal"/>
    <w:pPr>
      <w:widowControl/>
    </w:pPr>
    <w:tblPr>
      <w:tblStyleRowBandSize w:val="1"/>
      <w:tblStyleColBandSize w:val="1"/>
      <w:tblCellMar>
        <w:left w:w="0" w:type="dxa"/>
        <w:right w:w="0" w:type="dxa"/>
      </w:tblCellMar>
    </w:tblPr>
  </w:style>
  <w:style w:type="table" w:customStyle="1" w:styleId="af4">
    <w:basedOn w:val="TableNormal"/>
    <w:pPr>
      <w:widowControl/>
    </w:pPr>
    <w:tblPr>
      <w:tblStyleRowBandSize w:val="1"/>
      <w:tblStyleColBandSize w:val="1"/>
      <w:tblCellMar>
        <w:left w:w="0" w:type="dxa"/>
        <w:right w:w="0" w:type="dxa"/>
      </w:tblCellMar>
    </w:tblPr>
  </w:style>
  <w:style w:type="table" w:customStyle="1" w:styleId="af5">
    <w:basedOn w:val="TableNormal"/>
    <w:pPr>
      <w:widowControl/>
    </w:pPr>
    <w:tblPr>
      <w:tblStyleRowBandSize w:val="1"/>
      <w:tblStyleColBandSize w:val="1"/>
      <w:tblCellMar>
        <w:left w:w="0" w:type="dxa"/>
        <w:right w:w="0" w:type="dxa"/>
      </w:tblCellMar>
    </w:tblPr>
  </w:style>
  <w:style w:type="table" w:customStyle="1" w:styleId="af6">
    <w:basedOn w:val="TableNormal"/>
    <w:pPr>
      <w:widowControl/>
    </w:pPr>
    <w:tblPr>
      <w:tblStyleRowBandSize w:val="1"/>
      <w:tblStyleColBandSize w:val="1"/>
      <w:tblCellMar>
        <w:left w:w="0" w:type="dxa"/>
        <w:right w:w="0" w:type="dxa"/>
      </w:tblCellMar>
    </w:tblPr>
  </w:style>
  <w:style w:type="table" w:customStyle="1" w:styleId="af7">
    <w:basedOn w:val="TableNormal"/>
    <w:pPr>
      <w:widowControl/>
    </w:pPr>
    <w:tblPr>
      <w:tblStyleRowBandSize w:val="1"/>
      <w:tblStyleColBandSize w:val="1"/>
      <w:tblCellMar>
        <w:left w:w="0" w:type="dxa"/>
        <w:right w:w="0" w:type="dxa"/>
      </w:tblCellMar>
    </w:tblPr>
  </w:style>
  <w:style w:type="table" w:customStyle="1" w:styleId="af8">
    <w:basedOn w:val="TableNormal"/>
    <w:pPr>
      <w:widowControl/>
    </w:pPr>
    <w:tblPr>
      <w:tblStyleRowBandSize w:val="1"/>
      <w:tblStyleColBandSize w:val="1"/>
      <w:tblCellMar>
        <w:left w:w="0" w:type="dxa"/>
        <w:right w:w="0" w:type="dxa"/>
      </w:tblCellMar>
    </w:tblPr>
  </w:style>
  <w:style w:type="table" w:customStyle="1" w:styleId="af9">
    <w:basedOn w:val="TableNormal"/>
    <w:pPr>
      <w:widowControl/>
    </w:pPr>
    <w:tblPr>
      <w:tblStyleRowBandSize w:val="1"/>
      <w:tblStyleColBandSize w:val="1"/>
      <w:tblCellMar>
        <w:left w:w="0" w:type="dxa"/>
        <w:right w:w="0" w:type="dxa"/>
      </w:tblCellMar>
    </w:tblPr>
  </w:style>
  <w:style w:type="table" w:customStyle="1" w:styleId="afa">
    <w:basedOn w:val="TableNormal"/>
    <w:pPr>
      <w:widowControl/>
    </w:pPr>
    <w:tblPr>
      <w:tblStyleRowBandSize w:val="1"/>
      <w:tblStyleColBandSize w:val="1"/>
      <w:tblCellMar>
        <w:left w:w="0" w:type="dxa"/>
        <w:right w:w="0" w:type="dxa"/>
      </w:tblCellMar>
    </w:tblPr>
  </w:style>
  <w:style w:type="table" w:customStyle="1" w:styleId="afb">
    <w:basedOn w:val="TableNormal"/>
    <w:pPr>
      <w:widowControl/>
    </w:pPr>
    <w:tblPr>
      <w:tblStyleRowBandSize w:val="1"/>
      <w:tblStyleColBandSize w:val="1"/>
      <w:tblCellMar>
        <w:left w:w="0" w:type="dxa"/>
        <w:right w:w="0" w:type="dxa"/>
      </w:tblCellMar>
    </w:tblPr>
  </w:style>
  <w:style w:type="table" w:customStyle="1" w:styleId="afc">
    <w:basedOn w:val="TableNormal"/>
    <w:pPr>
      <w:widowControl/>
    </w:pPr>
    <w:tblPr>
      <w:tblStyleRowBandSize w:val="1"/>
      <w:tblStyleColBandSize w:val="1"/>
      <w:tblCellMar>
        <w:left w:w="0" w:type="dxa"/>
        <w:right w:w="0" w:type="dxa"/>
      </w:tblCellMar>
    </w:tblPr>
  </w:style>
  <w:style w:type="table" w:customStyle="1" w:styleId="afd">
    <w:basedOn w:val="TableNormal"/>
    <w:pPr>
      <w:widowControl/>
    </w:pPr>
    <w:tblPr>
      <w:tblStyleRowBandSize w:val="1"/>
      <w:tblStyleColBandSize w:val="1"/>
      <w:tblCellMar>
        <w:left w:w="0" w:type="dxa"/>
        <w:right w:w="0" w:type="dxa"/>
      </w:tblCellMar>
    </w:tblPr>
  </w:style>
  <w:style w:type="table" w:customStyle="1" w:styleId="afe">
    <w:basedOn w:val="TableNormal"/>
    <w:pPr>
      <w:widowControl/>
    </w:pPr>
    <w:tblPr>
      <w:tblStyleRowBandSize w:val="1"/>
      <w:tblStyleColBandSize w:val="1"/>
      <w:tblCellMar>
        <w:left w:w="0" w:type="dxa"/>
        <w:right w:w="0" w:type="dxa"/>
      </w:tblCellMar>
    </w:tblPr>
  </w:style>
  <w:style w:type="table" w:customStyle="1" w:styleId="aff">
    <w:basedOn w:val="TableNormal"/>
    <w:pPr>
      <w:widowControl/>
    </w:pPr>
    <w:tblPr>
      <w:tblStyleRowBandSize w:val="1"/>
      <w:tblStyleColBandSize w:val="1"/>
      <w:tblCellMar>
        <w:left w:w="0" w:type="dxa"/>
        <w:right w:w="0" w:type="dxa"/>
      </w:tblCellMar>
    </w:tblPr>
  </w:style>
  <w:style w:type="table" w:customStyle="1" w:styleId="aff0">
    <w:basedOn w:val="TableNormal"/>
    <w:pPr>
      <w:widowControl/>
    </w:pPr>
    <w:tblPr>
      <w:tblStyleRowBandSize w:val="1"/>
      <w:tblStyleColBandSize w:val="1"/>
      <w:tblCellMar>
        <w:left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ff1">
    <w:basedOn w:val="TableNormal"/>
    <w:pPr>
      <w:widowControl/>
    </w:pPr>
    <w:tblPr>
      <w:tblStyleRowBandSize w:val="1"/>
      <w:tblStyleColBandSize w:val="1"/>
      <w:tblCellMar>
        <w:left w:w="0" w:type="dxa"/>
        <w:right w:w="0" w:type="dxa"/>
      </w:tblCellMar>
    </w:tblPr>
  </w:style>
  <w:style w:type="table" w:customStyle="1" w:styleId="aff2">
    <w:basedOn w:val="TableNormal"/>
    <w:pPr>
      <w:widowControl/>
    </w:pPr>
    <w:tblPr>
      <w:tblStyleRowBandSize w:val="1"/>
      <w:tblStyleColBandSize w:val="1"/>
      <w:tblCellMar>
        <w:left w:w="0" w:type="dxa"/>
        <w:right w:w="0" w:type="dxa"/>
      </w:tblCellMar>
    </w:tblPr>
  </w:style>
  <w:style w:type="table" w:customStyle="1" w:styleId="aff3">
    <w:basedOn w:val="TableNormal"/>
    <w:pPr>
      <w:widowControl/>
    </w:pPr>
    <w:tblPr>
      <w:tblStyleRowBandSize w:val="1"/>
      <w:tblStyleColBandSize w:val="1"/>
      <w:tblCellMar>
        <w:left w:w="0" w:type="dxa"/>
        <w:right w:w="0" w:type="dxa"/>
      </w:tblCellMar>
    </w:tblPr>
  </w:style>
  <w:style w:type="table" w:customStyle="1" w:styleId="aff4">
    <w:basedOn w:val="TableNormal"/>
    <w:pPr>
      <w:widowControl/>
    </w:pPr>
    <w:tblPr>
      <w:tblStyleRowBandSize w:val="1"/>
      <w:tblStyleColBandSize w:val="1"/>
      <w:tblCellMar>
        <w:left w:w="0" w:type="dxa"/>
        <w:right w:w="0" w:type="dxa"/>
      </w:tblCellMar>
    </w:tblPr>
  </w:style>
  <w:style w:type="table" w:customStyle="1" w:styleId="aff5">
    <w:basedOn w:val="TableNormal"/>
    <w:pPr>
      <w:widowControl/>
    </w:pPr>
    <w:tblPr>
      <w:tblStyleRowBandSize w:val="1"/>
      <w:tblStyleColBandSize w:val="1"/>
      <w:tblCellMar>
        <w:left w:w="0" w:type="dxa"/>
        <w:right w:w="0" w:type="dxa"/>
      </w:tblCellMar>
    </w:tblPr>
  </w:style>
  <w:style w:type="table" w:customStyle="1" w:styleId="aff6">
    <w:basedOn w:val="TableNormal"/>
    <w:pPr>
      <w:widowControl/>
    </w:pPr>
    <w:tblPr>
      <w:tblStyleRowBandSize w:val="1"/>
      <w:tblStyleColBandSize w:val="1"/>
      <w:tblCellMar>
        <w:left w:w="0" w:type="dxa"/>
        <w:right w:w="0" w:type="dxa"/>
      </w:tblCellMar>
    </w:tblPr>
  </w:style>
  <w:style w:type="table" w:customStyle="1" w:styleId="aff7">
    <w:basedOn w:val="TableNormal"/>
    <w:pPr>
      <w:widowControl/>
    </w:pPr>
    <w:tblPr>
      <w:tblStyleRowBandSize w:val="1"/>
      <w:tblStyleColBandSize w:val="1"/>
      <w:tblCellMar>
        <w:left w:w="0" w:type="dxa"/>
        <w:right w:w="0" w:type="dxa"/>
      </w:tblCellMar>
    </w:tblPr>
  </w:style>
  <w:style w:type="table" w:customStyle="1" w:styleId="aff8">
    <w:basedOn w:val="TableNormal"/>
    <w:pPr>
      <w:widowControl/>
    </w:pPr>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ssa.gov/employer/EFW2&amp;EFW2C.htm?_ga=2.256134920.226340051.1603121534-1129845913.1603121534"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tax.wv.gov/Business/Withholding/Pages/WithholdingTaxForms.aspx"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ax.wv.gov/Business/Withholding/Pages/WithholdingTaxForms.aspx"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tax.wv.gov/Documents/TSD/tsd381.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axloi@wv.gov" TargetMode="External"/><Relationship Id="rId14" Type="http://schemas.openxmlformats.org/officeDocument/2006/relationships/hyperlink" Target="https://tax.wv.gov/Business/Withholding/Pages/WithholdingTaxForms.aspx"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2007</Words>
  <Characters>11444</Characters>
  <Application>Microsoft Office Word</Application>
  <DocSecurity>0</DocSecurity>
  <Lines>95</Lines>
  <Paragraphs>26</Paragraphs>
  <ScaleCrop>false</ScaleCrop>
  <Company/>
  <LinksUpToDate>false</LinksUpToDate>
  <CharactersWithSpaces>13425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2026-09-15T00:46:00Z</dcterms:created>
  <dcterms:modified xsi:type="dcterms:W3CDTF">2026-09-15T00:46:00Z</dcterms:modified>
</cp:coreProperties>
</file>