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8BC7" w14:textId="734D8D85" w:rsidR="000D5DB7" w:rsidRPr="00EB704B" w:rsidRDefault="00024F81">
      <w:pPr>
        <w:rPr>
          <w:b/>
          <w:bCs/>
          <w:u w:val="single"/>
        </w:rPr>
      </w:pPr>
      <w:r w:rsidRPr="00EB704B">
        <w:rPr>
          <w:b/>
          <w:bCs/>
          <w:u w:val="single"/>
        </w:rPr>
        <w:t>CONSOLIDATED PORTFOLIO DASHBOARD</w:t>
      </w:r>
    </w:p>
    <w:p w14:paraId="2BD23F91" w14:textId="46E3EAB9" w:rsidR="000D5DB7" w:rsidRDefault="00C24BA1">
      <w:r>
        <w:t>*</w:t>
      </w:r>
      <w:r w:rsidR="000D5DB7">
        <w:t xml:space="preserve">The objective of this project is to create a Jira Dashboard that will show the </w:t>
      </w:r>
      <w:proofErr w:type="gramStart"/>
      <w:r w:rsidR="000D5DB7">
        <w:t>different phases</w:t>
      </w:r>
      <w:proofErr w:type="gramEnd"/>
      <w:r w:rsidR="000D5DB7">
        <w:t xml:space="preserve"> of the Portfolio Production activities.</w:t>
      </w:r>
    </w:p>
    <w:p w14:paraId="170F435A" w14:textId="7F645546" w:rsidR="000D5DB7" w:rsidRDefault="00C24BA1">
      <w:r>
        <w:t>**</w:t>
      </w:r>
      <w:r w:rsidR="000D5DB7">
        <w:t>We held meetings with the Practice Lead of the C&amp;A Acquisition team and TPQA team members directly invol</w:t>
      </w:r>
      <w:r w:rsidR="00EB704B">
        <w:t>ved in the process to identify the stages of Portfolio Production.</w:t>
      </w:r>
    </w:p>
    <w:p w14:paraId="5948A432" w14:textId="35C63C25" w:rsidR="00EB704B" w:rsidRDefault="00EB704B">
      <w:r>
        <w:t xml:space="preserve">A draft dashboard </w:t>
      </w:r>
      <w:proofErr w:type="gramStart"/>
      <w:r>
        <w:t>was developed</w:t>
      </w:r>
      <w:proofErr w:type="gramEnd"/>
      <w:r>
        <w:t xml:space="preserve"> for testing and enhancements to make sure that required JIRA tickets are captured and accurately represented.</w:t>
      </w:r>
    </w:p>
    <w:p w14:paraId="7ECD15D4" w14:textId="7351618C" w:rsidR="00EB704B" w:rsidRDefault="00EB704B">
      <w:r>
        <w:t xml:space="preserve">After final review/approval the dashboard </w:t>
      </w:r>
      <w:proofErr w:type="gramStart"/>
      <w:r>
        <w:t>was deployed</w:t>
      </w:r>
      <w:proofErr w:type="gramEnd"/>
      <w:r w:rsidR="00D079D0">
        <w:t>.</w:t>
      </w:r>
      <w:r>
        <w:t xml:space="preserve"> </w:t>
      </w:r>
      <w:r w:rsidR="00D079D0">
        <w:t>A</w:t>
      </w:r>
      <w:r>
        <w:t xml:space="preserve">ccess </w:t>
      </w:r>
      <w:proofErr w:type="gramStart"/>
      <w:r>
        <w:t>was given</w:t>
      </w:r>
      <w:proofErr w:type="gramEnd"/>
      <w:r>
        <w:t xml:space="preserve"> to Team members involved in the Portfolio Production process.</w:t>
      </w:r>
    </w:p>
    <w:p w14:paraId="23F83F97" w14:textId="77777777" w:rsidR="00E97DC5" w:rsidRDefault="00E97DC5"/>
    <w:p w14:paraId="3C677AB2" w14:textId="3FE7FDE6" w:rsidR="00E97DC5" w:rsidRDefault="00C24BA1">
      <w:r>
        <w:t>***</w:t>
      </w:r>
      <w:r w:rsidR="00E97DC5">
        <w:t xml:space="preserve">The dashboard gave the Team a better understanding </w:t>
      </w:r>
      <w:r>
        <w:t xml:space="preserve">of the workflow and will enable us to monitor </w:t>
      </w:r>
      <w:r w:rsidR="00E97DC5">
        <w:t xml:space="preserve">the different tasks in Portfolio production </w:t>
      </w:r>
      <w:r>
        <w:t>for improved efficiency and resource allocation.</w:t>
      </w:r>
      <w:r w:rsidR="00E97DC5">
        <w:t xml:space="preserve"> </w:t>
      </w:r>
    </w:p>
    <w:p w14:paraId="3896C550" w14:textId="77777777" w:rsidR="00020CC1" w:rsidRDefault="00020CC1"/>
    <w:p w14:paraId="5C2116B5" w14:textId="77777777" w:rsidR="00020CC1" w:rsidRDefault="00020CC1"/>
    <w:p w14:paraId="193E2133" w14:textId="77777777" w:rsidR="00020CC1" w:rsidRDefault="00020CC1"/>
    <w:p w14:paraId="44F960CB" w14:textId="547F269D" w:rsidR="00020CC1" w:rsidRDefault="00024F81">
      <w:pPr>
        <w:rPr>
          <w:b/>
          <w:bCs/>
          <w:u w:val="single"/>
        </w:rPr>
      </w:pPr>
      <w:r w:rsidRPr="00024F81">
        <w:rPr>
          <w:b/>
          <w:bCs/>
          <w:u w:val="single"/>
        </w:rPr>
        <w:t>VENDOR PERFORMANCE PROJECT</w:t>
      </w:r>
    </w:p>
    <w:p w14:paraId="6FA4AC3E" w14:textId="77777777" w:rsidR="00024F81" w:rsidRDefault="00024F81">
      <w:pPr>
        <w:rPr>
          <w:b/>
          <w:bCs/>
          <w:u w:val="single"/>
        </w:rPr>
      </w:pPr>
    </w:p>
    <w:p w14:paraId="4CCD2A0C" w14:textId="4062F114" w:rsidR="00024F81" w:rsidRDefault="00EA3C61">
      <w:r w:rsidRPr="00AC34BA">
        <w:t xml:space="preserve">For the Vendor Performance project our </w:t>
      </w:r>
      <w:r w:rsidR="00BC3E73">
        <w:t>three</w:t>
      </w:r>
      <w:r w:rsidR="007F5710" w:rsidRPr="00AC34BA">
        <w:t xml:space="preserve"> main goals </w:t>
      </w:r>
      <w:r w:rsidR="00701D11">
        <w:t>were</w:t>
      </w:r>
      <w:r w:rsidR="007F5710" w:rsidRPr="00AC34BA">
        <w:t xml:space="preserve"> to</w:t>
      </w:r>
      <w:r w:rsidR="00115842" w:rsidRPr="00AC34BA">
        <w:t xml:space="preserve"> reduce </w:t>
      </w:r>
      <w:r w:rsidR="007F5710" w:rsidRPr="00AC34BA">
        <w:t xml:space="preserve">vendor hours, </w:t>
      </w:r>
      <w:r w:rsidR="00D76F21" w:rsidRPr="00AC34BA">
        <w:t>increase Vendor capacity, and</w:t>
      </w:r>
      <w:r w:rsidR="00DC7D5A" w:rsidRPr="00AC34BA">
        <w:t xml:space="preserve"> measu</w:t>
      </w:r>
      <w:r w:rsidR="000E36FC" w:rsidRPr="00AC34BA">
        <w:t>re perfo</w:t>
      </w:r>
      <w:r w:rsidR="00701D11">
        <w:t>r</w:t>
      </w:r>
      <w:r w:rsidR="004966A2" w:rsidRPr="00AC34BA">
        <w:t>m</w:t>
      </w:r>
      <w:r w:rsidR="000E36FC" w:rsidRPr="00AC34BA">
        <w:t>ance with “Task Scoring</w:t>
      </w:r>
      <w:r w:rsidR="006415F5">
        <w:t>.</w:t>
      </w:r>
      <w:r w:rsidR="000E36FC" w:rsidRPr="00AC34BA">
        <w:t>”</w:t>
      </w:r>
    </w:p>
    <w:p w14:paraId="10EA736F" w14:textId="77777777" w:rsidR="004F6F79" w:rsidRDefault="004F6F79"/>
    <w:p w14:paraId="7F01ACE3" w14:textId="076E45C1" w:rsidR="004F6F79" w:rsidRDefault="004F6F79">
      <w:r>
        <w:t>To reduce vendor hours</w:t>
      </w:r>
      <w:r w:rsidR="00A959C8">
        <w:t>,</w:t>
      </w:r>
      <w:r>
        <w:t xml:space="preserve"> we singled out </w:t>
      </w:r>
      <w:r w:rsidR="002576D5">
        <w:t xml:space="preserve">tasks with </w:t>
      </w:r>
      <w:r w:rsidR="00A959C8">
        <w:t xml:space="preserve">the </w:t>
      </w:r>
      <w:r w:rsidR="002576D5">
        <w:t>highest hours</w:t>
      </w:r>
      <w:r w:rsidR="00737BF7">
        <w:t xml:space="preserve">. Vendor workflows </w:t>
      </w:r>
      <w:proofErr w:type="gramStart"/>
      <w:r w:rsidR="00F97B26">
        <w:t>were analyzed</w:t>
      </w:r>
      <w:proofErr w:type="gramEnd"/>
      <w:r w:rsidR="00F97B26">
        <w:t xml:space="preserve"> by the Team </w:t>
      </w:r>
      <w:r w:rsidR="00737BF7">
        <w:t xml:space="preserve">and </w:t>
      </w:r>
      <w:r w:rsidR="00FB4AAD">
        <w:t>modifications</w:t>
      </w:r>
      <w:r w:rsidR="00657FCB">
        <w:t xml:space="preserve"> were recommended</w:t>
      </w:r>
      <w:r w:rsidR="00FB4AAD">
        <w:t>.</w:t>
      </w:r>
      <w:r w:rsidR="00732B9F">
        <w:t xml:space="preserve"> Vendor training session</w:t>
      </w:r>
      <w:r w:rsidR="00A136FE">
        <w:t>s</w:t>
      </w:r>
      <w:r w:rsidR="00732B9F">
        <w:t xml:space="preserve"> </w:t>
      </w:r>
      <w:proofErr w:type="gramStart"/>
      <w:r w:rsidR="00732B9F">
        <w:t xml:space="preserve">were </w:t>
      </w:r>
      <w:r w:rsidR="00430230">
        <w:t>conducted</w:t>
      </w:r>
      <w:proofErr w:type="gramEnd"/>
      <w:r w:rsidR="000015B9">
        <w:t>,</w:t>
      </w:r>
      <w:r w:rsidR="00430230">
        <w:t xml:space="preserve"> and </w:t>
      </w:r>
      <w:r w:rsidR="00BF21D1">
        <w:t xml:space="preserve">progress </w:t>
      </w:r>
      <w:r w:rsidR="00C07FA3">
        <w:t>evaluated.</w:t>
      </w:r>
    </w:p>
    <w:p w14:paraId="28C2BCA1" w14:textId="77777777" w:rsidR="00C07FA3" w:rsidRDefault="00C07FA3"/>
    <w:p w14:paraId="7DA39E34" w14:textId="77777777" w:rsidR="00C07FA3" w:rsidRDefault="00C07FA3"/>
    <w:p w14:paraId="58D7CEBE" w14:textId="3168184B" w:rsidR="00C07FA3" w:rsidRDefault="00167D13">
      <w:r>
        <w:t xml:space="preserve">To Increase </w:t>
      </w:r>
      <w:r w:rsidR="0073675C">
        <w:t xml:space="preserve">Vendor </w:t>
      </w:r>
      <w:r w:rsidR="00757497">
        <w:t>capacity</w:t>
      </w:r>
      <w:r w:rsidR="000015B9">
        <w:t>,</w:t>
      </w:r>
      <w:r w:rsidR="0073675C">
        <w:t xml:space="preserve"> we identified </w:t>
      </w:r>
      <w:r w:rsidR="00485729">
        <w:t>Arlington</w:t>
      </w:r>
      <w:r w:rsidR="00F720DC">
        <w:t xml:space="preserve"> </w:t>
      </w:r>
      <w:r w:rsidR="00485729">
        <w:t xml:space="preserve">work that can </w:t>
      </w:r>
      <w:proofErr w:type="gramStart"/>
      <w:r w:rsidR="00485729">
        <w:t>be passed</w:t>
      </w:r>
      <w:proofErr w:type="gramEnd"/>
      <w:r w:rsidR="00485729">
        <w:t xml:space="preserve"> on to Innodata </w:t>
      </w:r>
      <w:r w:rsidR="00CF5D03">
        <w:t>(</w:t>
      </w:r>
      <w:r w:rsidR="00485729">
        <w:t>one of our vendors</w:t>
      </w:r>
      <w:r w:rsidR="00CF5D03">
        <w:t>)</w:t>
      </w:r>
      <w:r w:rsidR="00F720DC">
        <w:t xml:space="preserve"> in a seasonal capacity. After pinpointing </w:t>
      </w:r>
      <w:r w:rsidR="001909E4">
        <w:t>the tasks</w:t>
      </w:r>
      <w:r w:rsidR="00770ABB">
        <w:t>,</w:t>
      </w:r>
      <w:r w:rsidR="001909E4">
        <w:t xml:space="preserve"> we </w:t>
      </w:r>
      <w:r w:rsidR="0057536C">
        <w:t xml:space="preserve">collaborated with IT and Engineering to give them access to </w:t>
      </w:r>
      <w:r w:rsidR="009C1358">
        <w:t>the INDG publishing system. We</w:t>
      </w:r>
      <w:r w:rsidR="007532DD">
        <w:t xml:space="preserve"> </w:t>
      </w:r>
      <w:r w:rsidR="009C1358">
        <w:t xml:space="preserve">then held </w:t>
      </w:r>
      <w:r w:rsidR="007532DD">
        <w:t xml:space="preserve">vendor training sessions </w:t>
      </w:r>
      <w:r w:rsidR="009F1E04">
        <w:t xml:space="preserve">and gave them sample documents to process. </w:t>
      </w:r>
      <w:r w:rsidR="0040428E">
        <w:t xml:space="preserve">New </w:t>
      </w:r>
      <w:r w:rsidR="0040428E">
        <w:lastRenderedPageBreak/>
        <w:t>work</w:t>
      </w:r>
      <w:r w:rsidR="00770ABB">
        <w:t>s</w:t>
      </w:r>
      <w:r w:rsidR="0040428E">
        <w:t xml:space="preserve"> </w:t>
      </w:r>
      <w:r w:rsidR="00185B3D">
        <w:t>were onboarded</w:t>
      </w:r>
      <w:r w:rsidR="00770ABB">
        <w:t>,</w:t>
      </w:r>
      <w:r w:rsidR="00C1019E">
        <w:t xml:space="preserve"> and we continue to </w:t>
      </w:r>
      <w:r w:rsidR="002078FA">
        <w:t xml:space="preserve">track </w:t>
      </w:r>
      <w:r w:rsidR="00F13CB9">
        <w:t>their performance</w:t>
      </w:r>
      <w:r w:rsidR="00797ACE">
        <w:t xml:space="preserve"> and suggest</w:t>
      </w:r>
      <w:r w:rsidR="00AC4701">
        <w:t>ed</w:t>
      </w:r>
      <w:r w:rsidR="00797ACE">
        <w:t xml:space="preserve"> improvements</w:t>
      </w:r>
      <w:r w:rsidR="009805D2">
        <w:t xml:space="preserve"> to </w:t>
      </w:r>
      <w:r w:rsidR="00FD10DA">
        <w:t xml:space="preserve">optimize </w:t>
      </w:r>
      <w:r w:rsidR="00EE56FC">
        <w:t>staff availability time.</w:t>
      </w:r>
      <w:r w:rsidR="009805D2">
        <w:t xml:space="preserve"> </w:t>
      </w:r>
    </w:p>
    <w:p w14:paraId="285CB4B8" w14:textId="77777777" w:rsidR="00EE56FC" w:rsidRDefault="00EE56FC"/>
    <w:p w14:paraId="2E7E45DC" w14:textId="2A239EDB" w:rsidR="00E12BE2" w:rsidRDefault="00E9339D">
      <w:r>
        <w:t xml:space="preserve">On the </w:t>
      </w:r>
      <w:r w:rsidR="00E12BE2">
        <w:t>“Task Scoring “</w:t>
      </w:r>
      <w:r w:rsidR="00DB39F7">
        <w:t>segment of the project we determined</w:t>
      </w:r>
      <w:r w:rsidR="00634434">
        <w:t xml:space="preserve"> the tasks with the highest hours</w:t>
      </w:r>
      <w:r w:rsidR="005E0489">
        <w:t>. We</w:t>
      </w:r>
      <w:r w:rsidR="00BB6C10">
        <w:t xml:space="preserve"> </w:t>
      </w:r>
      <w:r w:rsidR="00790735">
        <w:t xml:space="preserve">made an initial </w:t>
      </w:r>
      <w:r w:rsidR="001634C6">
        <w:t>evalu</w:t>
      </w:r>
      <w:r w:rsidR="00E51A24">
        <w:t>a</w:t>
      </w:r>
      <w:r w:rsidR="001634C6">
        <w:t>tion</w:t>
      </w:r>
      <w:r w:rsidR="00327890">
        <w:t xml:space="preserve"> </w:t>
      </w:r>
      <w:r w:rsidR="00504F51">
        <w:t xml:space="preserve">and </w:t>
      </w:r>
      <w:r w:rsidR="00B62DDB">
        <w:t xml:space="preserve">aspired for </w:t>
      </w:r>
      <w:r w:rsidR="00327890">
        <w:t>using AI</w:t>
      </w:r>
      <w:r w:rsidR="005E0489">
        <w:t xml:space="preserve"> and the assistance </w:t>
      </w:r>
      <w:r w:rsidR="00DC6574">
        <w:t>of Engineering</w:t>
      </w:r>
      <w:r w:rsidR="00B62DDB">
        <w:t xml:space="preserve"> but </w:t>
      </w:r>
      <w:proofErr w:type="gramStart"/>
      <w:r w:rsidR="00B62DDB">
        <w:t>was</w:t>
      </w:r>
      <w:r w:rsidR="00A73CC0">
        <w:t xml:space="preserve"> </w:t>
      </w:r>
      <w:r w:rsidR="00CD4185">
        <w:t>declined</w:t>
      </w:r>
      <w:proofErr w:type="gramEnd"/>
      <w:r w:rsidR="00327890">
        <w:t>.</w:t>
      </w:r>
      <w:r w:rsidR="00CD4185">
        <w:t xml:space="preserve"> We are now </w:t>
      </w:r>
      <w:r w:rsidR="00580765">
        <w:t>researching other options</w:t>
      </w:r>
      <w:r w:rsidR="006A2832">
        <w:t xml:space="preserve"> </w:t>
      </w:r>
      <w:r w:rsidR="00934696">
        <w:t xml:space="preserve">for scoring </w:t>
      </w:r>
      <w:r w:rsidR="00AC4B7D">
        <w:t>t</w:t>
      </w:r>
      <w:r w:rsidR="005E69B3">
        <w:t xml:space="preserve">hese tasks </w:t>
      </w:r>
      <w:r w:rsidR="0076760F">
        <w:t>to enable ti</w:t>
      </w:r>
      <w:r w:rsidR="00A25038">
        <w:t>ght</w:t>
      </w:r>
      <w:r w:rsidR="0076760F">
        <w:t xml:space="preserve">er oversight of </w:t>
      </w:r>
      <w:r w:rsidR="005A35C0">
        <w:t>Vendor time.</w:t>
      </w:r>
    </w:p>
    <w:p w14:paraId="1EEFFF35" w14:textId="77777777" w:rsidR="00CF3365" w:rsidRDefault="00CF3365"/>
    <w:p w14:paraId="3D7BD98E" w14:textId="77777777" w:rsidR="00CF3365" w:rsidRDefault="00CF3365"/>
    <w:p w14:paraId="431946EE" w14:textId="0AB8E771" w:rsidR="005A35C0" w:rsidRDefault="00F21238">
      <w:r>
        <w:t xml:space="preserve">Currently we </w:t>
      </w:r>
      <w:r w:rsidR="000C0EBE">
        <w:t>notice</w:t>
      </w:r>
      <w:r w:rsidR="00FC6F24">
        <w:t xml:space="preserve"> a 20</w:t>
      </w:r>
      <w:r w:rsidR="004B794D">
        <w:t>% decrease in PRTN</w:t>
      </w:r>
      <w:r w:rsidR="002C0604">
        <w:t xml:space="preserve"> </w:t>
      </w:r>
      <w:r w:rsidR="004B794D">
        <w:t>(Property</w:t>
      </w:r>
      <w:r w:rsidR="002C0604">
        <w:t xml:space="preserve"> </w:t>
      </w:r>
      <w:r w:rsidR="004B794D">
        <w:t>Ta</w:t>
      </w:r>
      <w:r w:rsidR="002C0604">
        <w:t>x Navigator)</w:t>
      </w:r>
      <w:r w:rsidR="004B794D">
        <w:t xml:space="preserve"> hours</w:t>
      </w:r>
      <w:r w:rsidR="005C16BA">
        <w:t xml:space="preserve"> and </w:t>
      </w:r>
      <w:r w:rsidR="00BC3E73">
        <w:t>are still</w:t>
      </w:r>
      <w:r w:rsidR="00855963">
        <w:t xml:space="preserve"> </w:t>
      </w:r>
      <w:r w:rsidR="001634C6">
        <w:t xml:space="preserve">assessing </w:t>
      </w:r>
      <w:r w:rsidR="00A96E8B">
        <w:t>a reduction</w:t>
      </w:r>
      <w:r w:rsidR="002C6960">
        <w:t xml:space="preserve"> in Portfolio hours.</w:t>
      </w:r>
      <w:r w:rsidR="00A00028">
        <w:t xml:space="preserve"> </w:t>
      </w:r>
      <w:r w:rsidR="00045C89">
        <w:t>We also observed that t</w:t>
      </w:r>
      <w:r w:rsidR="00912C5E">
        <w:t xml:space="preserve">ransitioning work </w:t>
      </w:r>
      <w:r w:rsidR="00644604">
        <w:t xml:space="preserve">to </w:t>
      </w:r>
      <w:r w:rsidR="00D57DA0">
        <w:t>Innodata</w:t>
      </w:r>
      <w:r w:rsidR="00385EC5">
        <w:t xml:space="preserve"> </w:t>
      </w:r>
      <w:r w:rsidR="00D57DA0">
        <w:t xml:space="preserve">will require more </w:t>
      </w:r>
      <w:r w:rsidR="00413E3B">
        <w:t>direction and oversight</w:t>
      </w:r>
      <w:r w:rsidR="0042271E">
        <w:t xml:space="preserve"> </w:t>
      </w:r>
      <w:r w:rsidR="00786C80">
        <w:t xml:space="preserve">than Infocon. </w:t>
      </w:r>
      <w:r w:rsidR="00A00028">
        <w:t xml:space="preserve">Weekly Filler Work hours are </w:t>
      </w:r>
      <w:proofErr w:type="gramStart"/>
      <w:r w:rsidR="00A00028">
        <w:t>being reported</w:t>
      </w:r>
      <w:proofErr w:type="gramEnd"/>
      <w:r w:rsidR="00A00028">
        <w:t xml:space="preserve"> </w:t>
      </w:r>
      <w:r w:rsidR="00C87933">
        <w:t xml:space="preserve">and </w:t>
      </w:r>
      <w:r w:rsidR="008908F8">
        <w:t>analyzed</w:t>
      </w:r>
      <w:r w:rsidR="009D194A">
        <w:t xml:space="preserve"> to maximize </w:t>
      </w:r>
      <w:r w:rsidR="00D04C4B">
        <w:t xml:space="preserve">Innodata staff </w:t>
      </w:r>
      <w:r w:rsidR="00FD5BBD">
        <w:t>productivity</w:t>
      </w:r>
      <w:r w:rsidR="008908F8">
        <w:t>.</w:t>
      </w:r>
    </w:p>
    <w:p w14:paraId="3F0A5A56" w14:textId="77777777" w:rsidR="005A35C0" w:rsidRDefault="005A35C0"/>
    <w:p w14:paraId="100CFEAA" w14:textId="77777777" w:rsidR="005A35C0" w:rsidRDefault="005A35C0"/>
    <w:p w14:paraId="558EC3A9" w14:textId="77777777" w:rsidR="005A35C0" w:rsidRDefault="005A35C0"/>
    <w:p w14:paraId="367BD7C2" w14:textId="77777777" w:rsidR="005A35C0" w:rsidRDefault="005A35C0"/>
    <w:p w14:paraId="4E7B154E" w14:textId="77777777" w:rsidR="005A35C0" w:rsidRDefault="005A35C0"/>
    <w:p w14:paraId="41404535" w14:textId="77777777" w:rsidR="00390FEB" w:rsidRDefault="00390FEB"/>
    <w:p w14:paraId="31A010F6" w14:textId="77777777" w:rsidR="00390FEB" w:rsidRDefault="00390FEB"/>
    <w:p w14:paraId="2AFB4B00" w14:textId="77777777" w:rsidR="00EE56FC" w:rsidRDefault="00EE56FC"/>
    <w:p w14:paraId="11D8DA52" w14:textId="77777777" w:rsidR="009C1358" w:rsidRDefault="009C1358"/>
    <w:p w14:paraId="6AF0F53E" w14:textId="77777777" w:rsidR="009C1358" w:rsidRPr="00AC34BA" w:rsidRDefault="009C1358"/>
    <w:p w14:paraId="33759CA4" w14:textId="77777777" w:rsidR="00AA2749" w:rsidRDefault="00AA2749">
      <w:pPr>
        <w:rPr>
          <w:b/>
          <w:bCs/>
          <w:u w:val="single"/>
        </w:rPr>
      </w:pPr>
    </w:p>
    <w:p w14:paraId="3AF60800" w14:textId="77777777" w:rsidR="00E97DC5" w:rsidRDefault="00E97DC5"/>
    <w:p w14:paraId="497AAD7F" w14:textId="77777777" w:rsidR="00EB704B" w:rsidRDefault="00EB704B"/>
    <w:p w14:paraId="4EB63AC2" w14:textId="77777777" w:rsidR="000D5DB7" w:rsidRDefault="000D5DB7"/>
    <w:p w14:paraId="515D7746" w14:textId="77777777" w:rsidR="000D5DB7" w:rsidRDefault="000D5DB7"/>
    <w:sectPr w:rsidR="000D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3632D" w14:textId="77777777" w:rsidR="0096364E" w:rsidRDefault="0096364E" w:rsidP="00E12BE2">
      <w:pPr>
        <w:spacing w:after="0" w:line="240" w:lineRule="auto"/>
      </w:pPr>
      <w:r>
        <w:separator/>
      </w:r>
    </w:p>
  </w:endnote>
  <w:endnote w:type="continuationSeparator" w:id="0">
    <w:p w14:paraId="09361F9C" w14:textId="77777777" w:rsidR="0096364E" w:rsidRDefault="0096364E" w:rsidP="00E1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158C9" w14:textId="77777777" w:rsidR="0096364E" w:rsidRDefault="0096364E" w:rsidP="00E12BE2">
      <w:pPr>
        <w:spacing w:after="0" w:line="240" w:lineRule="auto"/>
      </w:pPr>
      <w:r>
        <w:separator/>
      </w:r>
    </w:p>
  </w:footnote>
  <w:footnote w:type="continuationSeparator" w:id="0">
    <w:p w14:paraId="36351359" w14:textId="77777777" w:rsidR="0096364E" w:rsidRDefault="0096364E" w:rsidP="00E12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D714C"/>
    <w:multiLevelType w:val="hybridMultilevel"/>
    <w:tmpl w:val="CC5ECF8A"/>
    <w:lvl w:ilvl="0" w:tplc="498AB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02745"/>
    <w:multiLevelType w:val="hybridMultilevel"/>
    <w:tmpl w:val="6B02BE32"/>
    <w:lvl w:ilvl="0" w:tplc="1A324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08199">
    <w:abstractNumId w:val="1"/>
  </w:num>
  <w:num w:numId="2" w16cid:durableId="21094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7"/>
    <w:rsid w:val="000015B9"/>
    <w:rsid w:val="00020CC1"/>
    <w:rsid w:val="00024F81"/>
    <w:rsid w:val="00045C89"/>
    <w:rsid w:val="000A0FE8"/>
    <w:rsid w:val="000C0EBE"/>
    <w:rsid w:val="000D5DB7"/>
    <w:rsid w:val="000E36FC"/>
    <w:rsid w:val="00115842"/>
    <w:rsid w:val="001634C6"/>
    <w:rsid w:val="00167D13"/>
    <w:rsid w:val="00185B3D"/>
    <w:rsid w:val="001909E4"/>
    <w:rsid w:val="002078FA"/>
    <w:rsid w:val="002571D0"/>
    <w:rsid w:val="002576D5"/>
    <w:rsid w:val="002C0604"/>
    <w:rsid w:val="002C6960"/>
    <w:rsid w:val="00327890"/>
    <w:rsid w:val="00385EC5"/>
    <w:rsid w:val="00390FEB"/>
    <w:rsid w:val="0040428E"/>
    <w:rsid w:val="00413E3B"/>
    <w:rsid w:val="0042271E"/>
    <w:rsid w:val="00430230"/>
    <w:rsid w:val="00485729"/>
    <w:rsid w:val="004966A2"/>
    <w:rsid w:val="004B794D"/>
    <w:rsid w:val="004C4D42"/>
    <w:rsid w:val="004F6F79"/>
    <w:rsid w:val="00504F51"/>
    <w:rsid w:val="0057536C"/>
    <w:rsid w:val="00580765"/>
    <w:rsid w:val="005A35C0"/>
    <w:rsid w:val="005C16BA"/>
    <w:rsid w:val="005E0489"/>
    <w:rsid w:val="005E69B3"/>
    <w:rsid w:val="00634434"/>
    <w:rsid w:val="006415F5"/>
    <w:rsid w:val="00644604"/>
    <w:rsid w:val="00657FCB"/>
    <w:rsid w:val="006A2832"/>
    <w:rsid w:val="00701D11"/>
    <w:rsid w:val="00732B9F"/>
    <w:rsid w:val="0073675C"/>
    <w:rsid w:val="00737BF7"/>
    <w:rsid w:val="007532DD"/>
    <w:rsid w:val="00757497"/>
    <w:rsid w:val="0076760F"/>
    <w:rsid w:val="00770ABB"/>
    <w:rsid w:val="00786C80"/>
    <w:rsid w:val="00790735"/>
    <w:rsid w:val="00797ACE"/>
    <w:rsid w:val="007E72EC"/>
    <w:rsid w:val="007F5533"/>
    <w:rsid w:val="007F5710"/>
    <w:rsid w:val="00814BC0"/>
    <w:rsid w:val="00855963"/>
    <w:rsid w:val="008908F8"/>
    <w:rsid w:val="00912C5E"/>
    <w:rsid w:val="00934696"/>
    <w:rsid w:val="0096364E"/>
    <w:rsid w:val="009805D2"/>
    <w:rsid w:val="009C1358"/>
    <w:rsid w:val="009D194A"/>
    <w:rsid w:val="009E295A"/>
    <w:rsid w:val="009F1E04"/>
    <w:rsid w:val="00A00028"/>
    <w:rsid w:val="00A136FE"/>
    <w:rsid w:val="00A25038"/>
    <w:rsid w:val="00A73CC0"/>
    <w:rsid w:val="00A959C8"/>
    <w:rsid w:val="00A96E8B"/>
    <w:rsid w:val="00AA2749"/>
    <w:rsid w:val="00AC34BA"/>
    <w:rsid w:val="00AC4701"/>
    <w:rsid w:val="00AC4B7D"/>
    <w:rsid w:val="00AD311B"/>
    <w:rsid w:val="00B62DDB"/>
    <w:rsid w:val="00BB6C10"/>
    <w:rsid w:val="00BC3E73"/>
    <w:rsid w:val="00BD2097"/>
    <w:rsid w:val="00BF21D1"/>
    <w:rsid w:val="00C07FA3"/>
    <w:rsid w:val="00C1019E"/>
    <w:rsid w:val="00C24BA1"/>
    <w:rsid w:val="00C87933"/>
    <w:rsid w:val="00CD4185"/>
    <w:rsid w:val="00CD7C5B"/>
    <w:rsid w:val="00CF3365"/>
    <w:rsid w:val="00CF5D03"/>
    <w:rsid w:val="00D04C4B"/>
    <w:rsid w:val="00D079D0"/>
    <w:rsid w:val="00D57DA0"/>
    <w:rsid w:val="00D76F21"/>
    <w:rsid w:val="00DB39F7"/>
    <w:rsid w:val="00DC6574"/>
    <w:rsid w:val="00DC7D5A"/>
    <w:rsid w:val="00E12BE2"/>
    <w:rsid w:val="00E37DBA"/>
    <w:rsid w:val="00E51A24"/>
    <w:rsid w:val="00E9339D"/>
    <w:rsid w:val="00E97DC5"/>
    <w:rsid w:val="00EA3C61"/>
    <w:rsid w:val="00EB704B"/>
    <w:rsid w:val="00EE56FC"/>
    <w:rsid w:val="00F13CB9"/>
    <w:rsid w:val="00F21238"/>
    <w:rsid w:val="00F720DC"/>
    <w:rsid w:val="00F76CB6"/>
    <w:rsid w:val="00F97B26"/>
    <w:rsid w:val="00FA1C70"/>
    <w:rsid w:val="00FB4AAD"/>
    <w:rsid w:val="00FC6F24"/>
    <w:rsid w:val="00FD10DA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953"/>
  <w15:chartTrackingRefBased/>
  <w15:docId w15:val="{FAD2E9B6-5DB7-41D0-89FA-56FA17A2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DB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2B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2B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2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E7E6-E81B-48A5-A3C3-B903A32747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111</cp:revision>
  <dcterms:created xsi:type="dcterms:W3CDTF">2024-09-16T18:10:00Z</dcterms:created>
  <dcterms:modified xsi:type="dcterms:W3CDTF">2024-09-16T20:41:00Z</dcterms:modified>
</cp:coreProperties>
</file>