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149" w:rsidRDefault="00932CA3" w:rsidP="00932CA3">
      <w:pPr>
        <w:jc w:val="center"/>
        <w:rPr>
          <w:b/>
          <w:sz w:val="28"/>
          <w:szCs w:val="28"/>
        </w:rPr>
      </w:pPr>
      <w:r w:rsidRPr="00932CA3">
        <w:rPr>
          <w:b/>
          <w:sz w:val="28"/>
          <w:szCs w:val="28"/>
        </w:rPr>
        <w:t>MLI Treaty Box</w:t>
      </w:r>
    </w:p>
    <w:p w:rsidR="00932CA3" w:rsidRDefault="00932CA3" w:rsidP="00932CA3">
      <w:pPr>
        <w:jc w:val="center"/>
        <w:rPr>
          <w:b/>
          <w:sz w:val="28"/>
          <w:szCs w:val="28"/>
        </w:rPr>
      </w:pPr>
    </w:p>
    <w:p w:rsidR="00932CA3" w:rsidRDefault="00932CA3" w:rsidP="00932CA3">
      <w:r>
        <w:t>Requests will come from Christina Parello.</w:t>
      </w:r>
    </w:p>
    <w:p w:rsidR="0041137D" w:rsidRPr="0041137D" w:rsidRDefault="0041137D" w:rsidP="00932CA3">
      <w:pPr>
        <w:rPr>
          <w:rFonts w:cs="Segoe UI"/>
          <w:sz w:val="21"/>
          <w:szCs w:val="21"/>
          <w:shd w:val="clear" w:color="auto" w:fill="FFFFFF"/>
        </w:rPr>
      </w:pPr>
      <w:r w:rsidRPr="0041137D">
        <w:t xml:space="preserve">Updated files to be copied are located on: </w:t>
      </w:r>
      <w:r w:rsidRPr="0041137D">
        <w:rPr>
          <w:rFonts w:cs="Segoe UI"/>
          <w:sz w:val="21"/>
          <w:szCs w:val="21"/>
          <w:shd w:val="clear" w:color="auto" w:fill="FFFFFF"/>
        </w:rPr>
        <w:t xml:space="preserve"> I:\Tax&amp;Accounting\Analysis &amp; Content\International\MLI\MLI Treaty Notes for CTAs\MLI in force date </w:t>
      </w:r>
      <w:r w:rsidR="00A0139F">
        <w:rPr>
          <w:rFonts w:cs="Segoe UI"/>
          <w:sz w:val="21"/>
          <w:szCs w:val="21"/>
          <w:shd w:val="clear" w:color="auto" w:fill="FFFFFF"/>
        </w:rPr>
        <w:t>###</w:t>
      </w:r>
      <w:r w:rsidRPr="0041137D">
        <w:rPr>
          <w:rFonts w:cs="Segoe UI"/>
          <w:sz w:val="21"/>
          <w:szCs w:val="21"/>
          <w:shd w:val="clear" w:color="auto" w:fill="FFFFFF"/>
        </w:rPr>
        <w:t>\Final</w:t>
      </w:r>
    </w:p>
    <w:p w:rsidR="0041137D" w:rsidRPr="0041137D" w:rsidRDefault="0041137D" w:rsidP="0041137D">
      <w:pPr>
        <w:pStyle w:val="NormalWeb"/>
        <w:shd w:val="clear" w:color="auto" w:fill="FFFFFF"/>
        <w:spacing w:before="150" w:beforeAutospacing="0" w:after="0" w:afterAutospacing="0"/>
        <w:rPr>
          <w:rFonts w:asciiTheme="minorHAnsi" w:hAnsiTheme="minorHAnsi" w:cs="Segoe UI"/>
          <w:sz w:val="21"/>
          <w:szCs w:val="21"/>
        </w:rPr>
      </w:pPr>
      <w:r w:rsidRPr="0041137D">
        <w:rPr>
          <w:rFonts w:asciiTheme="minorHAnsi" w:hAnsiTheme="minorHAnsi" w:cs="Segoe UI"/>
          <w:i/>
          <w:sz w:val="21"/>
          <w:szCs w:val="21"/>
        </w:rPr>
        <w:t>Note</w:t>
      </w:r>
      <w:r w:rsidRPr="0041137D">
        <w:rPr>
          <w:rFonts w:asciiTheme="minorHAnsi" w:hAnsiTheme="minorHAnsi" w:cs="Segoe UI"/>
          <w:sz w:val="21"/>
          <w:szCs w:val="21"/>
        </w:rPr>
        <w:t>, that only MLI Articles should be tagged. References to Articles in the Agreement or Convention should not be tagged as the MLI Articles do not match up with the treaty articles. </w:t>
      </w:r>
    </w:p>
    <w:p w:rsidR="0041137D" w:rsidRDefault="0041137D" w:rsidP="0041137D">
      <w:pPr>
        <w:pStyle w:val="NormalWeb"/>
        <w:shd w:val="clear" w:color="auto" w:fill="FFFFFF"/>
        <w:spacing w:before="150" w:beforeAutospacing="0" w:after="0" w:afterAutospacing="0"/>
        <w:rPr>
          <w:rFonts w:asciiTheme="minorHAnsi" w:hAnsiTheme="minorHAnsi" w:cs="Segoe UI"/>
          <w:sz w:val="21"/>
          <w:szCs w:val="21"/>
        </w:rPr>
      </w:pPr>
      <w:r w:rsidRPr="0041137D">
        <w:rPr>
          <w:rFonts w:asciiTheme="minorHAnsi" w:hAnsiTheme="minorHAnsi" w:cs="Segoe UI"/>
          <w:sz w:val="21"/>
          <w:szCs w:val="21"/>
        </w:rPr>
        <w:t xml:space="preserve">The files are checked out in the </w:t>
      </w:r>
      <w:r w:rsidRPr="0041137D">
        <w:rPr>
          <w:rFonts w:asciiTheme="minorHAnsi" w:hAnsiTheme="minorHAnsi" w:cs="Segoe UI"/>
          <w:sz w:val="21"/>
          <w:szCs w:val="21"/>
          <w:u w:val="single"/>
        </w:rPr>
        <w:t>TXTR Edit</w:t>
      </w:r>
      <w:r w:rsidRPr="0041137D">
        <w:rPr>
          <w:rFonts w:asciiTheme="minorHAnsi" w:hAnsiTheme="minorHAnsi" w:cs="Segoe UI"/>
          <w:sz w:val="21"/>
          <w:szCs w:val="21"/>
        </w:rPr>
        <w:t xml:space="preserve"> pool. Once the content is inserted, alert </w:t>
      </w:r>
      <w:r>
        <w:rPr>
          <w:rFonts w:asciiTheme="minorHAnsi" w:hAnsiTheme="minorHAnsi" w:cs="Segoe UI"/>
          <w:sz w:val="21"/>
          <w:szCs w:val="21"/>
        </w:rPr>
        <w:t>Christina</w:t>
      </w:r>
      <w:r w:rsidRPr="0041137D">
        <w:rPr>
          <w:rFonts w:asciiTheme="minorHAnsi" w:hAnsiTheme="minorHAnsi" w:cs="Segoe UI"/>
          <w:sz w:val="21"/>
          <w:szCs w:val="21"/>
        </w:rPr>
        <w:t>, but leave the file</w:t>
      </w:r>
      <w:r>
        <w:rPr>
          <w:rFonts w:asciiTheme="minorHAnsi" w:hAnsiTheme="minorHAnsi" w:cs="Segoe UI"/>
          <w:sz w:val="21"/>
          <w:szCs w:val="21"/>
        </w:rPr>
        <w:t>s</w:t>
      </w:r>
      <w:r w:rsidRPr="0041137D">
        <w:rPr>
          <w:rFonts w:asciiTheme="minorHAnsi" w:hAnsiTheme="minorHAnsi" w:cs="Segoe UI"/>
          <w:sz w:val="21"/>
          <w:szCs w:val="21"/>
        </w:rPr>
        <w:t xml:space="preserve"> in the edit pool.</w:t>
      </w:r>
    </w:p>
    <w:p w:rsidR="0041137D" w:rsidRDefault="0041137D" w:rsidP="0041137D">
      <w:pPr>
        <w:pStyle w:val="NormalWeb"/>
        <w:shd w:val="clear" w:color="auto" w:fill="FFFFFF"/>
        <w:spacing w:before="150" w:beforeAutospacing="0" w:after="0" w:afterAutospacing="0"/>
        <w:rPr>
          <w:rFonts w:asciiTheme="minorHAnsi" w:hAnsiTheme="minorHAnsi" w:cs="Segoe UI"/>
          <w:sz w:val="21"/>
          <w:szCs w:val="21"/>
        </w:rPr>
      </w:pPr>
    </w:p>
    <w:p w:rsidR="0041137D" w:rsidRPr="0041137D" w:rsidRDefault="0041137D" w:rsidP="0041137D">
      <w:pPr>
        <w:pStyle w:val="NormalWeb"/>
        <w:shd w:val="clear" w:color="auto" w:fill="FFFFFF"/>
        <w:spacing w:before="150" w:beforeAutospacing="0" w:after="0" w:afterAutospacing="0"/>
        <w:rPr>
          <w:rFonts w:asciiTheme="minorHAnsi" w:hAnsiTheme="minorHAnsi" w:cs="Segoe UI"/>
          <w:sz w:val="21"/>
          <w:szCs w:val="21"/>
          <w:u w:val="single"/>
        </w:rPr>
      </w:pPr>
      <w:r w:rsidRPr="0041137D">
        <w:rPr>
          <w:rFonts w:asciiTheme="minorHAnsi" w:hAnsiTheme="minorHAnsi" w:cs="Segoe UI"/>
          <w:sz w:val="21"/>
          <w:szCs w:val="21"/>
          <w:u w:val="single"/>
        </w:rPr>
        <w:t>WORKFLOW:</w:t>
      </w:r>
    </w:p>
    <w:p w:rsidR="0041137D" w:rsidRDefault="0041137D" w:rsidP="00932CA3">
      <w:pPr>
        <w:rPr>
          <w:rFonts w:ascii="Segoe UI" w:hAnsi="Segoe UI" w:cs="Segoe UI"/>
          <w:sz w:val="21"/>
          <w:szCs w:val="21"/>
          <w:shd w:val="clear" w:color="auto" w:fill="FFFFFF"/>
        </w:rPr>
      </w:pPr>
    </w:p>
    <w:p w:rsidR="0041137D" w:rsidRPr="009030D9" w:rsidRDefault="0041137D" w:rsidP="0041137D">
      <w:pPr>
        <w:pStyle w:val="ListParagraph"/>
        <w:numPr>
          <w:ilvl w:val="0"/>
          <w:numId w:val="1"/>
        </w:numPr>
        <w:rPr>
          <w:rFonts w:ascii="Segoe UI" w:hAnsi="Segoe UI" w:cs="Segoe UI"/>
          <w:sz w:val="21"/>
          <w:szCs w:val="21"/>
          <w:shd w:val="clear" w:color="auto" w:fill="FFFFFF"/>
        </w:rPr>
      </w:pPr>
      <w:r>
        <w:rPr>
          <w:rFonts w:ascii="Segoe UI" w:hAnsi="Segoe UI" w:cs="Segoe UI"/>
          <w:sz w:val="21"/>
          <w:szCs w:val="21"/>
          <w:shd w:val="clear" w:color="auto" w:fill="FFFFFF"/>
        </w:rPr>
        <w:t xml:space="preserve">Convert Word files from: </w:t>
      </w:r>
      <w:r w:rsidRPr="0041137D">
        <w:rPr>
          <w:rFonts w:cs="Segoe UI"/>
          <w:sz w:val="21"/>
          <w:szCs w:val="21"/>
          <w:shd w:val="clear" w:color="auto" w:fill="FFFFFF"/>
        </w:rPr>
        <w:t>I:\Tax&amp;Accounting\Analysis &amp; Content\International\MLI\MLI Treaty Notes for CTAs\MLI in force date April 1, 2020\Final</w:t>
      </w:r>
      <w:r>
        <w:rPr>
          <w:rFonts w:cs="Segoe UI"/>
          <w:sz w:val="21"/>
          <w:szCs w:val="21"/>
          <w:shd w:val="clear" w:color="auto" w:fill="FFFFFF"/>
        </w:rPr>
        <w:t>, using the Word macro.</w:t>
      </w:r>
    </w:p>
    <w:p w:rsidR="009030D9" w:rsidRPr="0041137D" w:rsidRDefault="009030D9" w:rsidP="009030D9">
      <w:pPr>
        <w:pStyle w:val="ListParagraph"/>
        <w:rPr>
          <w:rFonts w:ascii="Segoe UI" w:hAnsi="Segoe UI" w:cs="Segoe UI"/>
          <w:sz w:val="21"/>
          <w:szCs w:val="21"/>
          <w:shd w:val="clear" w:color="auto" w:fill="FFFFFF"/>
        </w:rPr>
      </w:pPr>
    </w:p>
    <w:p w:rsidR="0041137D" w:rsidRPr="009030D9" w:rsidRDefault="0041137D" w:rsidP="0041137D">
      <w:pPr>
        <w:pStyle w:val="ListParagraph"/>
        <w:numPr>
          <w:ilvl w:val="0"/>
          <w:numId w:val="1"/>
        </w:numPr>
        <w:rPr>
          <w:rFonts w:ascii="Segoe UI" w:hAnsi="Segoe UI" w:cs="Segoe UI"/>
          <w:sz w:val="21"/>
          <w:szCs w:val="21"/>
          <w:shd w:val="clear" w:color="auto" w:fill="FFFFFF"/>
        </w:rPr>
      </w:pPr>
      <w:r>
        <w:rPr>
          <w:rFonts w:cs="Segoe UI"/>
          <w:sz w:val="21"/>
          <w:szCs w:val="21"/>
          <w:shd w:val="clear" w:color="auto" w:fill="FFFFFF"/>
        </w:rPr>
        <w:t>Send to BPUB, in-</w:t>
      </w:r>
      <w:proofErr w:type="spellStart"/>
      <w:r>
        <w:rPr>
          <w:rFonts w:cs="Segoe UI"/>
          <w:sz w:val="21"/>
          <w:szCs w:val="21"/>
          <w:shd w:val="clear" w:color="auto" w:fill="FFFFFF"/>
        </w:rPr>
        <w:t>tmcomp</w:t>
      </w:r>
      <w:proofErr w:type="spellEnd"/>
      <w:r>
        <w:rPr>
          <w:rFonts w:cs="Segoe UI"/>
          <w:sz w:val="21"/>
          <w:szCs w:val="21"/>
          <w:shd w:val="clear" w:color="auto" w:fill="FFFFFF"/>
        </w:rPr>
        <w:t>.</w:t>
      </w:r>
    </w:p>
    <w:p w:rsidR="009030D9" w:rsidRPr="009030D9" w:rsidRDefault="009030D9" w:rsidP="009030D9">
      <w:pPr>
        <w:pStyle w:val="ListParagraph"/>
        <w:rPr>
          <w:rFonts w:ascii="Segoe UI" w:hAnsi="Segoe UI" w:cs="Segoe UI"/>
          <w:sz w:val="21"/>
          <w:szCs w:val="21"/>
          <w:shd w:val="clear" w:color="auto" w:fill="FFFFFF"/>
        </w:rPr>
      </w:pPr>
    </w:p>
    <w:p w:rsidR="009030D9" w:rsidRPr="0041137D" w:rsidRDefault="009030D9" w:rsidP="009030D9">
      <w:pPr>
        <w:pStyle w:val="ListParagraph"/>
        <w:rPr>
          <w:rFonts w:ascii="Segoe UI" w:hAnsi="Segoe UI" w:cs="Segoe UI"/>
          <w:sz w:val="21"/>
          <w:szCs w:val="21"/>
          <w:shd w:val="clear" w:color="auto" w:fill="FFFFFF"/>
        </w:rPr>
      </w:pPr>
    </w:p>
    <w:p w:rsidR="0041137D" w:rsidRPr="003A6E0B" w:rsidRDefault="0041137D" w:rsidP="0041137D">
      <w:pPr>
        <w:pStyle w:val="ListParagraph"/>
        <w:numPr>
          <w:ilvl w:val="0"/>
          <w:numId w:val="1"/>
        </w:numPr>
        <w:rPr>
          <w:rFonts w:ascii="Segoe UI" w:hAnsi="Segoe UI" w:cs="Segoe UI"/>
          <w:sz w:val="21"/>
          <w:szCs w:val="21"/>
          <w:shd w:val="clear" w:color="auto" w:fill="FFFFFF"/>
        </w:rPr>
      </w:pPr>
      <w:r>
        <w:rPr>
          <w:rFonts w:cs="Segoe UI"/>
          <w:sz w:val="21"/>
          <w:szCs w:val="21"/>
          <w:shd w:val="clear" w:color="auto" w:fill="FFFFFF"/>
        </w:rPr>
        <w:t>Format, clean and add necessary tags as possible. Please see “</w:t>
      </w:r>
      <w:proofErr w:type="spellStart"/>
      <w:r>
        <w:rPr>
          <w:rFonts w:cs="Segoe UI"/>
          <w:sz w:val="21"/>
          <w:szCs w:val="21"/>
          <w:shd w:val="clear" w:color="auto" w:fill="FFFFFF"/>
        </w:rPr>
        <w:t>MLI_template</w:t>
      </w:r>
      <w:proofErr w:type="spellEnd"/>
      <w:r>
        <w:rPr>
          <w:rFonts w:cs="Segoe UI"/>
          <w:sz w:val="21"/>
          <w:szCs w:val="21"/>
          <w:shd w:val="clear" w:color="auto" w:fill="FFFFFF"/>
        </w:rPr>
        <w:t>” on in-</w:t>
      </w:r>
      <w:proofErr w:type="spellStart"/>
      <w:r>
        <w:rPr>
          <w:rFonts w:cs="Segoe UI"/>
          <w:sz w:val="21"/>
          <w:szCs w:val="21"/>
          <w:shd w:val="clear" w:color="auto" w:fill="FFFFFF"/>
        </w:rPr>
        <w:t>tmcomp</w:t>
      </w:r>
      <w:proofErr w:type="spellEnd"/>
      <w:r>
        <w:rPr>
          <w:rFonts w:cs="Segoe UI"/>
          <w:sz w:val="21"/>
          <w:szCs w:val="21"/>
          <w:shd w:val="clear" w:color="auto" w:fill="FFFFFF"/>
        </w:rPr>
        <w:t>.</w:t>
      </w:r>
    </w:p>
    <w:p w:rsidR="009030D9" w:rsidRDefault="009030D9" w:rsidP="003A6E0B">
      <w:pPr>
        <w:pStyle w:val="ListParagraph"/>
        <w:rPr>
          <w:rFonts w:cs="Segoe UI"/>
          <w:i/>
          <w:sz w:val="21"/>
          <w:szCs w:val="21"/>
          <w:shd w:val="clear" w:color="auto" w:fill="FFFFFF"/>
        </w:rPr>
      </w:pPr>
    </w:p>
    <w:p w:rsidR="003A6E0B" w:rsidRDefault="003A6E0B" w:rsidP="003A6E0B">
      <w:pPr>
        <w:pStyle w:val="ListParagraph"/>
        <w:rPr>
          <w:rFonts w:cs="Segoe UI"/>
          <w:sz w:val="21"/>
          <w:szCs w:val="21"/>
          <w:shd w:val="clear" w:color="auto" w:fill="FFFFFF"/>
        </w:rPr>
      </w:pPr>
      <w:r w:rsidRPr="003A6E0B">
        <w:rPr>
          <w:rFonts w:cs="Segoe UI"/>
          <w:i/>
          <w:sz w:val="21"/>
          <w:szCs w:val="21"/>
          <w:shd w:val="clear" w:color="auto" w:fill="FFFFFF"/>
        </w:rPr>
        <w:t>Tagging Article</w:t>
      </w:r>
      <w:r>
        <w:rPr>
          <w:rFonts w:cs="Segoe UI"/>
          <w:sz w:val="21"/>
          <w:szCs w:val="21"/>
          <w:shd w:val="clear" w:color="auto" w:fill="FFFFFF"/>
        </w:rPr>
        <w:t xml:space="preserve">: </w:t>
      </w:r>
    </w:p>
    <w:p w:rsidR="003A6E0B" w:rsidRDefault="003A6E0B" w:rsidP="003A6E0B">
      <w:pPr>
        <w:pStyle w:val="ListParagraph"/>
        <w:rPr>
          <w:rFonts w:cs="Segoe UI"/>
          <w:sz w:val="21"/>
          <w:szCs w:val="21"/>
          <w:shd w:val="clear" w:color="auto" w:fill="FFFFFF"/>
        </w:rPr>
      </w:pPr>
      <w:r w:rsidRPr="003A6E0B">
        <w:rPr>
          <w:rFonts w:cs="Segoe UI"/>
          <w:sz w:val="21"/>
          <w:szCs w:val="21"/>
          <w:shd w:val="clear" w:color="auto" w:fill="FFFFFF"/>
        </w:rPr>
        <w:t>&lt;</w:t>
      </w:r>
      <w:proofErr w:type="spellStart"/>
      <w:r w:rsidRPr="003A6E0B">
        <w:rPr>
          <w:rFonts w:cs="Segoe UI"/>
          <w:sz w:val="21"/>
          <w:szCs w:val="21"/>
          <w:shd w:val="clear" w:color="auto" w:fill="FFFFFF"/>
        </w:rPr>
        <w:t>cite.bna.reference</w:t>
      </w:r>
      <w:proofErr w:type="spellEnd"/>
      <w:r w:rsidRPr="003A6E0B">
        <w:rPr>
          <w:rFonts w:cs="Segoe UI"/>
          <w:sz w:val="21"/>
          <w:szCs w:val="21"/>
          <w:shd w:val="clear" w:color="auto" w:fill="FFFFFF"/>
        </w:rPr>
        <w:t xml:space="preserve"> </w:t>
      </w:r>
      <w:proofErr w:type="spellStart"/>
      <w:r w:rsidRPr="003A6E0B">
        <w:rPr>
          <w:rFonts w:cs="Segoe UI"/>
          <w:sz w:val="21"/>
          <w:szCs w:val="21"/>
          <w:shd w:val="clear" w:color="auto" w:fill="FFFFFF"/>
        </w:rPr>
        <w:t>bna.id.ref</w:t>
      </w:r>
      <w:proofErr w:type="spellEnd"/>
      <w:r w:rsidRPr="003A6E0B">
        <w:rPr>
          <w:rFonts w:cs="Segoe UI"/>
          <w:sz w:val="21"/>
          <w:szCs w:val="21"/>
          <w:shd w:val="clear" w:color="auto" w:fill="FFFFFF"/>
        </w:rPr>
        <w:t>="BTT\MLI2016\</w:t>
      </w:r>
      <w:proofErr w:type="gramStart"/>
      <w:r w:rsidRPr="003A6E0B">
        <w:rPr>
          <w:rFonts w:cs="Segoe UI"/>
          <w:sz w:val="21"/>
          <w:szCs w:val="21"/>
          <w:shd w:val="clear" w:color="auto" w:fill="FFFFFF"/>
        </w:rPr>
        <w:t>at16(</w:t>
      </w:r>
      <w:proofErr w:type="gramEnd"/>
      <w:r w:rsidRPr="003A6E0B">
        <w:rPr>
          <w:rFonts w:cs="Segoe UI"/>
          <w:sz w:val="21"/>
          <w:szCs w:val="21"/>
          <w:shd w:val="clear" w:color="auto" w:fill="FFFFFF"/>
        </w:rPr>
        <w:t>1)"&gt;Art. 16(1</w:t>
      </w:r>
      <w:proofErr w:type="gramStart"/>
      <w:r w:rsidRPr="003A6E0B">
        <w:rPr>
          <w:rFonts w:cs="Segoe UI"/>
          <w:sz w:val="21"/>
          <w:szCs w:val="21"/>
          <w:shd w:val="clear" w:color="auto" w:fill="FFFFFF"/>
        </w:rPr>
        <w:t>)&lt;</w:t>
      </w:r>
      <w:proofErr w:type="gramEnd"/>
      <w:r w:rsidRPr="003A6E0B">
        <w:rPr>
          <w:rFonts w:cs="Segoe UI"/>
          <w:sz w:val="21"/>
          <w:szCs w:val="21"/>
          <w:shd w:val="clear" w:color="auto" w:fill="FFFFFF"/>
        </w:rPr>
        <w:t>/</w:t>
      </w:r>
      <w:proofErr w:type="spellStart"/>
      <w:r w:rsidRPr="003A6E0B">
        <w:rPr>
          <w:rFonts w:cs="Segoe UI"/>
          <w:sz w:val="21"/>
          <w:szCs w:val="21"/>
          <w:shd w:val="clear" w:color="auto" w:fill="FFFFFF"/>
        </w:rPr>
        <w:t>cite.bna.reference</w:t>
      </w:r>
      <w:proofErr w:type="spellEnd"/>
      <w:r w:rsidRPr="003A6E0B">
        <w:rPr>
          <w:rFonts w:cs="Segoe UI"/>
          <w:sz w:val="21"/>
          <w:szCs w:val="21"/>
          <w:shd w:val="clear" w:color="auto" w:fill="FFFFFF"/>
        </w:rPr>
        <w:t>&gt;</w:t>
      </w:r>
    </w:p>
    <w:p w:rsidR="009030D9" w:rsidRPr="0041137D" w:rsidRDefault="009030D9" w:rsidP="003A6E0B">
      <w:pPr>
        <w:pStyle w:val="ListParagraph"/>
        <w:rPr>
          <w:rFonts w:ascii="Segoe UI" w:hAnsi="Segoe UI" w:cs="Segoe UI"/>
          <w:sz w:val="21"/>
          <w:szCs w:val="21"/>
          <w:shd w:val="clear" w:color="auto" w:fill="FFFFFF"/>
        </w:rPr>
      </w:pPr>
    </w:p>
    <w:p w:rsidR="009030D9" w:rsidRPr="009030D9" w:rsidRDefault="0041137D" w:rsidP="0041137D">
      <w:pPr>
        <w:pStyle w:val="ListParagraph"/>
        <w:numPr>
          <w:ilvl w:val="0"/>
          <w:numId w:val="1"/>
        </w:numPr>
        <w:rPr>
          <w:rFonts w:ascii="Segoe UI" w:hAnsi="Segoe UI" w:cs="Segoe UI"/>
          <w:sz w:val="21"/>
          <w:szCs w:val="21"/>
          <w:shd w:val="clear" w:color="auto" w:fill="FFFFFF"/>
        </w:rPr>
      </w:pPr>
      <w:r>
        <w:rPr>
          <w:rFonts w:cs="Segoe UI"/>
          <w:sz w:val="21"/>
          <w:szCs w:val="21"/>
          <w:shd w:val="clear" w:color="auto" w:fill="FFFFFF"/>
        </w:rPr>
        <w:t xml:space="preserve">Insert file to BPUB, PDM2, </w:t>
      </w:r>
      <w:proofErr w:type="spellStart"/>
      <w:r>
        <w:rPr>
          <w:rFonts w:cs="Segoe UI"/>
          <w:sz w:val="21"/>
          <w:szCs w:val="21"/>
          <w:shd w:val="clear" w:color="auto" w:fill="FFFFFF"/>
        </w:rPr>
        <w:t>TXTR_Edit</w:t>
      </w:r>
      <w:proofErr w:type="spellEnd"/>
      <w:r>
        <w:rPr>
          <w:rFonts w:cs="Segoe UI"/>
          <w:sz w:val="21"/>
          <w:szCs w:val="21"/>
          <w:shd w:val="clear" w:color="auto" w:fill="FFFFFF"/>
        </w:rPr>
        <w:t xml:space="preserve">, project (checked out by Christina). </w:t>
      </w:r>
    </w:p>
    <w:p w:rsidR="009030D9" w:rsidRPr="009030D9" w:rsidRDefault="009030D9" w:rsidP="009030D9">
      <w:pPr>
        <w:pStyle w:val="ListParagraph"/>
        <w:rPr>
          <w:rFonts w:ascii="Segoe UI" w:hAnsi="Segoe UI" w:cs="Segoe UI"/>
          <w:sz w:val="21"/>
          <w:szCs w:val="21"/>
          <w:shd w:val="clear" w:color="auto" w:fill="FFFFFF"/>
        </w:rPr>
      </w:pPr>
    </w:p>
    <w:p w:rsidR="0041137D" w:rsidRDefault="009030D9" w:rsidP="009030D9">
      <w:pPr>
        <w:pStyle w:val="ListParagraph"/>
        <w:rPr>
          <w:rFonts w:cs="Segoe UI"/>
          <w:sz w:val="21"/>
          <w:szCs w:val="21"/>
          <w:shd w:val="clear" w:color="auto" w:fill="FFFFFF"/>
        </w:rPr>
      </w:pPr>
      <w:r>
        <w:rPr>
          <w:rFonts w:cs="Segoe UI"/>
          <w:sz w:val="21"/>
          <w:szCs w:val="21"/>
          <w:shd w:val="clear" w:color="auto" w:fill="FFFFFF"/>
        </w:rPr>
        <w:t>Copy &lt;</w:t>
      </w:r>
      <w:proofErr w:type="spellStart"/>
      <w:r>
        <w:rPr>
          <w:rFonts w:cs="Segoe UI"/>
          <w:sz w:val="21"/>
          <w:szCs w:val="21"/>
          <w:shd w:val="clear" w:color="auto" w:fill="FFFFFF"/>
        </w:rPr>
        <w:t>struc.level</w:t>
      </w:r>
      <w:proofErr w:type="spellEnd"/>
      <w:r>
        <w:rPr>
          <w:rFonts w:cs="Segoe UI"/>
          <w:sz w:val="21"/>
          <w:szCs w:val="21"/>
          <w:shd w:val="clear" w:color="auto" w:fill="FFFFFF"/>
        </w:rPr>
        <w:t>&gt; from converted file and insert after &lt;</w:t>
      </w:r>
      <w:proofErr w:type="spellStart"/>
      <w:r>
        <w:rPr>
          <w:rFonts w:cs="Segoe UI"/>
          <w:sz w:val="21"/>
          <w:szCs w:val="21"/>
          <w:shd w:val="clear" w:color="auto" w:fill="FFFFFF"/>
        </w:rPr>
        <w:t>tax.topic</w:t>
      </w:r>
      <w:proofErr w:type="spellEnd"/>
      <w:r>
        <w:rPr>
          <w:rFonts w:cs="Segoe UI"/>
          <w:sz w:val="21"/>
          <w:szCs w:val="21"/>
          <w:shd w:val="clear" w:color="auto" w:fill="FFFFFF"/>
        </w:rPr>
        <w:t>&gt;. See, below:</w:t>
      </w:r>
    </w:p>
    <w:p w:rsidR="009030D9" w:rsidRPr="009030D9" w:rsidRDefault="009030D9" w:rsidP="009030D9">
      <w:pPr>
        <w:pStyle w:val="ListParagraph"/>
        <w:rPr>
          <w:rFonts w:ascii="Segoe UI" w:hAnsi="Segoe UI" w:cs="Segoe UI"/>
          <w:sz w:val="21"/>
          <w:szCs w:val="21"/>
          <w:shd w:val="clear" w:color="auto" w:fill="FFFFFF"/>
        </w:rPr>
      </w:pPr>
    </w:p>
    <w:p w:rsidR="009030D9" w:rsidRDefault="009030D9" w:rsidP="009030D9">
      <w:pPr>
        <w:pStyle w:val="ListParagraph"/>
        <w:rPr>
          <w:rFonts w:ascii="Segoe UI" w:hAnsi="Segoe UI" w:cs="Segoe UI"/>
          <w:sz w:val="21"/>
          <w:szCs w:val="21"/>
          <w:shd w:val="clear" w:color="auto" w:fill="FFFFFF"/>
        </w:rPr>
      </w:pPr>
      <w:r>
        <w:rPr>
          <w:noProof/>
        </w:rPr>
        <w:drawing>
          <wp:inline distT="0" distB="0" distL="0" distR="0" wp14:anchorId="12B6C04D" wp14:editId="53E53118">
            <wp:extent cx="5943600" cy="20504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050415"/>
                    </a:xfrm>
                    <a:prstGeom prst="rect">
                      <a:avLst/>
                    </a:prstGeom>
                  </pic:spPr>
                </pic:pic>
              </a:graphicData>
            </a:graphic>
          </wp:inline>
        </w:drawing>
      </w:r>
    </w:p>
    <w:p w:rsidR="009030D9" w:rsidRPr="0041137D" w:rsidRDefault="009030D9" w:rsidP="009030D9">
      <w:pPr>
        <w:pStyle w:val="ListParagraph"/>
        <w:rPr>
          <w:rFonts w:ascii="Segoe UI" w:hAnsi="Segoe UI" w:cs="Segoe UI"/>
          <w:sz w:val="21"/>
          <w:szCs w:val="21"/>
          <w:shd w:val="clear" w:color="auto" w:fill="FFFFFF"/>
        </w:rPr>
      </w:pPr>
    </w:p>
    <w:p w:rsidR="0041137D" w:rsidRPr="0041137D" w:rsidRDefault="0041137D" w:rsidP="0041137D">
      <w:pPr>
        <w:pStyle w:val="ListParagraph"/>
        <w:numPr>
          <w:ilvl w:val="0"/>
          <w:numId w:val="1"/>
        </w:numPr>
        <w:rPr>
          <w:rFonts w:ascii="Segoe UI" w:hAnsi="Segoe UI" w:cs="Segoe UI"/>
          <w:sz w:val="21"/>
          <w:szCs w:val="21"/>
          <w:shd w:val="clear" w:color="auto" w:fill="FFFFFF"/>
        </w:rPr>
      </w:pPr>
      <w:r>
        <w:rPr>
          <w:rFonts w:cs="Segoe UI"/>
          <w:sz w:val="21"/>
          <w:szCs w:val="21"/>
          <w:shd w:val="clear" w:color="auto" w:fill="FFFFFF"/>
        </w:rPr>
        <w:t>Let Christina know when completed.</w:t>
      </w:r>
    </w:p>
    <w:p w:rsidR="0041137D" w:rsidRPr="003A6E0B" w:rsidRDefault="003A6E0B" w:rsidP="003A6E0B">
      <w:pPr>
        <w:rPr>
          <w:rFonts w:ascii="Segoe UI" w:hAnsi="Segoe UI" w:cs="Segoe UI"/>
          <w:sz w:val="21"/>
          <w:szCs w:val="21"/>
          <w:u w:val="single"/>
          <w:shd w:val="clear" w:color="auto" w:fill="FFFFFF"/>
        </w:rPr>
      </w:pPr>
      <w:bookmarkStart w:id="0" w:name="_GoBack"/>
      <w:bookmarkEnd w:id="0"/>
      <w:r w:rsidRPr="003A6E0B">
        <w:rPr>
          <w:rFonts w:ascii="Segoe UI" w:hAnsi="Segoe UI" w:cs="Segoe UI"/>
          <w:sz w:val="21"/>
          <w:szCs w:val="21"/>
          <w:u w:val="single"/>
          <w:shd w:val="clear" w:color="auto" w:fill="FFFFFF"/>
        </w:rPr>
        <w:lastRenderedPageBreak/>
        <w:t>COUNTRY CODES</w:t>
      </w:r>
    </w:p>
    <w:tbl>
      <w:tblPr>
        <w:tblW w:w="475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8"/>
        <w:gridCol w:w="6469"/>
      </w:tblGrid>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Country Acronym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Country Name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AD</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Andorra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ADN</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Aden (added for International Tax Treaty project) (now YE—Yemen)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United Arab Emirates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AE-DU</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United Arab Emirates - Dubai</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AF</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Afghanistan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Antigua and Barbuda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AI</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Anguilla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Albania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Armenia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AN</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 xml:space="preserve">Netherlands Antilles (now BQ—Bonaire, </w:t>
            </w:r>
            <w:proofErr w:type="spellStart"/>
            <w:r w:rsidRPr="00CC4DF2">
              <w:t>Sint</w:t>
            </w:r>
            <w:proofErr w:type="spellEnd"/>
            <w:r w:rsidRPr="00CC4DF2">
              <w:t xml:space="preserve"> Eustatius and Saba, CW—Curacao, and SX—</w:t>
            </w:r>
            <w:proofErr w:type="spellStart"/>
            <w:r w:rsidRPr="00CC4DF2">
              <w:t>Sint</w:t>
            </w:r>
            <w:proofErr w:type="spellEnd"/>
            <w:r w:rsidRPr="00CC4DF2">
              <w:t xml:space="preserve"> Maarten (Dutch part))</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Angola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AQ</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Antarctica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Argentina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American Samoa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Austria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AU</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Australia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AU-NSW</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Australia - New South Wales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AU-QLD</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Australia - Queensland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AU-VIC</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Australia - Victoria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AU-WA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Australia - Western Australia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AW</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Aruba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AX</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Aland Islands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AZ</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Azerbaijan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Bosnia and Herzegovina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BB</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Barbados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lastRenderedPageBreak/>
              <w:t>BD</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Bangladesh</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Belgium</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BF</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Burkina Faso (previously UVL—Upper Volta)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Bulgaria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BH</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Bahrain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BHON</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British Honduras (added for International Tax Treaty project) (now BZ—Belize)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BI</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Burundi</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BJ</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Benin (previously DHY—</w:t>
            </w:r>
            <w:proofErr w:type="spellStart"/>
            <w:r w:rsidRPr="00CC4DF2">
              <w:t>Dahomey</w:t>
            </w:r>
            <w:proofErr w:type="spellEnd"/>
            <w:r w:rsidRPr="00CC4DF2">
              <w:t>)</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 xml:space="preserve">Saint </w:t>
            </w:r>
            <w:proofErr w:type="spellStart"/>
            <w:r w:rsidRPr="00CC4DF2">
              <w:t>Barthelemy</w:t>
            </w:r>
            <w:proofErr w:type="spellEnd"/>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Bermuda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BN</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Brunei Darussalam</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 xml:space="preserve">Bolivia, </w:t>
            </w:r>
            <w:proofErr w:type="spellStart"/>
            <w:r w:rsidRPr="00CC4DF2">
              <w:t>Plurinational</w:t>
            </w:r>
            <w:proofErr w:type="spellEnd"/>
            <w:r w:rsidRPr="00CC4DF2">
              <w:t xml:space="preserve"> State of</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BQ</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 xml:space="preserve">Bonaire, </w:t>
            </w:r>
            <w:proofErr w:type="spellStart"/>
            <w:r w:rsidRPr="00CC4DF2">
              <w:t>Sint</w:t>
            </w:r>
            <w:proofErr w:type="spellEnd"/>
            <w:r w:rsidRPr="00CC4DF2">
              <w:t xml:space="preserve"> Eustatius and Saba (previously part of AN—Netherlands Antilles)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Brazil</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BRM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Burma (added for International Tax Treaty project) (now MM—Myanmar)</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Bahamas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Bhutan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BV</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Bouvet Island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BW</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Botswana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BY</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Belarus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BZ</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Belize (previously BHON—British Honduras)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Canada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CA-AB</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Canada - Alberta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CA-BC</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Canada - British Columbia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CA-MB</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Canada - Manitoba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lastRenderedPageBreak/>
              <w:t>CA-NB</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Canada - New Brunswick</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Canada - Newfoundland and Labrador</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Canada - Nova Scotia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Canada - Northwest Territories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CA-NU</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Canada - Nunavut</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CA-ON</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Canada - Ontario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CA-PE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Canada - Prince Edward Island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CA-QC</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Canada - Quebec</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CA-SK</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Canada - Saskatchewan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CA-YT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Canada - Yukon Territory</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CC</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Cocos (Keeling) Islands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CD</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Congo, The Democratic Republic of the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CEY</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Ceylon (added for International Tax Treaty project) (now LK—Sri Lanka)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CF</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Central African Republic</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Congo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CH</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Switzerland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CI</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Cote d’Ivoire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CK</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Cook Islands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Chile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Cameroon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CN</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China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Colombia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Costa Rica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Czechoslovakia (added for International Tax Treaty project) (now CZ—Czech Republic, and SK—</w:t>
            </w:r>
            <w:proofErr w:type="spellStart"/>
            <w:r w:rsidRPr="00CC4DF2">
              <w:t>Slovek</w:t>
            </w:r>
            <w:proofErr w:type="spellEnd"/>
            <w:r w:rsidRPr="00CC4DF2">
              <w:t xml:space="preserve"> Republic)</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CU</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Cuba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CV</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Cape Verde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CW</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Curacao (previously part of AN—Netherlands Antilles)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lastRenderedPageBreak/>
              <w:t>CX</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Christmas Island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CY</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Cyprus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CZ</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Czech Republic (previously CS—Czechoslovakia)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DE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Germany</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DHY</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proofErr w:type="spellStart"/>
            <w:r w:rsidRPr="00CC4DF2">
              <w:t>Dahomey</w:t>
            </w:r>
            <w:proofErr w:type="spellEnd"/>
            <w:r w:rsidRPr="00CC4DF2">
              <w:t xml:space="preserve"> (added for International Tax Treaty project) (now BJ—Benin)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DJ</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Djibouti</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DK</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Denmark</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DM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Dominica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DO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Dominican Republic</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DZ</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Algeria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EC</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Ecuador</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Estonia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Egypt (previously UAR—United Arab Republic)</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EH</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Western Sahara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Eritrea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Spain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Ethiopia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EU</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European Union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FI</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Finland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FJ</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Fiji</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FK</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Falkland Islands (Malvinas)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FM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Micronesia, Federated States of</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FO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Faroe Islands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FR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France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Gabon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GB</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United Kingdom</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GB-EAW</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United Kingdom - England &amp; Wales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lastRenderedPageBreak/>
              <w:t>GB-NIR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United Kingdom - Northern Ireland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GB-SCT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 xml:space="preserve">United </w:t>
            </w:r>
            <w:proofErr w:type="spellStart"/>
            <w:r w:rsidRPr="00CC4DF2">
              <w:t>Kingtom</w:t>
            </w:r>
            <w:proofErr w:type="spellEnd"/>
            <w:r w:rsidRPr="00CC4DF2">
              <w:t xml:space="preserve"> - Scotland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GD</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Grenada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Georgia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GF</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French Guiana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Guernsey</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GH</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Ghana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GI</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Gibraltar</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Greenland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Gambia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GN</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Guinea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GP</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Guadeloupe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GQ</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Equatorial Guinea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Greece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South Georgia and the South Sandwich Islands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Guatemala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GU</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Guam</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GW</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Guinea-Bissau</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GY</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Guyana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HK</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Hong Kong</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HM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Heard Island and McDonald Islands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HN</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Honduras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HR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Croatia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HT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Haiti</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HU</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Hungary</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ID</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Indonesia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Ireland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lastRenderedPageBreak/>
              <w:t>IL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Israel</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Isle of Man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IN</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India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British Indian Ocean Territory</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IQ</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Iraq</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Iran, Islamic Republic of</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Iceland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Italy</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JE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Jersey</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JM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Jamaica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JO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Jordan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JP</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Japan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Kenya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Kyrgyzstan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KH</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Cambodia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KI</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Kiribati (previously KITV—Gilbert and Ellice)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KITV</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Gilbert and Ellice (added for International Tax Treaty project) (now KI—Kiribati, and TV—Tuvalu)</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Comoros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KN</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Saint Kitts and Nevis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KOSOVO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Kosovo (not yet officially recognized; technically, still a province of RS—Serbia); also see RSME—Serbia and Montenegro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KP</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Korea, Democratic People's Republic of</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Korea, Republic of</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KW</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Kuwait</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KY</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Cayman Islands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KZ</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Kazakhstan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Lao People's Democratic Republic</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lastRenderedPageBreak/>
              <w:t>LB</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Lebanon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LC</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Saint Lucia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LI</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Liechtenstein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LK</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Sri Lanka (previously CEY—Ceylon)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Liberia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Lesotho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Lithuania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LU</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Luxembourg</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LV</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Latvia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LY</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Libyan Arab Jamahiriya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Morocco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MC</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Monaco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MD</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Moldova, Republic of</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Montenegro (previously RSME—Serbia and Montenegro)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MF</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Saint Martin (French part)</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Madagascar</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MH</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Marshall Islands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MK</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North Macedonia (The Former Yugoslav Republic of Macedonia)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Mali</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Myanmar (previously BRM—Burma)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MN</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Mongolia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Macao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MP</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Northern Mariana Islands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MQ</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Martinique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Mauritania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Montserrat</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Malta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lastRenderedPageBreak/>
              <w:t>MU</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Mauritius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MV</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Maldives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MW</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Malawi (previously RHNY—Rhodesia and Nyasaland)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MX-AG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Aguascalientes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MX-BC</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Baja California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MX-BS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Baja California Sur</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MX-CH</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Chihuahua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MX-CL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Colima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MX-CM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Campeche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MX-CO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Coahuila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MX-CS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Chiapas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MX-DF</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Distrito Federal</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MX-DG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Durango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MX-GR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Guerrero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MX-GT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Guanajuato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MX-HG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Hidalgo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MX-JA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Jalisco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MX-ME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México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MX-MI</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Michoacán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MX-MO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Morelos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MX-NA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Nayarit</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MX-NL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Nuevo León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MX-OA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Oaxaca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MX-PB</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Puebla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MX-QR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 xml:space="preserve">Mexico - Quintana </w:t>
            </w:r>
            <w:proofErr w:type="spellStart"/>
            <w:r w:rsidRPr="00CC4DF2">
              <w:t>Roo</w:t>
            </w:r>
            <w:proofErr w:type="spellEnd"/>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MX-QT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Querétaro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lastRenderedPageBreak/>
              <w:t>MX-SI</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Sinaloa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MX-SL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San Luis Potosí</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MX-SO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Sonora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MX-TB</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Tabasco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MX-TL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Tlaxcala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MX-TM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Tamaulipas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MX-VE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Veracruz</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MX-YU</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Yucatán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MX-ZA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Mexico - Zacatecas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MY</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Malaysia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MZ</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Mozambique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Namibia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NC</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New Caledonia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Niger</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NF</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Norfolk Island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Nigeria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NI</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Nicaragua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Netherlands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Norway</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NP</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Nepal</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Nauru</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NU</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Niue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NZ</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New Zealand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OM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Oman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Panama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Peru</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PF</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French Polynesia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lastRenderedPageBreak/>
              <w:t>PG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Papua New Guinea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PH</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Philippines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PK</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Pakistan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Poland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Saint Pierre and Miquelon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PN</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Pitcairn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Puerto Rico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Palestinian Territory, Occupied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Portugal</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PW</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Palau</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PY</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Paraguay</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QA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Qatar</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RE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Reunion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RHNY</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Rhodesia and Nyasaland (added for International Tax Treaty project) (now MW—Malawi, ZM—Zambia, and ZW—Zimbabwe)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RO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Romania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RS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Serbia (previously RSME—Serbia and Montenegro); also see KOSOVO—Kosovo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RSME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Serbia and Montenegro (added for International Tax Treaty project) (previously YUF—Yugoslavia (F.R.Y.); now RS—Serbia and ME—Montenegro)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RU</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Russian Federation (previously SU—Soviet Union)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RW</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Rwanda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Saudi Arabia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SB</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Solomon Islands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SC</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Seychelles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SD</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Sudan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Sweden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Singapore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lastRenderedPageBreak/>
              <w:t>SH</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Saint Helena, Ascension and Tristan da Cunha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SI</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Slovenia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SJ</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Svalbard and Jan Mayen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SK</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Slovakia (Slovak Republic); also see CS—Czechoslovakia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Sierra Leone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San Marino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SN</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Senegal</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Somalia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Suriname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SRH</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Southern Rhodesia (added for International Tax Treaty project)</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Southern Sudan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Sao Tome and Principe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SU</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Soviet Union (added for International Tax Treaty project) (now RU—Russian Federation)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SV</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El Salvador</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SX</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proofErr w:type="spellStart"/>
            <w:r w:rsidRPr="00CC4DF2">
              <w:t>Sint</w:t>
            </w:r>
            <w:proofErr w:type="spellEnd"/>
            <w:r w:rsidRPr="00CC4DF2">
              <w:t xml:space="preserve"> Maarten (Dutch part) (previously part of AN—Netherlands Antilles)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SY</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Syrian Arab Republic (Syria) (previously UAR—United Arab Republic)</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SZ</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Swaziland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TC</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Turks and Caicos Islands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TD</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Chad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TF</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French Southern Territories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Togo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TH</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Thailand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TJ</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Tajikistan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TK</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Tokelau</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Timor-Leste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Turkmenistan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TN</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Tunisia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lastRenderedPageBreak/>
              <w:t>TO</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Tonga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Turkey</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Trinidad and Tobago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TV</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Tuvalu (previously KITV—Gilbert and Ellice)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TW</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Taiwan, Province of China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TZ</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Tanzania, United Republic of (previously ZZB—Zanzibar)</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Ukraine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UAR</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United Arab Republic (added for International Tax Treaty project) (now EG—Egypt, and SY—Syrian Arab Republic)</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Uganda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United States Minor Outlying Islands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United States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UVL</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Upper Volta (added for International Tax Treaty project) (now BF—Burkina Faso)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UY</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Uruguay</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UZ</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Uzbekistan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VA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Holy See (Vatican City State)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VC</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Saint Vincent and the Grenadines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VE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Venezuela, Bolivarian Republic of</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VG</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British Virgin Islands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VI</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Virgin Islands, U.S.</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VN</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Viet Nam</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VU</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Vanuatu</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WF</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Wallis and Futuna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WS</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Samoa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YE</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Yemen (previously ADN—Aden)</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YT</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Mayotte</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lastRenderedPageBreak/>
              <w:t>YU</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Yugoslavia (added for International Tax Treaty project) (also see YUF—Yugoslavia (F.R.Y.))</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YUF</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Yugoslavia (F.R.Y.) (added for International Tax Treaty project) (F.R.Y. became RSME—Serbia and Montenegro, which became RS—Serbia and ME—Montenegro)</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ZA</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South Africa</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ZM</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Zambia (previously RHNY—Rhodesia and Nyasaland)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ZW</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Zimbabwe (previously RHNY—Rhodesia and Nyasaland)</w:t>
            </w:r>
          </w:p>
        </w:tc>
      </w:tr>
      <w:tr w:rsidR="003A6E0B" w:rsidRPr="00CC4DF2" w:rsidTr="003A6E0B">
        <w:tc>
          <w:tcPr>
            <w:tcW w:w="2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ZZB</w:t>
            </w:r>
          </w:p>
        </w:tc>
        <w:tc>
          <w:tcPr>
            <w:tcW w:w="7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6E0B" w:rsidRPr="00CC4DF2" w:rsidRDefault="003A6E0B" w:rsidP="003A6E0B">
            <w:r w:rsidRPr="00CC4DF2">
              <w:t>Zanzibar (added for International Tax Treaty project) (now TZ—Tanzania)</w:t>
            </w:r>
          </w:p>
        </w:tc>
      </w:tr>
    </w:tbl>
    <w:p w:rsidR="003A6E0B" w:rsidRDefault="003A6E0B" w:rsidP="003A6E0B"/>
    <w:p w:rsidR="0041137D" w:rsidRPr="00932CA3" w:rsidRDefault="0041137D" w:rsidP="00932CA3"/>
    <w:sectPr w:rsidR="0041137D" w:rsidRPr="00932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F1C77"/>
    <w:multiLevelType w:val="hybridMultilevel"/>
    <w:tmpl w:val="4220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A3"/>
    <w:rsid w:val="00061149"/>
    <w:rsid w:val="003A6E0B"/>
    <w:rsid w:val="0041137D"/>
    <w:rsid w:val="009030D9"/>
    <w:rsid w:val="00932CA3"/>
    <w:rsid w:val="00A0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BA61C-EA8E-46D6-AFDD-5A826E3B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13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1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120028">
      <w:bodyDiv w:val="1"/>
      <w:marLeft w:val="0"/>
      <w:marRight w:val="0"/>
      <w:marTop w:val="0"/>
      <w:marBottom w:val="0"/>
      <w:divBdr>
        <w:top w:val="none" w:sz="0" w:space="0" w:color="auto"/>
        <w:left w:val="none" w:sz="0" w:space="0" w:color="auto"/>
        <w:bottom w:val="none" w:sz="0" w:space="0" w:color="auto"/>
        <w:right w:val="none" w:sz="0" w:space="0" w:color="auto"/>
      </w:divBdr>
    </w:div>
    <w:div w:id="16200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0688B76C90F46A37A901A55F5118E" ma:contentTypeVersion="2" ma:contentTypeDescription="Create a new document." ma:contentTypeScope="" ma:versionID="a08b092296a4eef5ede9a176c5188643">
  <xsd:schema xmlns:xsd="http://www.w3.org/2001/XMLSchema" xmlns:xs="http://www.w3.org/2001/XMLSchema" xmlns:p="http://schemas.microsoft.com/office/2006/metadata/properties" xmlns:ns3="89a6ce79-7b80-4fd6-a2d1-13f55990bd8c" targetNamespace="http://schemas.microsoft.com/office/2006/metadata/properties" ma:root="true" ma:fieldsID="08e94aa581b70e97ff4290162a399478" ns3:_="">
    <xsd:import namespace="89a6ce79-7b80-4fd6-a2d1-13f55990bd8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6ce79-7b80-4fd6-a2d1-13f55990b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06F76-6FCA-4523-8C57-3190BBDDC0E8}"/>
</file>

<file path=customXml/itemProps2.xml><?xml version="1.0" encoding="utf-8"?>
<ds:datastoreItem xmlns:ds="http://schemas.openxmlformats.org/officeDocument/2006/customXml" ds:itemID="{18A1B60A-7F46-4919-8CD5-16F8F5B1B19C}"/>
</file>

<file path=customXml/itemProps3.xml><?xml version="1.0" encoding="utf-8"?>
<ds:datastoreItem xmlns:ds="http://schemas.openxmlformats.org/officeDocument/2006/customXml" ds:itemID="{4626AB36-58A5-41E0-BB8D-6BD741EF18A3}"/>
</file>

<file path=docProps/app.xml><?xml version="1.0" encoding="utf-8"?>
<Properties xmlns="http://schemas.openxmlformats.org/officeDocument/2006/extended-properties" xmlns:vt="http://schemas.openxmlformats.org/officeDocument/2006/docPropsVTypes">
  <Template>Normal</Template>
  <TotalTime>65</TotalTime>
  <Pages>14</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Enguillado, Regina</dc:creator>
  <cp:keywords/>
  <dc:description/>
  <cp:lastModifiedBy>Enguillado, Regina</cp:lastModifiedBy>
  <cp:revision>2</cp:revision>
  <dcterms:created xsi:type="dcterms:W3CDTF">2020-03-16T14:48:00Z</dcterms:created>
  <dcterms:modified xsi:type="dcterms:W3CDTF">2020-03-16T16:16:00Z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0x0101003220688B76C90F46A37A901A55F5118E</vt:lpwstr>
  </property>
  <property fmtid="{D5CDD505-2E9C-101B-9397-08002B2CF9AE}" pid="3" name="Order">
    <vt:r8>297000</vt:r8>
  </property>
  <property fmtid="{D5CDD505-2E9C-101B-9397-08002B2CF9AE}" pid="4" name="IsMyDocuments">
    <vt:bool>true</vt:bool>
  </property>
</Properties>
</file>