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CDF82" w14:textId="0FDDD54B" w:rsidR="00F76417" w:rsidRPr="005D6B2D" w:rsidRDefault="003C2353">
      <w:pPr>
        <w:rPr>
          <w:b/>
          <w:bCs/>
          <w:sz w:val="26"/>
          <w:szCs w:val="26"/>
        </w:rPr>
      </w:pPr>
      <w:r w:rsidRPr="005D6B2D">
        <w:rPr>
          <w:b/>
          <w:bCs/>
          <w:sz w:val="26"/>
          <w:szCs w:val="26"/>
        </w:rPr>
        <w:t xml:space="preserve">Steps to </w:t>
      </w:r>
      <w:r w:rsidR="0014767D" w:rsidRPr="005D6B2D">
        <w:rPr>
          <w:b/>
          <w:bCs/>
          <w:sz w:val="26"/>
          <w:szCs w:val="26"/>
        </w:rPr>
        <w:t>replace</w:t>
      </w:r>
      <w:r w:rsidRPr="005D6B2D">
        <w:rPr>
          <w:b/>
          <w:bCs/>
          <w:sz w:val="26"/>
          <w:szCs w:val="26"/>
        </w:rPr>
        <w:t xml:space="preserve"> MLI PDF </w:t>
      </w:r>
      <w:r w:rsidR="009667A4">
        <w:rPr>
          <w:b/>
          <w:bCs/>
          <w:sz w:val="26"/>
          <w:szCs w:val="26"/>
        </w:rPr>
        <w:t>under</w:t>
      </w:r>
      <w:r w:rsidRPr="005D6B2D">
        <w:rPr>
          <w:b/>
          <w:bCs/>
          <w:sz w:val="26"/>
          <w:szCs w:val="26"/>
        </w:rPr>
        <w:t xml:space="preserve"> </w:t>
      </w:r>
      <w:r w:rsidR="005675EB" w:rsidRPr="005D6B2D">
        <w:rPr>
          <w:b/>
          <w:bCs/>
          <w:sz w:val="26"/>
          <w:szCs w:val="26"/>
        </w:rPr>
        <w:t>the NEW</w:t>
      </w:r>
      <w:r w:rsidRPr="005D6B2D">
        <w:rPr>
          <w:b/>
          <w:bCs/>
          <w:sz w:val="26"/>
          <w:szCs w:val="26"/>
        </w:rPr>
        <w:t xml:space="preserve"> workflow</w:t>
      </w:r>
    </w:p>
    <w:p w14:paraId="16FFE56F" w14:textId="648DCB0C" w:rsidR="003C2353" w:rsidRDefault="00C11B04" w:rsidP="003C2353">
      <w:pPr>
        <w:pStyle w:val="ListParagraph"/>
        <w:numPr>
          <w:ilvl w:val="0"/>
          <w:numId w:val="1"/>
        </w:numPr>
      </w:pPr>
      <w:r>
        <w:t xml:space="preserve">Rename </w:t>
      </w:r>
      <w:r w:rsidR="003C2353">
        <w:t xml:space="preserve">filename </w:t>
      </w:r>
      <w:r w:rsidR="00296D40">
        <w:t>using</w:t>
      </w:r>
      <w:r w:rsidR="009B2F4B">
        <w:t xml:space="preserve"> </w:t>
      </w:r>
      <w:r w:rsidR="003C2353">
        <w:t>citation format</w:t>
      </w:r>
      <w:r w:rsidR="00425B21">
        <w:t xml:space="preserve"> (</w:t>
      </w:r>
      <w:r w:rsidR="00425B21" w:rsidRPr="00D9140F">
        <w:rPr>
          <w:b/>
          <w:bCs/>
        </w:rPr>
        <w:t xml:space="preserve">Analysts should be informed to follow this requirement to name future </w:t>
      </w:r>
      <w:r w:rsidR="00D9140F">
        <w:rPr>
          <w:b/>
          <w:bCs/>
        </w:rPr>
        <w:t xml:space="preserve">MLI </w:t>
      </w:r>
      <w:r w:rsidR="005E69B4">
        <w:rPr>
          <w:b/>
          <w:bCs/>
        </w:rPr>
        <w:t xml:space="preserve">PDF </w:t>
      </w:r>
      <w:r w:rsidR="00425B21" w:rsidRPr="00D9140F">
        <w:rPr>
          <w:b/>
          <w:bCs/>
        </w:rPr>
        <w:t>files</w:t>
      </w:r>
      <w:r w:rsidR="00425B21">
        <w:t xml:space="preserve">) </w:t>
      </w:r>
    </w:p>
    <w:p w14:paraId="07A8E3F2" w14:textId="1CB16B6E" w:rsidR="003C2353" w:rsidRDefault="00C11B04" w:rsidP="00196253">
      <w:pPr>
        <w:pStyle w:val="ListParagraph"/>
      </w:pPr>
      <w:r>
        <w:t>-</w:t>
      </w:r>
      <w:r w:rsidR="009474F0">
        <w:t xml:space="preserve">Example. </w:t>
      </w:r>
      <w:r w:rsidR="009B2F4B" w:rsidRPr="009B2F4B">
        <w:rPr>
          <w:b/>
          <w:bCs/>
        </w:rPr>
        <w:t>from</w:t>
      </w:r>
      <w:r w:rsidR="009B2F4B">
        <w:t xml:space="preserve"> </w:t>
      </w:r>
      <w:r>
        <w:t xml:space="preserve">Bulgaria-India_MLI Modifications_MS(BWR).docx </w:t>
      </w:r>
      <w:r w:rsidRPr="009B2F4B">
        <w:rPr>
          <w:b/>
          <w:bCs/>
        </w:rPr>
        <w:t>to</w:t>
      </w:r>
      <w:r>
        <w:t xml:space="preserve"> </w:t>
      </w:r>
      <w:r w:rsidR="00196253">
        <w:t>mli_modifications_bulgaria-india_ms_(bwr).docx</w:t>
      </w:r>
    </w:p>
    <w:p w14:paraId="2A3C7BA7" w14:textId="6D607D72" w:rsidR="00C11B04" w:rsidRDefault="00C11B04" w:rsidP="00196253">
      <w:pPr>
        <w:pStyle w:val="ListParagraph"/>
      </w:pPr>
    </w:p>
    <w:p w14:paraId="29B97F11" w14:textId="46644799" w:rsidR="00C11B04" w:rsidRDefault="00E36FBC" w:rsidP="00C11B04">
      <w:pPr>
        <w:pStyle w:val="ListParagraph"/>
        <w:numPr>
          <w:ilvl w:val="0"/>
          <w:numId w:val="1"/>
        </w:numPr>
      </w:pPr>
      <w:r>
        <w:t xml:space="preserve">Log in to BDMS (Prod): </w:t>
      </w:r>
      <w:hyperlink r:id="rId5" w:history="1">
        <w:r w:rsidRPr="00DC336B">
          <w:rPr>
            <w:rStyle w:val="Hyperlink"/>
          </w:rPr>
          <w:t>https://bbe.bloomberg.com</w:t>
        </w:r>
      </w:hyperlink>
      <w:r w:rsidR="005D6261">
        <w:t xml:space="preserve"> and click on the “Search” Tab</w:t>
      </w:r>
    </w:p>
    <w:p w14:paraId="0E3A9E72" w14:textId="52B2B7D2" w:rsidR="00E36FBC" w:rsidRDefault="00E36FBC" w:rsidP="00C11B04">
      <w:pPr>
        <w:pStyle w:val="ListParagraph"/>
        <w:numPr>
          <w:ilvl w:val="0"/>
          <w:numId w:val="1"/>
        </w:numPr>
      </w:pPr>
      <w:r>
        <w:t>Click on the hamburger sign to select “Acquisition”, “ACQ-Create Workunits:</w:t>
      </w:r>
    </w:p>
    <w:p w14:paraId="027ECB58" w14:textId="12E461CE" w:rsidR="00E36FBC" w:rsidRDefault="00E36FBC" w:rsidP="00E36FBC">
      <w:pPr>
        <w:pStyle w:val="ListParagraph"/>
      </w:pPr>
    </w:p>
    <w:p w14:paraId="789E8751" w14:textId="4720E3A2" w:rsidR="00E36FBC" w:rsidRDefault="005675EB">
      <w:r>
        <w:rPr>
          <w:noProof/>
        </w:rPr>
        <w:drawing>
          <wp:inline distT="0" distB="0" distL="0" distR="0" wp14:anchorId="4DE04564" wp14:editId="1B03D513">
            <wp:extent cx="9238615" cy="3764280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7873" cy="37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36FBC">
        <w:br w:type="page"/>
      </w:r>
    </w:p>
    <w:p w14:paraId="20033B5D" w14:textId="613C8536" w:rsidR="00E36FBC" w:rsidRDefault="00E36FBC" w:rsidP="00E36FBC">
      <w:pPr>
        <w:pStyle w:val="ListParagraph"/>
        <w:numPr>
          <w:ilvl w:val="0"/>
          <w:numId w:val="1"/>
        </w:numPr>
      </w:pPr>
      <w:r>
        <w:lastRenderedPageBreak/>
        <w:t>Under “Create New Work</w:t>
      </w:r>
      <w:r w:rsidR="00CF4095">
        <w:t>u</w:t>
      </w:r>
      <w:r>
        <w:t>nits”</w:t>
      </w:r>
    </w:p>
    <w:p w14:paraId="271FB6DA" w14:textId="322D72A9" w:rsidR="00E36FBC" w:rsidRDefault="00E36FBC" w:rsidP="00E36FBC">
      <w:pPr>
        <w:pStyle w:val="ListParagraph"/>
      </w:pPr>
      <w:r>
        <w:t>-type in “BTAX Special Reports” on “Select Content Set (Required)”</w:t>
      </w:r>
    </w:p>
    <w:p w14:paraId="54C38F0A" w14:textId="42282E4E" w:rsidR="00E36FBC" w:rsidRDefault="00E36FBC" w:rsidP="00E36FBC">
      <w:pPr>
        <w:pStyle w:val="ListParagraph"/>
      </w:pPr>
      <w:r>
        <w:t>-</w:t>
      </w:r>
      <w:r w:rsidR="005D6261">
        <w:t>select “metaEdit” on “Select Metadata Group” pull down menu:</w:t>
      </w:r>
    </w:p>
    <w:p w14:paraId="1A853D55" w14:textId="21969CE4" w:rsidR="005D6261" w:rsidRDefault="005D6261" w:rsidP="00E36FBC">
      <w:pPr>
        <w:pStyle w:val="ListParagraph"/>
      </w:pPr>
      <w:r>
        <w:rPr>
          <w:noProof/>
        </w:rPr>
        <w:drawing>
          <wp:inline distT="0" distB="0" distL="0" distR="0" wp14:anchorId="6CC565C3" wp14:editId="44B51166">
            <wp:extent cx="4663440" cy="25008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658" cy="25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A115" w14:textId="67E97CB1" w:rsidR="00483B6E" w:rsidRDefault="00483B6E" w:rsidP="00E36FBC">
      <w:pPr>
        <w:pStyle w:val="ListParagraph"/>
      </w:pPr>
    </w:p>
    <w:p w14:paraId="036178E2" w14:textId="7FECD3D8" w:rsidR="00483B6E" w:rsidRDefault="00483B6E" w:rsidP="00483B6E">
      <w:pPr>
        <w:pStyle w:val="ListParagraph"/>
        <w:numPr>
          <w:ilvl w:val="0"/>
          <w:numId w:val="1"/>
        </w:numPr>
      </w:pPr>
      <w:r>
        <w:t>When the “Create New Workunits” dialogue box appears</w:t>
      </w:r>
      <w:r w:rsidR="00667167">
        <w:t xml:space="preserve"> (send the files to your personal email </w:t>
      </w:r>
      <w:r w:rsidR="003041E5">
        <w:t xml:space="preserve"> Login to Microsoft O</w:t>
      </w:r>
      <w:r w:rsidR="003B645D">
        <w:t>u</w:t>
      </w:r>
      <w:r w:rsidR="003041E5">
        <w:t>tlook</w:t>
      </w:r>
      <w:r w:rsidR="003B645D">
        <w:t xml:space="preserve">  Username: </w:t>
      </w:r>
      <w:hyperlink r:id="rId8" w:history="1">
        <w:r w:rsidR="003B645D" w:rsidRPr="006A5E98">
          <w:rPr>
            <w:rStyle w:val="Hyperlink"/>
          </w:rPr>
          <w:t>rcuz@bna.com</w:t>
        </w:r>
      </w:hyperlink>
      <w:r w:rsidR="003B645D">
        <w:t xml:space="preserve"> </w:t>
      </w:r>
      <w:r w:rsidR="0070010B">
        <w:t xml:space="preserve"> then login using company </w:t>
      </w:r>
      <w:r w:rsidR="0024499A">
        <w:t>username and Password ex. rc3974 pw</w:t>
      </w:r>
      <w:r w:rsidR="004579E5">
        <w:t xml:space="preserve"> Bianca-5XX </w:t>
      </w:r>
      <w:r w:rsidR="0024499A">
        <w:t xml:space="preserve"> </w:t>
      </w:r>
      <w:r w:rsidR="00667167">
        <w:t>and load each pdf individually (do not drop &amp; drag or as batch as this attaches a file with 0 size or empty)</w:t>
      </w:r>
      <w:r>
        <w:t>:</w:t>
      </w:r>
    </w:p>
    <w:p w14:paraId="39C32A28" w14:textId="77777777" w:rsidR="00667167" w:rsidRDefault="00667167" w:rsidP="00667167"/>
    <w:p w14:paraId="6EC45548" w14:textId="7422F745" w:rsidR="00667167" w:rsidRDefault="00667167" w:rsidP="00667167"/>
    <w:p w14:paraId="40BDD97F" w14:textId="2C882533" w:rsidR="008127BF" w:rsidRDefault="00483B6E" w:rsidP="00483B6E">
      <w:pPr>
        <w:pStyle w:val="ListParagraph"/>
      </w:pPr>
      <w:r>
        <w:rPr>
          <w:noProof/>
        </w:rPr>
        <w:lastRenderedPageBreak/>
        <w:drawing>
          <wp:inline distT="0" distB="0" distL="0" distR="0" wp14:anchorId="79C224AE" wp14:editId="4EBF2993">
            <wp:extent cx="7642860" cy="333227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1802" cy="334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AE60" w14:textId="1CAE3775" w:rsidR="00C20B21" w:rsidRDefault="00C20B21" w:rsidP="008127BF">
      <w:pPr>
        <w:pStyle w:val="ListParagraph"/>
        <w:numPr>
          <w:ilvl w:val="0"/>
          <w:numId w:val="1"/>
        </w:numPr>
      </w:pPr>
      <w:r>
        <w:t xml:space="preserve">BDMS receives </w:t>
      </w:r>
      <w:r w:rsidR="00040945">
        <w:t>PDF</w:t>
      </w:r>
      <w:r>
        <w:t xml:space="preserve"> files and generates work unitIds</w:t>
      </w:r>
    </w:p>
    <w:p w14:paraId="6ADF7F5F" w14:textId="77777777" w:rsidR="0014767D" w:rsidRDefault="00C20B21" w:rsidP="0014767D">
      <w:pPr>
        <w:pStyle w:val="ListParagraph"/>
        <w:numPr>
          <w:ilvl w:val="0"/>
          <w:numId w:val="1"/>
        </w:numPr>
      </w:pPr>
      <w:r>
        <w:t>BDMS starts v</w:t>
      </w:r>
      <w:r w:rsidR="008127BF">
        <w:t>endor task</w:t>
      </w:r>
    </w:p>
    <w:p w14:paraId="632C1EBE" w14:textId="665C0970" w:rsidR="0014767D" w:rsidRDefault="00C20B21" w:rsidP="0014767D">
      <w:pPr>
        <w:pStyle w:val="ListParagraph"/>
        <w:numPr>
          <w:ilvl w:val="0"/>
          <w:numId w:val="1"/>
        </w:numPr>
      </w:pPr>
      <w:r>
        <w:t xml:space="preserve">Infocon converts </w:t>
      </w:r>
      <w:r w:rsidR="0005581C">
        <w:t xml:space="preserve">Word </w:t>
      </w:r>
      <w:r>
        <w:t>file to MLI box Word layout</w:t>
      </w:r>
      <w:r w:rsidR="0005581C">
        <w:t xml:space="preserve"> and save it in PDF format</w:t>
      </w:r>
      <w:r w:rsidR="0014767D">
        <w:t xml:space="preserve"> (</w:t>
      </w:r>
      <w:r w:rsidR="00CF4095">
        <w:t>Infocon will return t</w:t>
      </w:r>
      <w:r w:rsidR="0014767D">
        <w:t>his PDF to BDMS for publishing</w:t>
      </w:r>
      <w:r w:rsidR="00455F00">
        <w:t xml:space="preserve">- </w:t>
      </w:r>
      <w:r w:rsidR="009A3C10">
        <w:t xml:space="preserve">(automatically but mention </w:t>
      </w:r>
      <w:r w:rsidR="00BB341E">
        <w:t>in JIRA ticket</w:t>
      </w:r>
      <w:r w:rsidR="0014767D">
        <w:t>)</w:t>
      </w:r>
      <w:r w:rsidR="00B7680F">
        <w:t xml:space="preserve"> (generated automatically when Pdfs are loaded to BDMS by TPQA – step 5)</w:t>
      </w:r>
      <w:r w:rsidR="0014767D">
        <w:t>.</w:t>
      </w:r>
    </w:p>
    <w:p w14:paraId="001AD1D4" w14:textId="1FD16D6A" w:rsidR="00C20B21" w:rsidRDefault="0005581C" w:rsidP="00C20B21">
      <w:pPr>
        <w:pStyle w:val="ListParagraph"/>
      </w:pPr>
      <w:r>
        <w:rPr>
          <w:noProof/>
        </w:rPr>
        <w:drawing>
          <wp:inline distT="0" distB="0" distL="0" distR="0" wp14:anchorId="14FD90F9" wp14:editId="67E88B20">
            <wp:extent cx="5631180" cy="251921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18" cy="252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D0F">
        <w:t>11</w:t>
      </w:r>
    </w:p>
    <w:p w14:paraId="6DB1A11F" w14:textId="527F1D85" w:rsidR="0005581C" w:rsidRDefault="0005581C" w:rsidP="00C20B21">
      <w:pPr>
        <w:pStyle w:val="ListParagraph"/>
      </w:pPr>
    </w:p>
    <w:p w14:paraId="719C4983" w14:textId="20FB4989" w:rsidR="0005581C" w:rsidRDefault="0005581C" w:rsidP="0005581C">
      <w:pPr>
        <w:pStyle w:val="ListParagraph"/>
        <w:numPr>
          <w:ilvl w:val="0"/>
          <w:numId w:val="1"/>
        </w:numPr>
      </w:pPr>
      <w:r>
        <w:lastRenderedPageBreak/>
        <w:t>Infocon creates SGML snippet with link to PDF filename (in citation format):</w:t>
      </w:r>
    </w:p>
    <w:p w14:paraId="6340CD5B" w14:textId="1B87971D" w:rsidR="0005581C" w:rsidRDefault="0005581C" w:rsidP="0005581C">
      <w:pPr>
        <w:pStyle w:val="ListParagraph"/>
        <w:ind w:hanging="180"/>
      </w:pPr>
      <w:r>
        <w:rPr>
          <w:noProof/>
        </w:rPr>
        <w:drawing>
          <wp:inline distT="0" distB="0" distL="0" distR="0" wp14:anchorId="1A60EAAB" wp14:editId="5D0C66F0">
            <wp:extent cx="8679023" cy="302514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6883" cy="30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46EA" w14:textId="656CE041" w:rsidR="00252FCA" w:rsidRDefault="0014767D">
      <w:r>
        <w:tab/>
        <w:t xml:space="preserve">GD will SFTP this SGML snippet to </w:t>
      </w:r>
      <w:hyperlink r:id="rId12" w:history="1">
        <w:r w:rsidRPr="00DC336B">
          <w:rPr>
            <w:rStyle w:val="Hyperlink"/>
          </w:rPr>
          <w:t>BBNASCRIPTS@bfm1-sftp.bloomberg.com</w:t>
        </w:r>
      </w:hyperlink>
      <w:r>
        <w:t>.</w:t>
      </w:r>
      <w:r w:rsidR="000956CD">
        <w:t xml:space="preserve"> (</w:t>
      </w:r>
      <w:r w:rsidR="009753D2">
        <w:t>generated automatically when Pdfs are loaded to</w:t>
      </w:r>
      <w:r w:rsidR="00392146">
        <w:t xml:space="preserve"> BDMS by TPQA</w:t>
      </w:r>
      <w:r w:rsidR="00B7680F">
        <w:t>- Step 5</w:t>
      </w:r>
      <w:r w:rsidR="00392146">
        <w:t>)</w:t>
      </w:r>
      <w:r w:rsidR="00252FCA">
        <w:br w:type="page"/>
      </w:r>
    </w:p>
    <w:p w14:paraId="0E172AAA" w14:textId="5B766BC5" w:rsidR="00252FCA" w:rsidRDefault="0049322D" w:rsidP="00252FCA">
      <w:pPr>
        <w:pStyle w:val="ListParagraph"/>
        <w:numPr>
          <w:ilvl w:val="0"/>
          <w:numId w:val="1"/>
        </w:numPr>
      </w:pPr>
      <w:r>
        <w:lastRenderedPageBreak/>
        <w:t>U</w:t>
      </w:r>
      <w:r w:rsidR="0014767D">
        <w:t>se the SGML snippet to replace the corresponding SGML file in BWIP.</w:t>
      </w:r>
    </w:p>
    <w:p w14:paraId="7F0A25AA" w14:textId="726A0D1B" w:rsidR="0014767D" w:rsidRDefault="0014767D" w:rsidP="00252FCA">
      <w:pPr>
        <w:pStyle w:val="ListParagraph"/>
        <w:numPr>
          <w:ilvl w:val="0"/>
          <w:numId w:val="1"/>
        </w:numPr>
      </w:pPr>
      <w:r>
        <w:t>Release the SGML file in BWIP.</w:t>
      </w:r>
    </w:p>
    <w:p w14:paraId="6985B8CC" w14:textId="69115675" w:rsidR="0014767D" w:rsidRDefault="0014767D" w:rsidP="00252FCA">
      <w:pPr>
        <w:pStyle w:val="ListParagraph"/>
        <w:numPr>
          <w:ilvl w:val="0"/>
          <w:numId w:val="1"/>
        </w:numPr>
      </w:pPr>
      <w:r>
        <w:t>BDMs will then update the record and publish it to BTAX.</w:t>
      </w:r>
    </w:p>
    <w:p w14:paraId="592EA3F0" w14:textId="64C6D208" w:rsidR="0049322D" w:rsidRDefault="0049322D" w:rsidP="00252FCA">
      <w:pPr>
        <w:pStyle w:val="ListParagraph"/>
        <w:numPr>
          <w:ilvl w:val="0"/>
          <w:numId w:val="1"/>
        </w:numPr>
      </w:pPr>
      <w:r>
        <w:t>Check in BTAX to confirm the correct MLI box is published.</w:t>
      </w:r>
    </w:p>
    <w:p w14:paraId="1ADFE5A1" w14:textId="77777777" w:rsidR="001C35D1" w:rsidRDefault="001C35D1" w:rsidP="001C35D1"/>
    <w:p w14:paraId="2F67BADB" w14:textId="77777777" w:rsidR="001C35D1" w:rsidRDefault="001C35D1" w:rsidP="001C35D1"/>
    <w:p w14:paraId="0A83F0B6" w14:textId="53CCD2BE" w:rsidR="007400A6" w:rsidRDefault="007400A6" w:rsidP="001C35D1">
      <w:r>
        <w:t xml:space="preserve">IF the </w:t>
      </w:r>
      <w:r w:rsidR="0000549E">
        <w:t xml:space="preserve">Batch </w:t>
      </w:r>
      <w:r w:rsidR="001902D3">
        <w:t>load doesn’t work load the pdfs to BDMS individually</w:t>
      </w:r>
      <w:r w:rsidR="00FC640F">
        <w:t xml:space="preserve">. No need to </w:t>
      </w:r>
      <w:r w:rsidR="00E4139C">
        <w:t xml:space="preserve">change the link to </w:t>
      </w:r>
      <w:r w:rsidR="00883C19">
        <w:t xml:space="preserve">cite </w:t>
      </w:r>
      <w:r w:rsidR="00E4139C">
        <w:t>URL</w:t>
      </w:r>
      <w:r w:rsidR="00883C19">
        <w:t xml:space="preserve">. The link will work as long as the </w:t>
      </w:r>
      <w:r w:rsidR="00232133">
        <w:t xml:space="preserve">BBCITE </w:t>
      </w:r>
      <w:r w:rsidR="009B712B">
        <w:t xml:space="preserve">in the MLI box is the same as what is </w:t>
      </w:r>
      <w:r w:rsidR="00CB5088">
        <w:t>published in BDMS.</w:t>
      </w:r>
    </w:p>
    <w:p w14:paraId="24579C02" w14:textId="77777777" w:rsidR="007400A6" w:rsidRDefault="007400A6" w:rsidP="001C35D1"/>
    <w:p w14:paraId="7C9CF7B1" w14:textId="77777777" w:rsidR="007400A6" w:rsidRDefault="007400A6" w:rsidP="001C35D1"/>
    <w:p w14:paraId="5AF58CA5" w14:textId="77777777" w:rsidR="007400A6" w:rsidRDefault="007400A6" w:rsidP="001C35D1"/>
    <w:p w14:paraId="5273FF46" w14:textId="40378718" w:rsidR="001C35D1" w:rsidRDefault="00BD4438" w:rsidP="009B3BBA">
      <w:pPr>
        <w:pStyle w:val="ListParagraph"/>
        <w:numPr>
          <w:ilvl w:val="0"/>
          <w:numId w:val="2"/>
        </w:numPr>
      </w:pPr>
      <w:r>
        <w:t>Copy a</w:t>
      </w:r>
      <w:r w:rsidR="00922B7C">
        <w:t xml:space="preserve"> file in WEBQ</w:t>
      </w:r>
      <w:r>
        <w:t xml:space="preserve"> and rename to </w:t>
      </w:r>
      <w:r w:rsidR="007F1D4E">
        <w:t>MLI_</w:t>
      </w:r>
      <w:r w:rsidR="000320E4">
        <w:t>country name</w:t>
      </w:r>
      <w:r w:rsidR="008A50ED">
        <w:t>1_</w:t>
      </w:r>
      <w:r w:rsidR="0000581A">
        <w:t>-country name 2</w:t>
      </w:r>
    </w:p>
    <w:p w14:paraId="025D3EDF" w14:textId="01F87F0D" w:rsidR="0000581A" w:rsidRDefault="0007353C" w:rsidP="0000581A">
      <w:pPr>
        <w:pStyle w:val="ListParagraph"/>
      </w:pPr>
      <w:r>
        <w:rPr>
          <w:noProof/>
        </w:rPr>
        <w:drawing>
          <wp:inline distT="0" distB="0" distL="0" distR="0" wp14:anchorId="352ED69D" wp14:editId="60EC040D">
            <wp:extent cx="6886575" cy="2505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6368" w14:textId="77777777" w:rsidR="001C35D1" w:rsidRDefault="001C35D1" w:rsidP="001C35D1"/>
    <w:p w14:paraId="4302095D" w14:textId="0F9689F3" w:rsidR="001C35D1" w:rsidRDefault="00D04853" w:rsidP="0007353C">
      <w:pPr>
        <w:pStyle w:val="ListParagraph"/>
        <w:numPr>
          <w:ilvl w:val="0"/>
          <w:numId w:val="2"/>
        </w:numPr>
      </w:pPr>
      <w:r>
        <w:t xml:space="preserve">Insert </w:t>
      </w:r>
      <w:r w:rsidR="0016598A">
        <w:t>completed Sgml file</w:t>
      </w:r>
      <w:r>
        <w:t xml:space="preserve"> from Infocon to the created </w:t>
      </w:r>
      <w:r w:rsidR="00CC2FDA">
        <w:t>file in WEBQ</w:t>
      </w:r>
      <w:r w:rsidR="002C246B">
        <w:t xml:space="preserve"> and insert eins</w:t>
      </w:r>
    </w:p>
    <w:p w14:paraId="20DDCD78" w14:textId="77777777" w:rsidR="00CC2FDA" w:rsidRDefault="00CC2FDA" w:rsidP="00E17BE3">
      <w:pPr>
        <w:pStyle w:val="ListParagraph"/>
      </w:pPr>
    </w:p>
    <w:p w14:paraId="1411FC61" w14:textId="6A6D1487" w:rsidR="002C246B" w:rsidRDefault="002C246B" w:rsidP="00E17BE3">
      <w:pPr>
        <w:pStyle w:val="ListParagraph"/>
      </w:pPr>
      <w:r>
        <w:rPr>
          <w:noProof/>
        </w:rPr>
        <w:lastRenderedPageBreak/>
        <w:drawing>
          <wp:inline distT="0" distB="0" distL="0" distR="0" wp14:anchorId="75B97B7F" wp14:editId="4BF26927">
            <wp:extent cx="9144000" cy="3635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A3E2" w14:textId="77777777" w:rsidR="002C246B" w:rsidRDefault="002C246B" w:rsidP="00E17BE3">
      <w:pPr>
        <w:pStyle w:val="ListParagraph"/>
      </w:pPr>
    </w:p>
    <w:p w14:paraId="40B4D027" w14:textId="710A3580" w:rsidR="001C35D1" w:rsidRDefault="00582A6A" w:rsidP="00582A6A">
      <w:pPr>
        <w:pStyle w:val="ListParagraph"/>
        <w:numPr>
          <w:ilvl w:val="0"/>
          <w:numId w:val="2"/>
        </w:numPr>
      </w:pPr>
      <w:r>
        <w:t xml:space="preserve">Save the file and open in </w:t>
      </w:r>
      <w:r w:rsidR="00E30156">
        <w:t>O</w:t>
      </w:r>
      <w:r w:rsidR="003E7E08">
        <w:t xml:space="preserve">XYGEN and </w:t>
      </w:r>
      <w:r w:rsidR="00B04C90">
        <w:t>cli</w:t>
      </w:r>
      <w:r w:rsidR="00E738DB">
        <w:t xml:space="preserve">ck on </w:t>
      </w:r>
      <w:r w:rsidR="000125D6">
        <w:t>edit as xml</w:t>
      </w:r>
    </w:p>
    <w:p w14:paraId="51F719F9" w14:textId="77777777" w:rsidR="000B1346" w:rsidRDefault="000B1346" w:rsidP="000B1346"/>
    <w:p w14:paraId="1DF0A270" w14:textId="5FA43BA3" w:rsidR="000B1346" w:rsidRDefault="00586689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90CE55" wp14:editId="5A49D531">
                <wp:simplePos x="0" y="0"/>
                <wp:positionH relativeFrom="column">
                  <wp:posOffset>5846925</wp:posOffset>
                </wp:positionH>
                <wp:positionV relativeFrom="paragraph">
                  <wp:posOffset>1171219</wp:posOffset>
                </wp:positionV>
                <wp:extent cx="817756" cy="795454"/>
                <wp:effectExtent l="0" t="0" r="20955" b="13843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56" cy="795454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B3B91" w14:textId="777E244F" w:rsidR="00586689" w:rsidRPr="00586689" w:rsidRDefault="00586689" w:rsidP="0058668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6689">
                              <w:rPr>
                                <w:sz w:val="16"/>
                                <w:szCs w:val="16"/>
                              </w:rPr>
                              <w:t>End highlight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0CE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3" o:spid="_x0000_s1026" type="#_x0000_t61" style="position:absolute;margin-left:460.4pt;margin-top:92.2pt;width:64.4pt;height:62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" adj="6300,24300" fillcolor="#4472c4 [3204]" strokecolor="#1f3763 [1604]" strokeweight="1pt">
                <v:textbox>
                  <w:txbxContent>
                    <w:p w14:paraId="6B5B3B91" w14:textId="777E244F" w:rsidR="00586689" w:rsidRPr="00586689" w:rsidRDefault="00586689" w:rsidP="0058668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86689">
                        <w:rPr>
                          <w:sz w:val="16"/>
                          <w:szCs w:val="16"/>
                        </w:rPr>
                        <w:t>End highlight here</w:t>
                      </w:r>
                    </w:p>
                  </w:txbxContent>
                </v:textbox>
              </v:shape>
            </w:pict>
          </mc:Fallback>
        </mc:AlternateContent>
      </w:r>
      <w:r w:rsidR="0073506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4442E9" wp14:editId="260925AF">
                <wp:simplePos x="0" y="0"/>
                <wp:positionH relativeFrom="column">
                  <wp:posOffset>7237141</wp:posOffset>
                </wp:positionH>
                <wp:positionV relativeFrom="paragraph">
                  <wp:posOffset>413509</wp:posOffset>
                </wp:positionV>
                <wp:extent cx="1753235" cy="542290"/>
                <wp:effectExtent l="0" t="0" r="18415" b="14351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542290"/>
                        </a:xfrm>
                        <a:prstGeom prst="wedgeRectCallout">
                          <a:avLst>
                            <a:gd name="adj1" fmla="val 28835"/>
                            <a:gd name="adj2" fmla="val 740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21B8C" w14:textId="18CB5806" w:rsidR="0073506B" w:rsidRDefault="0073506B" w:rsidP="0073506B">
                            <w:pPr>
                              <w:jc w:val="center"/>
                            </w:pPr>
                            <w:r w:rsidRPr="00E072D4">
                              <w:rPr>
                                <w:sz w:val="16"/>
                                <w:szCs w:val="16"/>
                              </w:rPr>
                              <w:t>Look for name tag</w:t>
                            </w:r>
                            <w:r w:rsidR="00E81AAD" w:rsidRPr="00E072D4">
                              <w:rPr>
                                <w:sz w:val="16"/>
                                <w:szCs w:val="16"/>
                              </w:rPr>
                              <w:t xml:space="preserve"> and start high</w:t>
                            </w:r>
                            <w:r w:rsidR="00181227">
                              <w:rPr>
                                <w:sz w:val="16"/>
                                <w:szCs w:val="16"/>
                              </w:rPr>
                              <w:t>light</w:t>
                            </w:r>
                            <w:r w:rsidR="00E81AAD" w:rsidRPr="00E072D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1AAD" w:rsidRPr="00776CBD">
                              <w:rPr>
                                <w:sz w:val="16"/>
                                <w:szCs w:val="16"/>
                              </w:rPr>
                              <w:t xml:space="preserve">from </w:t>
                            </w:r>
                            <w:r w:rsidR="00181227" w:rsidRPr="00776CBD">
                              <w:rPr>
                                <w:sz w:val="16"/>
                                <w:szCs w:val="16"/>
                              </w:rPr>
                              <w:t>struct level</w:t>
                            </w:r>
                            <w:r w:rsidR="000F5356">
                              <w:rPr>
                                <w:sz w:val="16"/>
                                <w:szCs w:val="16"/>
                              </w:rPr>
                              <w:t>-usually the</w:t>
                            </w:r>
                            <w:r w:rsidR="00FF425A"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="00FF425A" w:rsidRPr="00FF425A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FF425A"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6D72BF">
                              <w:rPr>
                                <w:sz w:val="16"/>
                                <w:szCs w:val="16"/>
                              </w:rPr>
                              <w:t>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42E9" id="Speech Bubble: Rectangle 12" o:spid="_x0000_s1027" type="#_x0000_t61" style="position:absolute;margin-left:569.85pt;margin-top:32.55pt;width:138.05pt;height:42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" adj="17028,26801" fillcolor="#4472c4 [3204]" strokecolor="#1f3763 [1604]" strokeweight="1pt">
                <v:textbox>
                  <w:txbxContent>
                    <w:p w14:paraId="24C21B8C" w14:textId="18CB5806" w:rsidR="0073506B" w:rsidRDefault="0073506B" w:rsidP="0073506B">
                      <w:pPr>
                        <w:jc w:val="center"/>
                      </w:pPr>
                      <w:r w:rsidRPr="00E072D4">
                        <w:rPr>
                          <w:sz w:val="16"/>
                          <w:szCs w:val="16"/>
                        </w:rPr>
                        <w:t>Look for name tag</w:t>
                      </w:r>
                      <w:r w:rsidR="00E81AAD" w:rsidRPr="00E072D4">
                        <w:rPr>
                          <w:sz w:val="16"/>
                          <w:szCs w:val="16"/>
                        </w:rPr>
                        <w:t xml:space="preserve"> and start high</w:t>
                      </w:r>
                      <w:r w:rsidR="00181227">
                        <w:rPr>
                          <w:sz w:val="16"/>
                          <w:szCs w:val="16"/>
                        </w:rPr>
                        <w:t>light</w:t>
                      </w:r>
                      <w:r w:rsidR="00E81AAD" w:rsidRPr="00E072D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81AAD" w:rsidRPr="00776CBD">
                        <w:rPr>
                          <w:sz w:val="16"/>
                          <w:szCs w:val="16"/>
                        </w:rPr>
                        <w:t xml:space="preserve">from </w:t>
                      </w:r>
                      <w:r w:rsidR="00181227" w:rsidRPr="00776CBD">
                        <w:rPr>
                          <w:sz w:val="16"/>
                          <w:szCs w:val="16"/>
                        </w:rPr>
                        <w:t>struct level</w:t>
                      </w:r>
                      <w:r w:rsidR="000F5356">
                        <w:rPr>
                          <w:sz w:val="16"/>
                          <w:szCs w:val="16"/>
                        </w:rPr>
                        <w:t>-usually the</w:t>
                      </w:r>
                      <w:r w:rsidR="00FF425A">
                        <w:rPr>
                          <w:sz w:val="16"/>
                          <w:szCs w:val="16"/>
                        </w:rPr>
                        <w:t xml:space="preserve"> 5</w:t>
                      </w:r>
                      <w:r w:rsidR="00FF425A" w:rsidRPr="00FF425A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FF425A">
                        <w:rPr>
                          <w:sz w:val="16"/>
                          <w:szCs w:val="16"/>
                        </w:rPr>
                        <w:t xml:space="preserve"> l</w:t>
                      </w:r>
                      <w:r w:rsidR="006D72BF">
                        <w:rPr>
                          <w:sz w:val="16"/>
                          <w:szCs w:val="16"/>
                        </w:rPr>
                        <w:t>ine</w:t>
                      </w:r>
                    </w:p>
                  </w:txbxContent>
                </v:textbox>
              </v:shape>
            </w:pict>
          </mc:Fallback>
        </mc:AlternateContent>
      </w:r>
      <w:r w:rsidR="0050252C">
        <w:rPr>
          <w:noProof/>
        </w:rPr>
        <w:drawing>
          <wp:inline distT="0" distB="0" distL="0" distR="0" wp14:anchorId="0CF00057" wp14:editId="6034070E">
            <wp:extent cx="9144000" cy="2324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63ED" w14:textId="75D22EDB" w:rsidR="00CA4623" w:rsidRDefault="00CA4623" w:rsidP="00CA4623">
      <w:pPr>
        <w:pStyle w:val="ListParagraph"/>
        <w:numPr>
          <w:ilvl w:val="0"/>
          <w:numId w:val="2"/>
        </w:numPr>
      </w:pPr>
      <w:r>
        <w:lastRenderedPageBreak/>
        <w:t xml:space="preserve">Highlight contents </w:t>
      </w:r>
      <w:r w:rsidR="00AF2675">
        <w:t xml:space="preserve">of </w:t>
      </w:r>
      <w:r>
        <w:t>MLI box</w:t>
      </w:r>
      <w:r w:rsidR="00AF2675">
        <w:t xml:space="preserve"> and paste inside the </w:t>
      </w:r>
      <w:r w:rsidR="00331472">
        <w:t xml:space="preserve">corresponding </w:t>
      </w:r>
      <w:r w:rsidR="00034A3A">
        <w:t xml:space="preserve">MLI Treaties </w:t>
      </w:r>
      <w:r w:rsidR="00336D5A">
        <w:t>file in BWIP</w:t>
      </w:r>
    </w:p>
    <w:p w14:paraId="4D140B74" w14:textId="110F9B03" w:rsidR="00CA4623" w:rsidRDefault="00586689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BA8CCC" wp14:editId="569FCED5">
                <wp:simplePos x="0" y="0"/>
                <wp:positionH relativeFrom="column">
                  <wp:posOffset>1728439</wp:posOffset>
                </wp:positionH>
                <wp:positionV relativeFrom="paragraph">
                  <wp:posOffset>3858787</wp:posOffset>
                </wp:positionV>
                <wp:extent cx="1011044" cy="512956"/>
                <wp:effectExtent l="0" t="0" r="17780" b="97155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044" cy="512956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6EE5D" w14:textId="7C8E9C2E" w:rsidR="00586689" w:rsidRPr="003F2236" w:rsidRDefault="00586689" w:rsidP="0058668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F2236">
                              <w:rPr>
                                <w:sz w:val="16"/>
                                <w:szCs w:val="16"/>
                              </w:rPr>
                              <w:t>Insert</w:t>
                            </w:r>
                            <w:r w:rsidR="003F2236" w:rsidRPr="003F2236">
                              <w:rPr>
                                <w:sz w:val="16"/>
                                <w:szCs w:val="16"/>
                              </w:rPr>
                              <w:t xml:space="preserve"> Box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A8CCC" id="Speech Bubble: Rectangle 14" o:spid="_x0000_s1028" type="#_x0000_t61" style="position:absolute;margin-left:136.1pt;margin-top:303.85pt;width:79.6pt;height:40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" adj="6300,24300" fillcolor="#4472c4 [3204]" strokecolor="#1f3763 [1604]" strokeweight="1pt">
                <v:textbox>
                  <w:txbxContent>
                    <w:p w14:paraId="4C96EE5D" w14:textId="7C8E9C2E" w:rsidR="00586689" w:rsidRPr="003F2236" w:rsidRDefault="00586689" w:rsidP="0058668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F2236">
                        <w:rPr>
                          <w:sz w:val="16"/>
                          <w:szCs w:val="16"/>
                        </w:rPr>
                        <w:t>Insert</w:t>
                      </w:r>
                      <w:r w:rsidR="003F2236" w:rsidRPr="003F2236">
                        <w:rPr>
                          <w:sz w:val="16"/>
                          <w:szCs w:val="16"/>
                        </w:rPr>
                        <w:t xml:space="preserve"> Box here</w:t>
                      </w:r>
                    </w:p>
                  </w:txbxContent>
                </v:textbox>
              </v:shape>
            </w:pict>
          </mc:Fallback>
        </mc:AlternateContent>
      </w:r>
      <w:r w:rsidR="00E7543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700026" wp14:editId="55434D56">
                <wp:simplePos x="0" y="0"/>
                <wp:positionH relativeFrom="column">
                  <wp:posOffset>583348</wp:posOffset>
                </wp:positionH>
                <wp:positionV relativeFrom="paragraph">
                  <wp:posOffset>4322399</wp:posOffset>
                </wp:positionV>
                <wp:extent cx="1085386" cy="245326"/>
                <wp:effectExtent l="19050" t="19050" r="19685" b="4064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386" cy="24532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BCAB5" w14:textId="7AB36279" w:rsidR="00E75434" w:rsidRDefault="00E75434" w:rsidP="00E75434">
                            <w:pPr>
                              <w:jc w:val="center"/>
                            </w:pPr>
                            <w:r>
                              <w:t>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0002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9" type="#_x0000_t66" style="position:absolute;margin-left:45.95pt;margin-top:340.35pt;width:85.45pt;height:1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" adj="2441" fillcolor="#ed7d31 [3205]" strokecolor="#823b0b [1605]" strokeweight="1pt">
                <v:textbox>
                  <w:txbxContent>
                    <w:p w14:paraId="6DCBCAB5" w14:textId="7AB36279" w:rsidR="00E75434" w:rsidRDefault="00E75434" w:rsidP="00E75434">
                      <w:pPr>
                        <w:jc w:val="center"/>
                      </w:pPr>
                      <w:r>
                        <w:t>Insert</w:t>
                      </w:r>
                    </w:p>
                  </w:txbxContent>
                </v:textbox>
              </v:shape>
            </w:pict>
          </mc:Fallback>
        </mc:AlternateContent>
      </w:r>
      <w:r w:rsidR="00E75434">
        <w:rPr>
          <w:noProof/>
        </w:rPr>
        <w:drawing>
          <wp:inline distT="0" distB="0" distL="0" distR="0" wp14:anchorId="48B08CB6" wp14:editId="3812FEBB">
            <wp:extent cx="8991600" cy="655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C225" w14:textId="77777777" w:rsidR="00CA4623" w:rsidRDefault="00CA4623" w:rsidP="000B1346"/>
    <w:p w14:paraId="6D50588C" w14:textId="34A4C5C5" w:rsidR="00CA4623" w:rsidRDefault="00361D98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43DD90" wp14:editId="775968A9">
                <wp:simplePos x="0" y="0"/>
                <wp:positionH relativeFrom="column">
                  <wp:posOffset>5259659</wp:posOffset>
                </wp:positionH>
                <wp:positionV relativeFrom="paragraph">
                  <wp:posOffset>1754923</wp:posOffset>
                </wp:positionV>
                <wp:extent cx="1404620" cy="698500"/>
                <wp:effectExtent l="0" t="0" r="24130" b="21590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698500"/>
                        </a:xfrm>
                        <a:prstGeom prst="wedgeRectCallout">
                          <a:avLst>
                            <a:gd name="adj1" fmla="val -21362"/>
                            <a:gd name="adj2" fmla="val 752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16299" w14:textId="74CF00BE" w:rsidR="00361D98" w:rsidRPr="00E44C35" w:rsidRDefault="00361D98" w:rsidP="00361D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44C35">
                              <w:rPr>
                                <w:sz w:val="16"/>
                                <w:szCs w:val="16"/>
                              </w:rPr>
                              <w:t>Make sur</w:t>
                            </w:r>
                            <w:r w:rsidR="00F776E1" w:rsidRPr="00E44C35">
                              <w:rPr>
                                <w:sz w:val="16"/>
                                <w:szCs w:val="16"/>
                              </w:rPr>
                              <w:t xml:space="preserve">e the </w:t>
                            </w:r>
                            <w:r w:rsidR="00167EC3" w:rsidRPr="00E44C35">
                              <w:rPr>
                                <w:sz w:val="16"/>
                                <w:szCs w:val="16"/>
                              </w:rPr>
                              <w:t xml:space="preserve">link is the same as the bbcite in </w:t>
                            </w:r>
                            <w:r w:rsidR="0060101F" w:rsidRPr="00E44C35">
                              <w:rPr>
                                <w:sz w:val="16"/>
                                <w:szCs w:val="16"/>
                              </w:rPr>
                              <w:t>BDMS</w:t>
                            </w:r>
                            <w:r w:rsidR="007B3FEB" w:rsidRPr="00E44C35">
                              <w:rPr>
                                <w:sz w:val="16"/>
                                <w:szCs w:val="16"/>
                              </w:rPr>
                              <w:t xml:space="preserve"> (add</w:t>
                            </w:r>
                            <w:r w:rsidR="008B3395" w:rsidRPr="00E44C3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3FEB" w:rsidRPr="00E44C35">
                              <w:rPr>
                                <w:sz w:val="16"/>
                                <w:szCs w:val="16"/>
                              </w:rPr>
                              <w:t>[1</w:t>
                            </w:r>
                            <w:r w:rsidR="00DA7E44" w:rsidRPr="00E44C35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  <w:r w:rsidR="008B3395" w:rsidRPr="00E44C35">
                              <w:rPr>
                                <w:sz w:val="16"/>
                                <w:szCs w:val="16"/>
                              </w:rPr>
                              <w:t xml:space="preserve"> if </w:t>
                            </w:r>
                            <w:r w:rsidR="009A3040" w:rsidRPr="00E44C35">
                              <w:rPr>
                                <w:sz w:val="16"/>
                                <w:szCs w:val="16"/>
                              </w:rPr>
                              <w:t xml:space="preserve">tht is what is </w:t>
                            </w:r>
                            <w:r w:rsidR="00E44C35" w:rsidRPr="00E44C35">
                              <w:rPr>
                                <w:sz w:val="16"/>
                                <w:szCs w:val="16"/>
                              </w:rPr>
                              <w:t xml:space="preserve">indicated </w:t>
                            </w:r>
                            <w:r w:rsidR="009A3040" w:rsidRPr="00E44C35">
                              <w:rPr>
                                <w:sz w:val="16"/>
                                <w:szCs w:val="16"/>
                              </w:rPr>
                              <w:t>in</w:t>
                            </w:r>
                            <w:r w:rsidR="00E44C35" w:rsidRPr="00E44C35">
                              <w:rPr>
                                <w:sz w:val="16"/>
                                <w:szCs w:val="16"/>
                              </w:rPr>
                              <w:t xml:space="preserve"> BDMS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DD90" id="Speech Bubble: Rectangle 15" o:spid="_x0000_s1030" type="#_x0000_t61" style="position:absolute;margin-left:414.15pt;margin-top:138.2pt;width:110.6pt;height:5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" adj="6186,27059" fillcolor="#4472c4 [3204]" strokecolor="#1f3763 [1604]" strokeweight="1pt">
                <v:textbox>
                  <w:txbxContent>
                    <w:p w14:paraId="63916299" w14:textId="74CF00BE" w:rsidR="00361D98" w:rsidRPr="00E44C35" w:rsidRDefault="00361D98" w:rsidP="00361D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44C35">
                        <w:rPr>
                          <w:sz w:val="16"/>
                          <w:szCs w:val="16"/>
                        </w:rPr>
                        <w:t>Make sur</w:t>
                      </w:r>
                      <w:r w:rsidR="00F776E1" w:rsidRPr="00E44C35">
                        <w:rPr>
                          <w:sz w:val="16"/>
                          <w:szCs w:val="16"/>
                        </w:rPr>
                        <w:t xml:space="preserve">e the </w:t>
                      </w:r>
                      <w:r w:rsidR="00167EC3" w:rsidRPr="00E44C35">
                        <w:rPr>
                          <w:sz w:val="16"/>
                          <w:szCs w:val="16"/>
                        </w:rPr>
                        <w:t xml:space="preserve">link is the same as the bbcite in </w:t>
                      </w:r>
                      <w:r w:rsidR="0060101F" w:rsidRPr="00E44C35">
                        <w:rPr>
                          <w:sz w:val="16"/>
                          <w:szCs w:val="16"/>
                        </w:rPr>
                        <w:t>BDMS</w:t>
                      </w:r>
                      <w:r w:rsidR="007B3FEB" w:rsidRPr="00E44C35">
                        <w:rPr>
                          <w:sz w:val="16"/>
                          <w:szCs w:val="16"/>
                        </w:rPr>
                        <w:t xml:space="preserve"> (add</w:t>
                      </w:r>
                      <w:r w:rsidR="008B3395" w:rsidRPr="00E44C35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B3FEB" w:rsidRPr="00E44C35">
                        <w:rPr>
                          <w:sz w:val="16"/>
                          <w:szCs w:val="16"/>
                        </w:rPr>
                        <w:t>[1</w:t>
                      </w:r>
                      <w:r w:rsidR="00DA7E44" w:rsidRPr="00E44C35">
                        <w:rPr>
                          <w:sz w:val="16"/>
                          <w:szCs w:val="16"/>
                        </w:rPr>
                        <w:t>]</w:t>
                      </w:r>
                      <w:r w:rsidR="008B3395" w:rsidRPr="00E44C35">
                        <w:rPr>
                          <w:sz w:val="16"/>
                          <w:szCs w:val="16"/>
                        </w:rPr>
                        <w:t xml:space="preserve"> if </w:t>
                      </w:r>
                      <w:r w:rsidR="009A3040" w:rsidRPr="00E44C35">
                        <w:rPr>
                          <w:sz w:val="16"/>
                          <w:szCs w:val="16"/>
                        </w:rPr>
                        <w:t xml:space="preserve">tht is what is </w:t>
                      </w:r>
                      <w:r w:rsidR="00E44C35" w:rsidRPr="00E44C35">
                        <w:rPr>
                          <w:sz w:val="16"/>
                          <w:szCs w:val="16"/>
                        </w:rPr>
                        <w:t xml:space="preserve">indicated </w:t>
                      </w:r>
                      <w:r w:rsidR="009A3040" w:rsidRPr="00E44C35">
                        <w:rPr>
                          <w:sz w:val="16"/>
                          <w:szCs w:val="16"/>
                        </w:rPr>
                        <w:t>in</w:t>
                      </w:r>
                      <w:r w:rsidR="00E44C35" w:rsidRPr="00E44C35">
                        <w:rPr>
                          <w:sz w:val="16"/>
                          <w:szCs w:val="16"/>
                        </w:rPr>
                        <w:t xml:space="preserve"> BDMS log</w:t>
                      </w:r>
                    </w:p>
                  </w:txbxContent>
                </v:textbox>
              </v:shape>
            </w:pict>
          </mc:Fallback>
        </mc:AlternateContent>
      </w:r>
      <w:r w:rsidR="00974627">
        <w:rPr>
          <w:noProof/>
        </w:rPr>
        <w:drawing>
          <wp:inline distT="0" distB="0" distL="0" distR="0" wp14:anchorId="4C65AB69" wp14:editId="0D43719B">
            <wp:extent cx="9144000" cy="4821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9B19" w14:textId="77777777" w:rsidR="00386461" w:rsidRDefault="00386461" w:rsidP="000B1346"/>
    <w:p w14:paraId="52658FC0" w14:textId="77777777" w:rsidR="00386461" w:rsidRDefault="00386461" w:rsidP="000B1346"/>
    <w:p w14:paraId="02FEAA1C" w14:textId="77777777" w:rsidR="00386461" w:rsidRDefault="00386461" w:rsidP="000B1346"/>
    <w:p w14:paraId="27462B43" w14:textId="0A2A3EEA" w:rsidR="00386461" w:rsidRDefault="00386461" w:rsidP="000B1346">
      <w:r>
        <w:t xml:space="preserve">Note: Make sure Colspec and line break have </w:t>
      </w:r>
      <w:r w:rsidR="0071696C">
        <w:t>“/&gt;”</w:t>
      </w:r>
    </w:p>
    <w:p w14:paraId="2B015FFA" w14:textId="4755D368" w:rsidR="000476A8" w:rsidRDefault="00386461" w:rsidP="000B1346"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20E56986" wp14:editId="0A0C3D5A">
            <wp:extent cx="9144000" cy="2810510"/>
            <wp:effectExtent l="0" t="0" r="0" b="8890"/>
            <wp:docPr id="194316292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62924" name="Picture 1" descr="A close-up of a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9C4F" w14:textId="113BD6AF" w:rsidR="000476A8" w:rsidRDefault="00B15AF8" w:rsidP="000B1346">
      <w:r>
        <w:rPr>
          <w:noProof/>
        </w:rPr>
        <w:lastRenderedPageBreak/>
        <w:drawing>
          <wp:inline distT="0" distB="0" distL="0" distR="0" wp14:anchorId="3FA79F23" wp14:editId="016C32EE">
            <wp:extent cx="9144000" cy="3961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6A24" w14:textId="77777777" w:rsidR="000476A8" w:rsidRDefault="000476A8" w:rsidP="000B1346"/>
    <w:p w14:paraId="6BA9D88F" w14:textId="4CFA09B3" w:rsidR="000476A8" w:rsidRDefault="000476A8" w:rsidP="000476A8">
      <w:pPr>
        <w:pStyle w:val="ListParagraph"/>
        <w:numPr>
          <w:ilvl w:val="0"/>
          <w:numId w:val="2"/>
        </w:numPr>
      </w:pPr>
      <w:r>
        <w:t>After saving the file</w:t>
      </w:r>
      <w:r w:rsidR="00A4446E">
        <w:t xml:space="preserve">1 error </w:t>
      </w:r>
      <w:r w:rsidR="00843372">
        <w:t>(2 or m</w:t>
      </w:r>
      <w:r w:rsidR="003D323E">
        <w:t>ore errors you need to check by sending a copy to WEBq</w:t>
      </w:r>
      <w:r w:rsidR="0076758F">
        <w:t xml:space="preserve"> and parse</w:t>
      </w:r>
      <w:r w:rsidR="003B1827">
        <w:t xml:space="preserve"> the file</w:t>
      </w:r>
      <w:r w:rsidR="00DF66CF">
        <w:t>)</w:t>
      </w:r>
      <w:r w:rsidR="003B1827">
        <w:t xml:space="preserve"> </w:t>
      </w:r>
      <w:r w:rsidR="00A4446E">
        <w:t xml:space="preserve">will show but </w:t>
      </w:r>
      <w:r w:rsidR="00FB676A">
        <w:t xml:space="preserve">just ignore </w:t>
      </w:r>
      <w:r w:rsidR="003B1827">
        <w:t xml:space="preserve"> and release</w:t>
      </w:r>
      <w:r w:rsidR="0037335E">
        <w:t>.</w:t>
      </w:r>
    </w:p>
    <w:p w14:paraId="6B1F3498" w14:textId="045792FE" w:rsidR="006C1731" w:rsidRDefault="006C1731" w:rsidP="006C1731">
      <w:pPr>
        <w:pStyle w:val="ListParagraph"/>
      </w:pPr>
      <w:r>
        <w:t xml:space="preserve">The error will disappear </w:t>
      </w:r>
      <w:r w:rsidR="002631AF">
        <w:t xml:space="preserve">in the main view in BWIP </w:t>
      </w:r>
      <w:r>
        <w:t>when you save the file</w:t>
      </w:r>
      <w:r w:rsidR="00B21185">
        <w:t xml:space="preserve"> before releasing</w:t>
      </w:r>
      <w:r w:rsidR="005726B4">
        <w:t>.</w:t>
      </w:r>
    </w:p>
    <w:p w14:paraId="552DB51D" w14:textId="77777777" w:rsidR="005726B4" w:rsidRDefault="005726B4" w:rsidP="006C1731">
      <w:pPr>
        <w:pStyle w:val="ListParagraph"/>
      </w:pPr>
    </w:p>
    <w:p w14:paraId="26E04BD8" w14:textId="144A552B" w:rsidR="005726B4" w:rsidRDefault="002C0660" w:rsidP="006C1731">
      <w:pPr>
        <w:pStyle w:val="ListParagraph"/>
      </w:pPr>
      <w:r>
        <w:rPr>
          <w:noProof/>
        </w:rPr>
        <w:lastRenderedPageBreak/>
        <w:drawing>
          <wp:inline distT="0" distB="0" distL="0" distR="0" wp14:anchorId="02B20AD2" wp14:editId="0355D69C">
            <wp:extent cx="8343900" cy="5038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82ED" w14:textId="77777777" w:rsidR="005726B4" w:rsidRDefault="005726B4" w:rsidP="006C1731">
      <w:pPr>
        <w:pStyle w:val="ListParagraph"/>
      </w:pPr>
    </w:p>
    <w:sectPr w:rsidR="005726B4" w:rsidSect="00C11B0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E54121"/>
    <w:multiLevelType w:val="hybridMultilevel"/>
    <w:tmpl w:val="2548A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91971"/>
    <w:multiLevelType w:val="hybridMultilevel"/>
    <w:tmpl w:val="9E62C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950024">
    <w:abstractNumId w:val="0"/>
  </w:num>
  <w:num w:numId="2" w16cid:durableId="787697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1NDE1NDY0MrIwNbZQ0lEKTi0uzszPAykwqgUAqnHaliwAAAA="/>
  </w:docVars>
  <w:rsids>
    <w:rsidRoot w:val="003C2353"/>
    <w:rsid w:val="0000549E"/>
    <w:rsid w:val="0000581A"/>
    <w:rsid w:val="000125D6"/>
    <w:rsid w:val="000320E4"/>
    <w:rsid w:val="000327BE"/>
    <w:rsid w:val="00034A3A"/>
    <w:rsid w:val="00040945"/>
    <w:rsid w:val="000476A8"/>
    <w:rsid w:val="0005581C"/>
    <w:rsid w:val="0007353C"/>
    <w:rsid w:val="000956CD"/>
    <w:rsid w:val="000B1346"/>
    <w:rsid w:val="000F5356"/>
    <w:rsid w:val="0014767D"/>
    <w:rsid w:val="0016598A"/>
    <w:rsid w:val="00167EC3"/>
    <w:rsid w:val="00181227"/>
    <w:rsid w:val="001902D3"/>
    <w:rsid w:val="00196253"/>
    <w:rsid w:val="001B0881"/>
    <w:rsid w:val="001C35D1"/>
    <w:rsid w:val="00232133"/>
    <w:rsid w:val="0024499A"/>
    <w:rsid w:val="00252FCA"/>
    <w:rsid w:val="002631AF"/>
    <w:rsid w:val="00296D40"/>
    <w:rsid w:val="002C0660"/>
    <w:rsid w:val="002C246B"/>
    <w:rsid w:val="003041E5"/>
    <w:rsid w:val="00331472"/>
    <w:rsid w:val="00336D5A"/>
    <w:rsid w:val="00361D98"/>
    <w:rsid w:val="0037335E"/>
    <w:rsid w:val="00386461"/>
    <w:rsid w:val="00392146"/>
    <w:rsid w:val="003A75B7"/>
    <w:rsid w:val="003B1827"/>
    <w:rsid w:val="003B645D"/>
    <w:rsid w:val="003C2353"/>
    <w:rsid w:val="003D323E"/>
    <w:rsid w:val="003D6D0F"/>
    <w:rsid w:val="003E7E08"/>
    <w:rsid w:val="003F2236"/>
    <w:rsid w:val="00425B21"/>
    <w:rsid w:val="00455F00"/>
    <w:rsid w:val="004579E5"/>
    <w:rsid w:val="00483B6E"/>
    <w:rsid w:val="0049322D"/>
    <w:rsid w:val="0050252C"/>
    <w:rsid w:val="005675EB"/>
    <w:rsid w:val="005726B4"/>
    <w:rsid w:val="0057714E"/>
    <w:rsid w:val="00582A6A"/>
    <w:rsid w:val="00586689"/>
    <w:rsid w:val="005D6261"/>
    <w:rsid w:val="005D6B2D"/>
    <w:rsid w:val="005E69B4"/>
    <w:rsid w:val="0060101F"/>
    <w:rsid w:val="00667167"/>
    <w:rsid w:val="006B1227"/>
    <w:rsid w:val="006C1731"/>
    <w:rsid w:val="006D72BF"/>
    <w:rsid w:val="0070010B"/>
    <w:rsid w:val="007008F8"/>
    <w:rsid w:val="0071696C"/>
    <w:rsid w:val="0073506B"/>
    <w:rsid w:val="007400A6"/>
    <w:rsid w:val="0076758F"/>
    <w:rsid w:val="00776CBD"/>
    <w:rsid w:val="007B3FEB"/>
    <w:rsid w:val="007F1D4E"/>
    <w:rsid w:val="008127BF"/>
    <w:rsid w:val="00843372"/>
    <w:rsid w:val="00883C19"/>
    <w:rsid w:val="008A50ED"/>
    <w:rsid w:val="008B3395"/>
    <w:rsid w:val="00922B7C"/>
    <w:rsid w:val="00942B7C"/>
    <w:rsid w:val="009474F0"/>
    <w:rsid w:val="009667A4"/>
    <w:rsid w:val="00966D22"/>
    <w:rsid w:val="00974627"/>
    <w:rsid w:val="009753D2"/>
    <w:rsid w:val="00984B08"/>
    <w:rsid w:val="009A3040"/>
    <w:rsid w:val="009A3C10"/>
    <w:rsid w:val="009B2F4B"/>
    <w:rsid w:val="009B3BBA"/>
    <w:rsid w:val="009B712B"/>
    <w:rsid w:val="00A4446E"/>
    <w:rsid w:val="00A842C9"/>
    <w:rsid w:val="00AF2675"/>
    <w:rsid w:val="00B04C90"/>
    <w:rsid w:val="00B15AF8"/>
    <w:rsid w:val="00B21185"/>
    <w:rsid w:val="00B7680F"/>
    <w:rsid w:val="00BB341E"/>
    <w:rsid w:val="00BD4438"/>
    <w:rsid w:val="00C079D7"/>
    <w:rsid w:val="00C11B04"/>
    <w:rsid w:val="00C20B21"/>
    <w:rsid w:val="00CA4623"/>
    <w:rsid w:val="00CB35C9"/>
    <w:rsid w:val="00CB5088"/>
    <w:rsid w:val="00CC2FDA"/>
    <w:rsid w:val="00CF4095"/>
    <w:rsid w:val="00D04853"/>
    <w:rsid w:val="00D9140F"/>
    <w:rsid w:val="00DA7E44"/>
    <w:rsid w:val="00DF66CF"/>
    <w:rsid w:val="00E072D4"/>
    <w:rsid w:val="00E17BE3"/>
    <w:rsid w:val="00E30156"/>
    <w:rsid w:val="00E36FBC"/>
    <w:rsid w:val="00E4139C"/>
    <w:rsid w:val="00E44C35"/>
    <w:rsid w:val="00E738DB"/>
    <w:rsid w:val="00E75434"/>
    <w:rsid w:val="00E81AAD"/>
    <w:rsid w:val="00E93AD3"/>
    <w:rsid w:val="00F55782"/>
    <w:rsid w:val="00F73925"/>
    <w:rsid w:val="00F76417"/>
    <w:rsid w:val="00F776E1"/>
    <w:rsid w:val="00FB676A"/>
    <w:rsid w:val="00FC640F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4849"/>
  <w15:chartTrackingRefBased/>
  <w15:docId w15:val="{8BA822F3-4E1C-4719-BF93-A2DAF19B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3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F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uz@bna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BBNASCRIPTS@bfm1-sftp.bloomberg.com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bbe.bloomberg.co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BNA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Raymond</dc:creator>
  <cp:keywords/>
  <dc:description/>
  <cp:lastModifiedBy>Cruz, Ricky</cp:lastModifiedBy>
  <cp:revision>4</cp:revision>
  <dcterms:created xsi:type="dcterms:W3CDTF">2024-10-15T20:59:00Z</dcterms:created>
  <dcterms:modified xsi:type="dcterms:W3CDTF">2024-12-17T19:09:00Z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2023-02-10T14:55:12Z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9d4193b4-c8ac-4717-9625-99387deb3dd2</vt:lpwstr>
  </property>
  <property fmtid="{D5CDD505-2E9C-101B-9397-08002B2CF9AE}" pid="8" name="MSIP_Label_f786616f-5bb4-45d1-b9c4-7a19bded0f1d_ContentBits">
    <vt:lpwstr>0</vt:lpwstr>
  </property>
</Properties>
</file>