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B677" w14:textId="77777777" w:rsidR="00515370" w:rsidRDefault="00515370">
      <w:pPr>
        <w:pStyle w:val="Heading1"/>
        <w:rPr>
          <w:rFonts w:eastAsia="Times New Roman"/>
        </w:rPr>
      </w:pPr>
      <w:r>
        <w:rPr>
          <w:rFonts w:eastAsia="Times New Roman"/>
        </w:rPr>
        <w:t>Electronic and Software Patents Law and Practice</w:t>
      </w:r>
    </w:p>
    <w:p w14:paraId="6958DD54" w14:textId="7F6D260C" w:rsidR="00515370" w:rsidRDefault="00515370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Please process the chapter allocated to you using the guidelines provided in</w:t>
      </w:r>
      <w:r w:rsidR="00BA75DC">
        <w:rPr>
          <w:sz w:val="22"/>
          <w:szCs w:val="22"/>
        </w:rPr>
        <w:t xml:space="preserve"> </w:t>
      </w:r>
      <w:r>
        <w:rPr>
          <w:sz w:val="22"/>
          <w:szCs w:val="22"/>
        </w:rPr>
        <w:t>Bloomberg Book Tagging Instructions (Rev1.0).docx</w:t>
      </w:r>
    </w:p>
    <w:p w14:paraId="1AD983EC" w14:textId="7E904BBE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Remove TOC at the beginning of the Chapter.</w:t>
      </w:r>
    </w:p>
    <w:p w14:paraId="112FC126" w14:textId="72329DB8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If the chapter titles are in all caps, please change them to title case. for example,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color w:val="FF0000"/>
          <w:sz w:val="22"/>
          <w:szCs w:val="22"/>
        </w:rPr>
        <w:t>Chapter 10. FEES AND EXPENSES LITIGATION IN DEFINED CONTRIBUTION PLANS</w:t>
      </w:r>
    </w:p>
    <w:p w14:paraId="70119C47" w14:textId="5AAF5B55" w:rsidR="00515370" w:rsidRDefault="00515370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convert it to as shown </w:t>
      </w:r>
      <w:r w:rsidR="00BA75DC">
        <w:rPr>
          <w:sz w:val="22"/>
          <w:szCs w:val="22"/>
        </w:rPr>
        <w:t>below.</w:t>
      </w:r>
    </w:p>
    <w:p w14:paraId="6EA548F3" w14:textId="77777777" w:rsidR="00515370" w:rsidRDefault="00515370">
      <w:pPr>
        <w:pStyle w:val="NormalWeb"/>
        <w:ind w:firstLine="72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Chapter 10. Fees and Expenses Litigation in Defined Contribution Plans</w:t>
      </w:r>
    </w:p>
    <w:p w14:paraId="55EC878A" w14:textId="77777777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If the string “Chapter” is not availabe at the beginning of the Title add it </w:t>
      </w:r>
    </w:p>
    <w:p w14:paraId="6E189D4F" w14:textId="77777777" w:rsidR="00515370" w:rsidRDefault="00515370">
      <w:pPr>
        <w:pStyle w:val="NormalWeb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2</w:t>
      </w:r>
    </w:p>
    <w:p w14:paraId="4157DA48" w14:textId="77777777" w:rsidR="00515370" w:rsidRDefault="00515370">
      <w:pPr>
        <w:pStyle w:val="NormalWeb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RELATIONSHIP TO OTHER INTELLECTUAL PROPERTY AREAS</w:t>
      </w:r>
    </w:p>
    <w:p w14:paraId="625DDC4A" w14:textId="77777777" w:rsidR="00515370" w:rsidRDefault="00515370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convert it to as shown below:</w:t>
      </w:r>
    </w:p>
    <w:p w14:paraId="45D8DE72" w14:textId="77777777" w:rsidR="00515370" w:rsidRDefault="00515370">
      <w:pPr>
        <w:pStyle w:val="NormalWeb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Chapter 2. Relationship To Other Intellectual Property Areas</w:t>
      </w:r>
    </w:p>
    <w:p w14:paraId="2BDA93E8" w14:textId="77777777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Please look for broken paragraphs and fix them</w:t>
      </w:r>
    </w:p>
    <w:p w14:paraId="7B68F29C" w14:textId="77777777" w:rsidR="00515370" w:rsidRDefault="00515370">
      <w:pPr>
        <w:pStyle w:val="NormalWeb"/>
      </w:pPr>
      <w:r>
        <w:rPr>
          <w:noProof/>
        </w:rPr>
        <w:drawing>
          <wp:inline distT="0" distB="0" distL="0" distR="0" wp14:anchorId="692B2DA6" wp14:editId="388330AB">
            <wp:extent cx="3924300" cy="174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ED129" wp14:editId="33DADED9">
            <wp:extent cx="4057650" cy="1209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047E2" w14:textId="77777777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lastRenderedPageBreak/>
        <w:t>Look for Footnotes with chapter titles or section heading and move them to the next available paragraph</w:t>
      </w:r>
    </w:p>
    <w:p w14:paraId="4B424A4B" w14:textId="77777777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This</w:t>
      </w:r>
      <w:r>
        <w:rPr>
          <w:color w:val="000000"/>
          <w:sz w:val="22"/>
          <w:szCs w:val="22"/>
        </w:rPr>
        <w:t xml:space="preserve"> book has a slightly different format of section heads, where you can see § (section symbol), make sure it is added to the BNA.ID as shown below:</w:t>
      </w:r>
    </w:p>
    <w:p w14:paraId="49290AFE" w14:textId="77777777" w:rsidR="00515370" w:rsidRDefault="00515370">
      <w:pPr>
        <w:pStyle w:val="NormalWeb"/>
        <w:rPr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 wp14:anchorId="6EA3F336" wp14:editId="22B64A4B">
            <wp:extent cx="4286250" cy="1628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52" b="47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793C1" w14:textId="77777777" w:rsidR="00515370" w:rsidRDefault="00515370">
      <w:pPr>
        <w:pStyle w:val="NormalWeb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&lt;bna.id bna.id="02"&gt;§4.02. &lt;/bna.id&lt;name&gt;Primary Authorities&lt;/name&gt;</w:t>
      </w:r>
    </w:p>
    <w:p w14:paraId="400C3904" w14:textId="77777777" w:rsidR="00515370" w:rsidRDefault="00515370">
      <w:pPr>
        <w:pStyle w:val="NormalWeb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&lt;bna.id bna.id="A"&gt;§4.02.A. &lt;/bna.id&gt;&lt;name&gt;Section 101: Scant Guidance&lt;/name&gt;</w:t>
      </w:r>
    </w:p>
    <w:p w14:paraId="2FF4297E" w14:textId="3FC25FCB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Please look for line.break between URLs, remove them before we tag them</w:t>
      </w:r>
      <w:r w:rsidR="00BA75DC">
        <w:rPr>
          <w:sz w:val="22"/>
          <w:szCs w:val="22"/>
        </w:rPr>
        <w:t xml:space="preserve"> with cite.url tagging</w:t>
      </w:r>
      <w:r>
        <w:rPr>
          <w:sz w:val="22"/>
          <w:szCs w:val="22"/>
        </w:rPr>
        <w:t>.</w:t>
      </w:r>
    </w:p>
    <w:p w14:paraId="44E894D9" w14:textId="77777777" w:rsidR="00515370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Run autocite with following option while running Autocite in two instalments:</w:t>
      </w:r>
    </w:p>
    <w:p w14:paraId="29A32D03" w14:textId="77777777" w:rsidR="00515370" w:rsidRDefault="00515370">
      <w:pPr>
        <w:spacing w:before="100" w:beforeAutospacing="1" w:after="120"/>
        <w:ind w:firstLine="72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</w:t>
      </w:r>
      <w:r>
        <w:rPr>
          <w:b/>
          <w:bCs/>
          <w:i/>
          <w:iCs/>
          <w:sz w:val="22"/>
          <w:szCs w:val="22"/>
          <w:vertAlign w:val="superscript"/>
        </w:rPr>
        <w:t>st</w:t>
      </w:r>
      <w:r>
        <w:rPr>
          <w:b/>
          <w:bCs/>
          <w:i/>
          <w:iCs/>
          <w:sz w:val="22"/>
          <w:szCs w:val="22"/>
        </w:rPr>
        <w:t xml:space="preserve"> Instalment</w:t>
      </w:r>
    </w:p>
    <w:p w14:paraId="7402A04E" w14:textId="77777777" w:rsidR="00515370" w:rsidRDefault="00515370">
      <w:pPr>
        <w:numPr>
          <w:ilvl w:val="1"/>
          <w:numId w:val="3"/>
        </w:numPr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>All BNA Services</w:t>
      </w:r>
    </w:p>
    <w:p w14:paraId="23CCD6D6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All Federal Rules of Procedure</w:t>
      </w:r>
    </w:p>
    <w:p w14:paraId="045A8505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All Federal Agency Documents (NOT Federal Agency Documents - Tax Services only)</w:t>
      </w:r>
    </w:p>
    <w:p w14:paraId="1FADC9EA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All Federal Laws</w:t>
      </w:r>
    </w:p>
    <w:p w14:paraId="6927D937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All Federal Laws by Acronym (NOT either of the EHS Federal Laws)</w:t>
      </w:r>
    </w:p>
    <w:p w14:paraId="38C51090" w14:textId="35AA39F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Federal Laws by Name </w:t>
      </w:r>
    </w:p>
    <w:p w14:paraId="7B192845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Federal Regulations</w:t>
      </w:r>
    </w:p>
    <w:p w14:paraId="0F2AD59B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Model Acts</w:t>
      </w:r>
    </w:p>
    <w:p w14:paraId="79515C91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State Agency Documents</w:t>
      </w:r>
    </w:p>
    <w:p w14:paraId="41592EE5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State Constitutions</w:t>
      </w:r>
    </w:p>
    <w:p w14:paraId="1568E9BA" w14:textId="3B2EDF75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State Laws</w:t>
      </w:r>
      <w:r w:rsidR="00AC71EC">
        <w:rPr>
          <w:sz w:val="22"/>
          <w:szCs w:val="22"/>
        </w:rPr>
        <w:t xml:space="preserve"> (NOT State Tax Laws)</w:t>
      </w:r>
    </w:p>
    <w:p w14:paraId="74DB3293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Web</w:t>
      </w:r>
    </w:p>
    <w:p w14:paraId="18301F7A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TM State Regulations</w:t>
      </w:r>
    </w:p>
    <w:p w14:paraId="0934385B" w14:textId="77777777" w:rsidR="00515370" w:rsidRDefault="00515370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</w:p>
    <w:p w14:paraId="3362B4E8" w14:textId="77777777" w:rsidR="00515370" w:rsidRDefault="00515370">
      <w:pPr>
        <w:spacing w:before="100" w:beforeAutospacing="1" w:after="120"/>
        <w:ind w:left="108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>
        <w:rPr>
          <w:b/>
          <w:bCs/>
          <w:i/>
          <w:iCs/>
          <w:sz w:val="22"/>
          <w:szCs w:val="22"/>
          <w:vertAlign w:val="superscript"/>
        </w:rPr>
        <w:t>nd</w:t>
      </w:r>
      <w:r>
        <w:rPr>
          <w:b/>
          <w:bCs/>
          <w:i/>
          <w:iCs/>
          <w:sz w:val="22"/>
          <w:szCs w:val="22"/>
        </w:rPr>
        <w:t xml:space="preserve"> Installment</w:t>
      </w:r>
    </w:p>
    <w:p w14:paraId="6CC2E472" w14:textId="77777777" w:rsidR="00515370" w:rsidRDefault="00515370">
      <w:pPr>
        <w:numPr>
          <w:ilvl w:val="1"/>
          <w:numId w:val="3"/>
        </w:numPr>
        <w:spacing w:before="120" w:after="240"/>
        <w:rPr>
          <w:sz w:val="22"/>
          <w:szCs w:val="22"/>
        </w:rPr>
      </w:pPr>
      <w:r>
        <w:rPr>
          <w:sz w:val="22"/>
          <w:szCs w:val="22"/>
        </w:rPr>
        <w:t>All Cases.</w:t>
      </w:r>
    </w:p>
    <w:p w14:paraId="0BC2E426" w14:textId="77777777" w:rsidR="00515370" w:rsidRDefault="00515370">
      <w:pPr>
        <w:spacing w:before="120" w:after="24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Note: Fix the cites that are not picked by Autocite manually. </w:t>
      </w:r>
    </w:p>
    <w:p w14:paraId="4EB74DA9" w14:textId="77777777" w:rsidR="00515370" w:rsidRPr="00BA75DC" w:rsidRDefault="0051537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Pull file to BWIP Queue </w:t>
      </w:r>
      <w:r>
        <w:rPr>
          <w:b/>
          <w:bCs/>
          <w:sz w:val="22"/>
          <w:szCs w:val="22"/>
        </w:rPr>
        <w:t>INFOBOOKS-PSP</w:t>
      </w:r>
    </w:p>
    <w:p w14:paraId="57127194" w14:textId="3E93A946" w:rsidR="00BA75DC" w:rsidRPr="00BA75DC" w:rsidRDefault="00BA75DC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BA75DC">
        <w:rPr>
          <w:sz w:val="22"/>
          <w:szCs w:val="22"/>
        </w:rPr>
        <w:t>Please use JIRA for all your queries.</w:t>
      </w:r>
    </w:p>
    <w:sectPr w:rsidR="00BA75DC" w:rsidRPr="00BA7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7753"/>
    <w:multiLevelType w:val="multilevel"/>
    <w:tmpl w:val="DE564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42F9A"/>
    <w:multiLevelType w:val="multilevel"/>
    <w:tmpl w:val="C6D8EF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7791E"/>
    <w:multiLevelType w:val="multilevel"/>
    <w:tmpl w:val="A92A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A1DA2"/>
    <w:multiLevelType w:val="multilevel"/>
    <w:tmpl w:val="F7B44B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202FD"/>
    <w:multiLevelType w:val="multilevel"/>
    <w:tmpl w:val="590A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B22C90"/>
    <w:multiLevelType w:val="multilevel"/>
    <w:tmpl w:val="B628C0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024DF3"/>
    <w:multiLevelType w:val="multilevel"/>
    <w:tmpl w:val="771AA3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220619"/>
    <w:multiLevelType w:val="multilevel"/>
    <w:tmpl w:val="4C54A8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CE539A"/>
    <w:multiLevelType w:val="multilevel"/>
    <w:tmpl w:val="088C40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6609787">
    <w:abstractNumId w:val="2"/>
  </w:num>
  <w:num w:numId="2" w16cid:durableId="937323486">
    <w:abstractNumId w:val="4"/>
  </w:num>
  <w:num w:numId="3" w16cid:durableId="188490298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064421">
    <w:abstractNumId w:val="0"/>
  </w:num>
  <w:num w:numId="5" w16cid:durableId="1400784861">
    <w:abstractNumId w:val="8"/>
  </w:num>
  <w:num w:numId="6" w16cid:durableId="1496147942">
    <w:abstractNumId w:val="7"/>
  </w:num>
  <w:num w:numId="7" w16cid:durableId="1625884145">
    <w:abstractNumId w:val="3"/>
  </w:num>
  <w:num w:numId="8" w16cid:durableId="931084100">
    <w:abstractNumId w:val="1"/>
  </w:num>
  <w:num w:numId="9" w16cid:durableId="1778519353">
    <w:abstractNumId w:val="5"/>
  </w:num>
  <w:num w:numId="10" w16cid:durableId="1571572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70"/>
    <w:rsid w:val="00363040"/>
    <w:rsid w:val="00515370"/>
    <w:rsid w:val="00740DA4"/>
    <w:rsid w:val="00886EC5"/>
    <w:rsid w:val="00AC71EC"/>
    <w:rsid w:val="00BA75DC"/>
    <w:rsid w:val="00F4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99397"/>
  <w15:chartTrackingRefBased/>
  <w15:docId w15:val="{E44F8200-0253-4439-A6AF-F3960DD2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and Software Patents Law and Practice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and Software Patents Law and Practice</dc:title>
  <dc:subject/>
  <dc:creator>Ravulapalli, Vijay</dc:creator>
  <cp:keywords/>
  <dc:description/>
  <cp:lastModifiedBy>Cruz, Ricky</cp:lastModifiedBy>
  <cp:revision>2</cp:revision>
  <dcterms:created xsi:type="dcterms:W3CDTF">2025-02-03T17:07:00Z</dcterms:created>
  <dcterms:modified xsi:type="dcterms:W3CDTF">2025-02-03T17:07:00Z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2025-01-24T20:03:48Z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1b611bd4-0545-4162-831f-5792218474ba</vt:lpwstr>
  </property>
  <property fmtid="{D5CDD505-2E9C-101B-9397-08002B2CF9AE}" pid="8" name="MSIP_Label_f786616f-5bb4-45d1-b9c4-7a19bded0f1d_ContentBits">
    <vt:lpwstr>0</vt:lpwstr>
  </property>
</Properties>
</file>