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5501" w14:textId="686BE72C" w:rsidR="009B23C2" w:rsidRPr="00E00B6D" w:rsidRDefault="00E00B6D" w:rsidP="00E00B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B6D">
        <w:rPr>
          <w:rFonts w:ascii="Times New Roman" w:hAnsi="Times New Roman" w:cs="Times New Roman"/>
          <w:b/>
          <w:bCs/>
          <w:sz w:val="24"/>
          <w:szCs w:val="24"/>
        </w:rPr>
        <w:t>PRTN UPDATE WORKFLOW</w:t>
      </w:r>
    </w:p>
    <w:p w14:paraId="4937526B" w14:textId="77777777" w:rsidR="00E00B6D" w:rsidRDefault="00E00B6D">
      <w:pPr>
        <w:rPr>
          <w:rFonts w:ascii="Times New Roman" w:hAnsi="Times New Roman" w:cs="Times New Roman"/>
          <w:sz w:val="24"/>
          <w:szCs w:val="24"/>
        </w:rPr>
      </w:pPr>
    </w:p>
    <w:p w14:paraId="42C955A8" w14:textId="77777777" w:rsidR="00E00B6D" w:rsidRDefault="00E00B6D">
      <w:pPr>
        <w:rPr>
          <w:rFonts w:ascii="Times New Roman" w:hAnsi="Times New Roman" w:cs="Times New Roman"/>
          <w:sz w:val="24"/>
          <w:szCs w:val="24"/>
        </w:rPr>
      </w:pPr>
    </w:p>
    <w:p w14:paraId="1B7ACA67" w14:textId="77777777" w:rsidR="00E00B6D" w:rsidRDefault="00E00B6D">
      <w:pPr>
        <w:rPr>
          <w:rFonts w:ascii="Times New Roman" w:hAnsi="Times New Roman" w:cs="Times New Roman"/>
          <w:sz w:val="24"/>
          <w:szCs w:val="24"/>
        </w:rPr>
      </w:pPr>
    </w:p>
    <w:p w14:paraId="1D4A0EED" w14:textId="0BDD6C8F" w:rsidR="0078435B" w:rsidRPr="0078435B" w:rsidRDefault="00784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435B">
        <w:rPr>
          <w:rFonts w:ascii="Times New Roman" w:hAnsi="Times New Roman" w:cs="Times New Roman"/>
          <w:b/>
          <w:bCs/>
          <w:sz w:val="24"/>
          <w:szCs w:val="24"/>
        </w:rPr>
        <w:t>OVERVIEW</w:t>
      </w:r>
    </w:p>
    <w:p w14:paraId="64C292FC" w14:textId="478ECDE2" w:rsidR="0078435B" w:rsidRDefault="0078435B" w:rsidP="00E00B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TPQA receives TAXD JIRA ticket containing the word file </w:t>
      </w:r>
      <w:r w:rsidR="00E00B6D">
        <w:rPr>
          <w:rFonts w:ascii="Times New Roman" w:hAnsi="Times New Roman" w:cs="Times New Roman"/>
          <w:sz w:val="24"/>
          <w:szCs w:val="24"/>
        </w:rPr>
        <w:t xml:space="preserve">to be updated </w:t>
      </w:r>
      <w:r>
        <w:rPr>
          <w:rFonts w:ascii="Times New Roman" w:hAnsi="Times New Roman" w:cs="Times New Roman"/>
          <w:sz w:val="24"/>
          <w:szCs w:val="24"/>
        </w:rPr>
        <w:t>from State Analyst.</w:t>
      </w:r>
    </w:p>
    <w:p w14:paraId="4803A4E1" w14:textId="72C5A7E0" w:rsidR="00DF31D5" w:rsidRDefault="0078435B" w:rsidP="00E00B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31D5">
        <w:rPr>
          <w:rFonts w:ascii="Times New Roman" w:hAnsi="Times New Roman" w:cs="Times New Roman"/>
          <w:sz w:val="24"/>
          <w:szCs w:val="24"/>
        </w:rPr>
        <w:t>TPQA creates ticket for Infocon</w:t>
      </w:r>
      <w:r w:rsidR="00DF31D5" w:rsidRPr="00DF31D5">
        <w:rPr>
          <w:rFonts w:ascii="Times New Roman" w:hAnsi="Times New Roman" w:cs="Times New Roman"/>
          <w:sz w:val="24"/>
          <w:szCs w:val="24"/>
        </w:rPr>
        <w:t>/Vendor</w:t>
      </w:r>
      <w:r w:rsidRPr="00DF31D5">
        <w:rPr>
          <w:rFonts w:ascii="Times New Roman" w:hAnsi="Times New Roman" w:cs="Times New Roman"/>
          <w:sz w:val="24"/>
          <w:szCs w:val="24"/>
        </w:rPr>
        <w:t xml:space="preserve"> and attaches the word file for updating.</w:t>
      </w:r>
      <w:r w:rsidR="00DF31D5" w:rsidRPr="00DF31D5">
        <w:rPr>
          <w:rFonts w:ascii="Times New Roman" w:hAnsi="Times New Roman" w:cs="Times New Roman"/>
          <w:sz w:val="24"/>
          <w:szCs w:val="24"/>
        </w:rPr>
        <w:t xml:space="preserve"> </w:t>
      </w:r>
      <w:r w:rsidRPr="00DF31D5">
        <w:rPr>
          <w:rFonts w:ascii="Times New Roman" w:hAnsi="Times New Roman" w:cs="Times New Roman"/>
          <w:sz w:val="24"/>
          <w:szCs w:val="24"/>
        </w:rPr>
        <w:t xml:space="preserve">Updates are done in </w:t>
      </w:r>
      <w:r w:rsidR="00DF31D5" w:rsidRPr="00DF31D5">
        <w:rPr>
          <w:rFonts w:ascii="Times New Roman" w:hAnsi="Times New Roman" w:cs="Times New Roman"/>
          <w:sz w:val="24"/>
          <w:szCs w:val="24"/>
        </w:rPr>
        <w:t xml:space="preserve">BWIP. </w:t>
      </w:r>
    </w:p>
    <w:p w14:paraId="5C919FFA" w14:textId="1368475B" w:rsidR="00DF31D5" w:rsidRPr="00DF31D5" w:rsidRDefault="00DF31D5" w:rsidP="00E00B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F31D5">
        <w:rPr>
          <w:rFonts w:ascii="Times New Roman" w:hAnsi="Times New Roman" w:cs="Times New Roman"/>
          <w:sz w:val="24"/>
          <w:szCs w:val="24"/>
        </w:rPr>
        <w:t>TPQA creates own ticket to which hours worked on the project and other instructions are recorded.</w:t>
      </w:r>
    </w:p>
    <w:p w14:paraId="223888D6" w14:textId="301E4E15" w:rsidR="00DF31D5" w:rsidRPr="00E00B6D" w:rsidRDefault="00DF31D5" w:rsidP="00E00B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0B6D">
        <w:rPr>
          <w:rFonts w:ascii="Times New Roman" w:hAnsi="Times New Roman" w:cs="Times New Roman"/>
          <w:sz w:val="24"/>
          <w:szCs w:val="24"/>
        </w:rPr>
        <w:t>Infocon processes the file and informs TPQA when completed.</w:t>
      </w:r>
    </w:p>
    <w:p w14:paraId="2DBDB461" w14:textId="77777777" w:rsidR="006F072F" w:rsidRDefault="00DF31D5" w:rsidP="00E00B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00B6D">
        <w:rPr>
          <w:rFonts w:ascii="Times New Roman" w:hAnsi="Times New Roman" w:cs="Times New Roman"/>
          <w:sz w:val="24"/>
          <w:szCs w:val="24"/>
        </w:rPr>
        <w:t xml:space="preserve">TPQA </w:t>
      </w:r>
      <w:r w:rsidR="00877A84">
        <w:rPr>
          <w:rFonts w:ascii="Times New Roman" w:hAnsi="Times New Roman" w:cs="Times New Roman"/>
          <w:sz w:val="24"/>
          <w:szCs w:val="24"/>
        </w:rPr>
        <w:t xml:space="preserve">verifies </w:t>
      </w:r>
      <w:r w:rsidR="000D52AA">
        <w:rPr>
          <w:rFonts w:ascii="Times New Roman" w:hAnsi="Times New Roman" w:cs="Times New Roman"/>
          <w:sz w:val="24"/>
          <w:szCs w:val="24"/>
        </w:rPr>
        <w:t xml:space="preserve">the edits </w:t>
      </w:r>
      <w:r w:rsidR="00877A84">
        <w:rPr>
          <w:rFonts w:ascii="Times New Roman" w:hAnsi="Times New Roman" w:cs="Times New Roman"/>
          <w:sz w:val="24"/>
          <w:szCs w:val="24"/>
        </w:rPr>
        <w:t>and renumbers the footnotes and</w:t>
      </w:r>
      <w:r w:rsidR="000D52AA">
        <w:rPr>
          <w:rFonts w:ascii="Times New Roman" w:hAnsi="Times New Roman" w:cs="Times New Roman"/>
          <w:sz w:val="24"/>
          <w:szCs w:val="24"/>
        </w:rPr>
        <w:t xml:space="preserve"> releases </w:t>
      </w:r>
      <w:r w:rsidR="006F072F">
        <w:rPr>
          <w:rFonts w:ascii="Times New Roman" w:hAnsi="Times New Roman" w:cs="Times New Roman"/>
          <w:sz w:val="24"/>
          <w:szCs w:val="24"/>
        </w:rPr>
        <w:t xml:space="preserve">the file </w:t>
      </w:r>
      <w:r w:rsidR="000D52AA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0D52AA">
        <w:rPr>
          <w:rFonts w:ascii="Times New Roman" w:hAnsi="Times New Roman" w:cs="Times New Roman"/>
          <w:sz w:val="24"/>
          <w:szCs w:val="24"/>
        </w:rPr>
        <w:t>BWIP</w:t>
      </w:r>
      <w:proofErr w:type="gramEnd"/>
    </w:p>
    <w:p w14:paraId="4A413CD3" w14:textId="1C57012E" w:rsidR="00E00B6D" w:rsidRPr="00E00B6D" w:rsidRDefault="000D52AA" w:rsidP="00E00B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072F">
        <w:rPr>
          <w:rFonts w:ascii="Times New Roman" w:hAnsi="Times New Roman" w:cs="Times New Roman"/>
          <w:sz w:val="24"/>
          <w:szCs w:val="24"/>
        </w:rPr>
        <w:t xml:space="preserve">TPQA </w:t>
      </w:r>
      <w:r w:rsidR="00DF31D5" w:rsidRPr="00E00B6D">
        <w:rPr>
          <w:rFonts w:ascii="Times New Roman" w:hAnsi="Times New Roman" w:cs="Times New Roman"/>
          <w:sz w:val="24"/>
          <w:szCs w:val="24"/>
        </w:rPr>
        <w:t>then notifies Analyst that it is ready for final review</w:t>
      </w:r>
      <w:r w:rsidR="00301686">
        <w:rPr>
          <w:rFonts w:ascii="Times New Roman" w:hAnsi="Times New Roman" w:cs="Times New Roman"/>
          <w:sz w:val="24"/>
          <w:szCs w:val="24"/>
        </w:rPr>
        <w:t xml:space="preserve"> in product/BTAX</w:t>
      </w:r>
      <w:r w:rsidR="00E00B6D" w:rsidRPr="00E00B6D">
        <w:rPr>
          <w:rFonts w:ascii="Times New Roman" w:hAnsi="Times New Roman" w:cs="Times New Roman"/>
          <w:sz w:val="24"/>
          <w:szCs w:val="24"/>
        </w:rPr>
        <w:t>.</w:t>
      </w:r>
    </w:p>
    <w:p w14:paraId="45EC33CB" w14:textId="77777777" w:rsidR="0078435B" w:rsidRDefault="0078435B">
      <w:pPr>
        <w:rPr>
          <w:rFonts w:ascii="Times New Roman" w:hAnsi="Times New Roman" w:cs="Times New Roman"/>
          <w:sz w:val="24"/>
          <w:szCs w:val="24"/>
        </w:rPr>
      </w:pPr>
    </w:p>
    <w:p w14:paraId="3E0BA772" w14:textId="77777777" w:rsidR="0078435B" w:rsidRDefault="0078435B">
      <w:pPr>
        <w:rPr>
          <w:rFonts w:ascii="Times New Roman" w:hAnsi="Times New Roman" w:cs="Times New Roman"/>
          <w:sz w:val="24"/>
          <w:szCs w:val="24"/>
        </w:rPr>
      </w:pPr>
    </w:p>
    <w:p w14:paraId="4FCAADD4" w14:textId="77777777" w:rsidR="0078435B" w:rsidRDefault="0078435B">
      <w:pPr>
        <w:rPr>
          <w:rFonts w:ascii="Times New Roman" w:hAnsi="Times New Roman" w:cs="Times New Roman"/>
          <w:sz w:val="24"/>
          <w:szCs w:val="24"/>
        </w:rPr>
      </w:pPr>
    </w:p>
    <w:p w14:paraId="284F3819" w14:textId="6838FA31" w:rsidR="00E00B6D" w:rsidRPr="00E00B6D" w:rsidRDefault="00E00B6D" w:rsidP="00E00B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0B6D">
        <w:rPr>
          <w:rFonts w:ascii="Times New Roman" w:hAnsi="Times New Roman" w:cs="Times New Roman"/>
          <w:b/>
          <w:bCs/>
          <w:sz w:val="24"/>
          <w:szCs w:val="24"/>
        </w:rPr>
        <w:t>Infocon/</w:t>
      </w:r>
      <w:r w:rsidRPr="00E00B6D">
        <w:rPr>
          <w:rFonts w:ascii="Times New Roman" w:hAnsi="Times New Roman" w:cs="Times New Roman"/>
          <w:b/>
          <w:bCs/>
          <w:sz w:val="24"/>
          <w:szCs w:val="24"/>
        </w:rPr>
        <w:t xml:space="preserve">Innodata PRTN </w:t>
      </w:r>
      <w:r w:rsidRPr="00E00B6D">
        <w:rPr>
          <w:rFonts w:ascii="Times New Roman" w:hAnsi="Times New Roman" w:cs="Times New Roman"/>
          <w:b/>
          <w:bCs/>
          <w:sz w:val="24"/>
          <w:szCs w:val="24"/>
        </w:rPr>
        <w:t>Update</w:t>
      </w:r>
      <w:r>
        <w:rPr>
          <w:rFonts w:ascii="Times New Roman" w:hAnsi="Times New Roman" w:cs="Times New Roman"/>
          <w:b/>
          <w:bCs/>
          <w:sz w:val="24"/>
          <w:szCs w:val="24"/>
        </w:rPr>
        <w:t>/Data Entry</w:t>
      </w:r>
      <w:r w:rsidRPr="00E00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Instructions</w:t>
      </w:r>
    </w:p>
    <w:p w14:paraId="770AA333" w14:textId="77777777" w:rsidR="0078435B" w:rsidRPr="00D73B09" w:rsidRDefault="0078435B">
      <w:pPr>
        <w:rPr>
          <w:rFonts w:ascii="Times New Roman" w:hAnsi="Times New Roman" w:cs="Times New Roman"/>
          <w:sz w:val="24"/>
          <w:szCs w:val="24"/>
        </w:rPr>
      </w:pPr>
    </w:p>
    <w:p w14:paraId="61B299C3" w14:textId="24F2D0E4" w:rsidR="009B23C2" w:rsidRPr="00D73B09" w:rsidRDefault="009B23C2">
      <w:p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>Receive JIRA Ticket containing Word file.</w:t>
      </w:r>
    </w:p>
    <w:p w14:paraId="6B925B18" w14:textId="335251D1" w:rsidR="009B23C2" w:rsidRPr="00D73B09" w:rsidRDefault="009B23C2">
      <w:p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 xml:space="preserve">Instruction in JIRA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ticket  gives</w:t>
      </w:r>
      <w:proofErr w:type="gramEnd"/>
      <w:r w:rsidRPr="00D73B09">
        <w:rPr>
          <w:rFonts w:ascii="Times New Roman" w:hAnsi="Times New Roman" w:cs="Times New Roman"/>
          <w:sz w:val="24"/>
          <w:szCs w:val="24"/>
        </w:rPr>
        <w:t xml:space="preserve"> the location</w:t>
      </w:r>
    </w:p>
    <w:p w14:paraId="4C6772B4" w14:textId="70CDF0D7" w:rsidR="009B23C2" w:rsidRPr="00D73B09" w:rsidRDefault="009B23C2" w:rsidP="009B23C2">
      <w:pPr>
        <w:pStyle w:val="NormalWeb"/>
        <w:shd w:val="clear" w:color="auto" w:fill="FFFFFF"/>
        <w:spacing w:before="0" w:beforeAutospacing="0" w:after="0" w:afterAutospacing="0"/>
        <w:rPr>
          <w:color w:val="172B4D"/>
        </w:rPr>
      </w:pPr>
      <w:r w:rsidRPr="00D73B09">
        <w:rPr>
          <w:color w:val="172B4D"/>
        </w:rPr>
        <w:t xml:space="preserve">“Attached is the WORD file for the (insert state) file that is in the PRTN-TMPROD for editing in </w:t>
      </w:r>
      <w:proofErr w:type="spellStart"/>
      <w:proofErr w:type="gramStart"/>
      <w:r w:rsidRPr="00D73B09">
        <w:rPr>
          <w:color w:val="172B4D"/>
        </w:rPr>
        <w:t>WebQ</w:t>
      </w:r>
      <w:proofErr w:type="spellEnd"/>
      <w:proofErr w:type="gramEnd"/>
    </w:p>
    <w:p w14:paraId="37A8495E" w14:textId="77777777" w:rsidR="009B23C2" w:rsidRPr="00D73B09" w:rsidRDefault="009B23C2" w:rsidP="009B23C2">
      <w:pPr>
        <w:pStyle w:val="NormalWeb"/>
        <w:shd w:val="clear" w:color="auto" w:fill="FFFFFF"/>
        <w:spacing w:before="150" w:beforeAutospacing="0" w:after="0" w:afterAutospacing="0"/>
        <w:rPr>
          <w:color w:val="172B4D"/>
        </w:rPr>
      </w:pPr>
      <w:r w:rsidRPr="00D73B09">
        <w:rPr>
          <w:color w:val="172B4D"/>
        </w:rPr>
        <w:t>Please acknowledge receipt of ticket.</w:t>
      </w:r>
    </w:p>
    <w:p w14:paraId="4E137D27" w14:textId="6A85B643" w:rsidR="009B23C2" w:rsidRPr="00D73B09" w:rsidRDefault="009B23C2" w:rsidP="009B23C2">
      <w:pPr>
        <w:pStyle w:val="NormalWeb"/>
        <w:shd w:val="clear" w:color="auto" w:fill="FFFFFF"/>
        <w:spacing w:before="150" w:beforeAutospacing="0" w:after="0" w:afterAutospacing="0"/>
        <w:rPr>
          <w:color w:val="172B4D"/>
        </w:rPr>
      </w:pPr>
      <w:r w:rsidRPr="00D73B09">
        <w:rPr>
          <w:color w:val="172B4D"/>
        </w:rPr>
        <w:t>Please return the completed file by (insert date: Ex.: Thursday, June 13</w:t>
      </w:r>
      <w:r w:rsidR="00CF11AC" w:rsidRPr="00D73B09">
        <w:rPr>
          <w:color w:val="172B4D"/>
        </w:rPr>
        <w:t>; I usually give them 1 week).</w:t>
      </w:r>
      <w:r w:rsidRPr="00D73B09">
        <w:rPr>
          <w:color w:val="172B4D"/>
        </w:rPr>
        <w:t xml:space="preserve"> Please also provide the hours spent on the project in the </w:t>
      </w:r>
      <w:r w:rsidR="00CF11AC" w:rsidRPr="00D73B09">
        <w:rPr>
          <w:color w:val="172B4D"/>
        </w:rPr>
        <w:t>COMMENT</w:t>
      </w:r>
      <w:r w:rsidRPr="00D73B09">
        <w:rPr>
          <w:color w:val="172B4D"/>
        </w:rPr>
        <w:t xml:space="preserve"> section.</w:t>
      </w:r>
      <w:r w:rsidR="00CF11AC" w:rsidRPr="00D73B09">
        <w:rPr>
          <w:color w:val="172B4D"/>
        </w:rPr>
        <w:t>”</w:t>
      </w:r>
    </w:p>
    <w:p w14:paraId="04D918FD" w14:textId="77777777" w:rsidR="009B23C2" w:rsidRPr="00D73B09" w:rsidRDefault="009B23C2">
      <w:pPr>
        <w:rPr>
          <w:rFonts w:ascii="Times New Roman" w:hAnsi="Times New Roman" w:cs="Times New Roman"/>
          <w:sz w:val="24"/>
          <w:szCs w:val="24"/>
        </w:rPr>
      </w:pPr>
    </w:p>
    <w:p w14:paraId="5652C05D" w14:textId="77777777" w:rsidR="001F3283" w:rsidRPr="00D73B09" w:rsidRDefault="001F3283">
      <w:pPr>
        <w:rPr>
          <w:rFonts w:ascii="Times New Roman" w:hAnsi="Times New Roman" w:cs="Times New Roman"/>
          <w:sz w:val="24"/>
          <w:szCs w:val="24"/>
        </w:rPr>
      </w:pPr>
    </w:p>
    <w:p w14:paraId="6DF566F8" w14:textId="77777777" w:rsidR="001F3283" w:rsidRPr="00D73B09" w:rsidRDefault="001F3283">
      <w:p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 xml:space="preserve">In the word files are instructions marked that consist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of :</w:t>
      </w:r>
      <w:proofErr w:type="gramEnd"/>
    </w:p>
    <w:p w14:paraId="545AF120" w14:textId="6D345A82" w:rsidR="001F3283" w:rsidRPr="00D73B09" w:rsidRDefault="001F3283" w:rsidP="001F3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 xml:space="preserve">the locations information in the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navigator;</w:t>
      </w:r>
      <w:proofErr w:type="gramEnd"/>
    </w:p>
    <w:p w14:paraId="5F5CAA5D" w14:textId="6410A26F" w:rsidR="001F3283" w:rsidRPr="00D73B09" w:rsidRDefault="001F3283" w:rsidP="001F3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 xml:space="preserve">text to be inserted into the section, including new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footnotes;</w:t>
      </w:r>
      <w:proofErr w:type="gramEnd"/>
      <w:r w:rsidRPr="00D73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2DB47" w14:textId="77777777" w:rsidR="001F3283" w:rsidRPr="00D73B09" w:rsidRDefault="001F3283" w:rsidP="001F3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 xml:space="preserve">text to be deleted from the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section</w:t>
      </w:r>
      <w:proofErr w:type="gramEnd"/>
    </w:p>
    <w:p w14:paraId="0D012A34" w14:textId="5E78F6F2" w:rsidR="001F3283" w:rsidRPr="00D73B09" w:rsidRDefault="001F3283" w:rsidP="001F32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 xml:space="preserve">You will need to tag citations, code law, regulations,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legislation</w:t>
      </w:r>
      <w:proofErr w:type="gramEnd"/>
      <w:r w:rsidRPr="00D73B09">
        <w:rPr>
          <w:rFonts w:ascii="Times New Roman" w:hAnsi="Times New Roman" w:cs="Times New Roman"/>
          <w:sz w:val="24"/>
          <w:szCs w:val="24"/>
        </w:rPr>
        <w:t xml:space="preserve"> and administrative documents that</w:t>
      </w:r>
      <w:r w:rsidR="0076465E" w:rsidRPr="00D73B09">
        <w:rPr>
          <w:rFonts w:ascii="Times New Roman" w:hAnsi="Times New Roman" w:cs="Times New Roman"/>
          <w:sz w:val="24"/>
          <w:szCs w:val="24"/>
        </w:rPr>
        <w:t xml:space="preserve"> are </w:t>
      </w:r>
      <w:r w:rsidRPr="00D73B09">
        <w:rPr>
          <w:rFonts w:ascii="Times New Roman" w:hAnsi="Times New Roman" w:cs="Times New Roman"/>
          <w:sz w:val="24"/>
          <w:szCs w:val="24"/>
        </w:rPr>
        <w:t>added in paragraphs and footnotes.</w:t>
      </w:r>
    </w:p>
    <w:p w14:paraId="0848FD64" w14:textId="7B0EA007" w:rsidR="001F3283" w:rsidRPr="00D73B09" w:rsidRDefault="0076465E">
      <w:p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lastRenderedPageBreak/>
        <w:t xml:space="preserve">Tags </w:t>
      </w:r>
      <w:proofErr w:type="gramStart"/>
      <w:r w:rsidRPr="00D73B09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D73B09">
        <w:rPr>
          <w:rFonts w:ascii="Times New Roman" w:hAnsi="Times New Roman" w:cs="Times New Roman"/>
          <w:sz w:val="24"/>
          <w:szCs w:val="24"/>
        </w:rPr>
        <w:t xml:space="preserve"> be in the correct style.  Finding a similar item in the file- you can then modify the attribute to match the requested information.</w:t>
      </w:r>
    </w:p>
    <w:p w14:paraId="4D6E46BD" w14:textId="34FCBA4B" w:rsidR="0076465E" w:rsidRDefault="0076465E">
      <w:p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sz w:val="24"/>
          <w:szCs w:val="24"/>
        </w:rPr>
        <w:tab/>
        <w:t xml:space="preserve">Example: </w:t>
      </w:r>
    </w:p>
    <w:p w14:paraId="304FA476" w14:textId="47BA6200" w:rsidR="00D73B09" w:rsidRDefault="00D73B09">
      <w:pPr>
        <w:rPr>
          <w:rFonts w:ascii="Times New Roman" w:hAnsi="Times New Roman" w:cs="Times New Roman"/>
          <w:sz w:val="24"/>
          <w:szCs w:val="24"/>
        </w:rPr>
      </w:pPr>
      <w:r w:rsidRPr="00D73B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4E714A" wp14:editId="605D152C">
            <wp:extent cx="5265876" cy="281964"/>
            <wp:effectExtent l="0" t="0" r="0" b="3810"/>
            <wp:docPr id="5696230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6230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876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7CFE7" w14:textId="25D2FAD4" w:rsidR="00D73B09" w:rsidRDefault="00D73B09">
      <w:r>
        <w:rPr>
          <w:rFonts w:ascii="Times New Roman" w:hAnsi="Times New Roman" w:cs="Times New Roman"/>
          <w:sz w:val="24"/>
          <w:szCs w:val="24"/>
        </w:rPr>
        <w:t xml:space="preserve">The file is asking for Utah Code Ann. </w:t>
      </w:r>
      <w:r>
        <w:t>§ 57-2-1234, just modify the information and tag to match the correct information</w:t>
      </w:r>
      <w:r w:rsidR="00685E26">
        <w:t xml:space="preserve"> asked for in the red-lined word file.</w:t>
      </w:r>
    </w:p>
    <w:p w14:paraId="11521E4D" w14:textId="77777777" w:rsidR="00685E26" w:rsidRDefault="00685E26"/>
    <w:p w14:paraId="2638345C" w14:textId="49E0DEF2" w:rsidR="00685E26" w:rsidRDefault="00685E26">
      <w:r>
        <w:t xml:space="preserve">When tagging Cases requested in the red-lined word </w:t>
      </w:r>
      <w:proofErr w:type="gramStart"/>
      <w:r>
        <w:t>file;</w:t>
      </w:r>
      <w:proofErr w:type="gramEnd"/>
      <w:r>
        <w:t xml:space="preserve"> example: </w:t>
      </w:r>
    </w:p>
    <w:p w14:paraId="62A7B85A" w14:textId="6A02ABCA" w:rsidR="00487AC4" w:rsidRDefault="00487AC4">
      <w:pPr>
        <w:rPr>
          <w:color w:val="3A7C22" w:themeColor="accent6" w:themeShade="BF"/>
        </w:rPr>
      </w:pPr>
      <w:r w:rsidRPr="00487AC4">
        <w:rPr>
          <w:i/>
          <w:color w:val="3A7C22" w:themeColor="accent6" w:themeShade="BF"/>
        </w:rPr>
        <w:t xml:space="preserve">Shi v. </w:t>
      </w:r>
      <w:proofErr w:type="spellStart"/>
      <w:r w:rsidRPr="00487AC4">
        <w:rPr>
          <w:i/>
          <w:color w:val="3A7C22" w:themeColor="accent6" w:themeShade="BF"/>
        </w:rPr>
        <w:t>McGeever</w:t>
      </w:r>
      <w:proofErr w:type="spellEnd"/>
      <w:r w:rsidRPr="00487AC4">
        <w:rPr>
          <w:color w:val="3A7C22" w:themeColor="accent6" w:themeShade="BF"/>
        </w:rPr>
        <w:t>, No. 23-2868, 2024 BL 115785 (3d Cir. April 4, 2024) (</w:t>
      </w:r>
      <w:hyperlink r:id="rId9" w:history="1">
        <w:r w:rsidRPr="00510448">
          <w:rPr>
            <w:rStyle w:val="Hyperlink"/>
            <w:color w:val="345964" w:themeColor="hyperlink" w:themeShade="BF"/>
          </w:rPr>
          <w:t>https://www.bloomberglaw.com/product/tax/document/</w:t>
        </w:r>
        <w:r w:rsidRPr="00487AC4">
          <w:rPr>
            <w:rStyle w:val="Hyperlink"/>
            <w:b/>
            <w:bCs/>
          </w:rPr>
          <w:t>X1CH6TAG0000N</w:t>
        </w:r>
      </w:hyperlink>
      <w:r w:rsidRPr="00487AC4">
        <w:rPr>
          <w:color w:val="3A7C22" w:themeColor="accent6" w:themeShade="BF"/>
        </w:rPr>
        <w:t>)</w:t>
      </w:r>
      <w:r>
        <w:rPr>
          <w:color w:val="3A7C22" w:themeColor="accent6" w:themeShade="BF"/>
        </w:rPr>
        <w:t xml:space="preserve"> </w:t>
      </w:r>
    </w:p>
    <w:p w14:paraId="638CA2D4" w14:textId="543C176D" w:rsidR="00487AC4" w:rsidRDefault="00487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copy the X1CH6TAG0000N Go to your action bar to INSERT- </w:t>
      </w:r>
      <w:r w:rsidR="00930095">
        <w:rPr>
          <w:rFonts w:ascii="Times New Roman" w:hAnsi="Times New Roman" w:cs="Times New Roman"/>
          <w:sz w:val="24"/>
          <w:szCs w:val="24"/>
        </w:rPr>
        <w:t>Insert Cite Case Partial.</w:t>
      </w:r>
    </w:p>
    <w:p w14:paraId="748FA8B3" w14:textId="54019A49" w:rsidR="00930095" w:rsidRDefault="00930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the copied document id in the box and select GET CITE DATA; the system will pull all the proper case information. Select OK in it will put the data in the area your cursor is on.</w:t>
      </w:r>
    </w:p>
    <w:p w14:paraId="2F9F4CDB" w14:textId="2C7A77FA" w:rsidR="00930095" w:rsidRDefault="00930095">
      <w:pPr>
        <w:rPr>
          <w:rFonts w:ascii="Times New Roman" w:hAnsi="Times New Roman" w:cs="Times New Roman"/>
          <w:sz w:val="24"/>
          <w:szCs w:val="24"/>
        </w:rPr>
      </w:pPr>
      <w:r w:rsidRPr="0093009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5971F5" wp14:editId="23105300">
            <wp:extent cx="5943600" cy="7446010"/>
            <wp:effectExtent l="0" t="0" r="0" b="2540"/>
            <wp:docPr id="11893216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321630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4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39A3" w14:textId="5F7DC95C" w:rsidR="00807AC3" w:rsidRPr="00807AC3" w:rsidRDefault="00807A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07AC3">
        <w:rPr>
          <w:rFonts w:ascii="Times New Roman" w:hAnsi="Times New Roman" w:cs="Times New Roman"/>
          <w:b/>
          <w:bCs/>
          <w:sz w:val="24"/>
          <w:szCs w:val="24"/>
        </w:rPr>
        <w:t>TIP</w:t>
      </w:r>
    </w:p>
    <w:p w14:paraId="7131FB9E" w14:textId="774DCAA5" w:rsidR="00807AC3" w:rsidRDefault="00807A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Look </w:t>
      </w:r>
      <w:proofErr w:type="spellStart"/>
      <w:r>
        <w:rPr>
          <w:rFonts w:ascii="Times New Roman" w:hAnsi="Times New Roman" w:cs="Times New Roman"/>
          <w:sz w:val="24"/>
          <w:szCs w:val="24"/>
        </w:rPr>
        <w:t>though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your document.  The tagged (code, regs, legislation, cases, etc.) information is placed in numerous places in the navigator, you can copy and paste tagged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61FFC" w14:textId="09CDFAE4" w:rsidR="009B595F" w:rsidRPr="00487AC4" w:rsidRDefault="009B5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not renumber footnotes.  </w:t>
      </w:r>
      <w:r w:rsidR="00487EEB">
        <w:rPr>
          <w:rFonts w:ascii="Times New Roman" w:hAnsi="Times New Roman" w:cs="Times New Roman"/>
          <w:sz w:val="24"/>
          <w:szCs w:val="24"/>
        </w:rPr>
        <w:t>They will be renumbered in office after review.</w:t>
      </w:r>
    </w:p>
    <w:sectPr w:rsidR="009B595F" w:rsidRPr="00487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260"/>
    <w:multiLevelType w:val="hybridMultilevel"/>
    <w:tmpl w:val="1EA4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65476"/>
    <w:multiLevelType w:val="hybridMultilevel"/>
    <w:tmpl w:val="E692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507670">
    <w:abstractNumId w:val="1"/>
  </w:num>
  <w:num w:numId="2" w16cid:durableId="13656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C2"/>
    <w:rsid w:val="000D52AA"/>
    <w:rsid w:val="00192528"/>
    <w:rsid w:val="001F3283"/>
    <w:rsid w:val="002D5CF1"/>
    <w:rsid w:val="00301686"/>
    <w:rsid w:val="00487AC4"/>
    <w:rsid w:val="00487EEB"/>
    <w:rsid w:val="004D6327"/>
    <w:rsid w:val="005F42DD"/>
    <w:rsid w:val="00685E26"/>
    <w:rsid w:val="006F072F"/>
    <w:rsid w:val="00704C8A"/>
    <w:rsid w:val="0076465E"/>
    <w:rsid w:val="0078435B"/>
    <w:rsid w:val="00784403"/>
    <w:rsid w:val="00807AC3"/>
    <w:rsid w:val="00877A84"/>
    <w:rsid w:val="00930095"/>
    <w:rsid w:val="009B23C2"/>
    <w:rsid w:val="009B595F"/>
    <w:rsid w:val="00B30B97"/>
    <w:rsid w:val="00B53CB1"/>
    <w:rsid w:val="00CF11AC"/>
    <w:rsid w:val="00D73B09"/>
    <w:rsid w:val="00DF31D5"/>
    <w:rsid w:val="00E00B6D"/>
    <w:rsid w:val="00E452F2"/>
    <w:rsid w:val="00E5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CE38"/>
  <w15:chartTrackingRefBased/>
  <w15:docId w15:val="{AA6471E1-9355-4A6B-BA96-6A14E13E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3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3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3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3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3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3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3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2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487A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bloomberglaw.com/product/tax/document/X1CH6TAG0000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45C6645180C49B5F3BF356B510BE9" ma:contentTypeVersion="17" ma:contentTypeDescription="Create a new document." ma:contentTypeScope="" ma:versionID="05ff6cb74b71971166389fff4eb75070">
  <xsd:schema xmlns:xsd="http://www.w3.org/2001/XMLSchema" xmlns:xs="http://www.w3.org/2001/XMLSchema" xmlns:p="http://schemas.microsoft.com/office/2006/metadata/properties" xmlns:ns1="http://schemas.microsoft.com/sharepoint/v3" xmlns:ns2="51449d4f-8e51-4d4e-9219-a2af429b1568" xmlns:ns3="c7bd160f-8f9f-4a57-9297-bc564d29ee4c" targetNamespace="http://schemas.microsoft.com/office/2006/metadata/properties" ma:root="true" ma:fieldsID="e6b6d1ecb7861ac7c05cb9e5f0120903" ns1:_="" ns2:_="" ns3:_="">
    <xsd:import namespace="http://schemas.microsoft.com/sharepoint/v3"/>
    <xsd:import namespace="51449d4f-8e51-4d4e-9219-a2af429b1568"/>
    <xsd:import namespace="c7bd160f-8f9f-4a57-9297-bc564d29ee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9d4f-8e51-4d4e-9219-a2af429b1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1f6d0e-4965-4b60-ae9c-964c369ac52e}" ma:internalName="TaxCatchAll" ma:showField="CatchAllData" ma:web="51449d4f-8e51-4d4e-9219-a2af429b1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160f-8f9f-4a57-9297-bc564d29e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3d206-2968-46ac-ad56-95a95c292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1449d4f-8e51-4d4e-9219-a2af429b1568" xsi:nil="true"/>
    <lcf76f155ced4ddcb4097134ff3c332f xmlns="c7bd160f-8f9f-4a57-9297-bc564d29ee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76E9DE-F929-4EC3-93A3-F4661BB57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449d4f-8e51-4d4e-9219-a2af429b1568"/>
    <ds:schemaRef ds:uri="c7bd160f-8f9f-4a57-9297-bc564d29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87376-8AF2-4BA8-83FE-CAB0E72F3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F958-1534-4F61-A3BA-A3D3087CEB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449d4f-8e51-4d4e-9219-a2af429b1568"/>
    <ds:schemaRef ds:uri="c7bd160f-8f9f-4a57-9297-bc564d29ee4c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Cassandra</dc:creator>
  <cp:keywords/>
  <dc:description/>
  <cp:lastModifiedBy>Cruz, Ricky</cp:lastModifiedBy>
  <cp:revision>2</cp:revision>
  <dcterms:created xsi:type="dcterms:W3CDTF">2024-06-12T18:21:00Z</dcterms:created>
  <dcterms:modified xsi:type="dcterms:W3CDTF">2024-06-12T18:21:00Z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0x01010074045C6645180C49B5F3BF356B510BE9</vt:lpwstr>
  </property>
  <property fmtid="{D5CDD505-2E9C-101B-9397-08002B2CF9AE}" pid="3" name="MediaServiceImageTags">
    <vt:lpwstr/>
  </property>
</Properties>
</file>