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82C38" w14:textId="77777777" w:rsidR="00BF2DCD" w:rsidRPr="00B14CF2" w:rsidRDefault="00BF2DCD" w:rsidP="008D2613">
      <w:pPr>
        <w:pStyle w:val="NormalWeb"/>
        <w:spacing w:after="0" w:afterAutospacing="0"/>
        <w:contextualSpacing/>
        <w:rPr>
          <w:b/>
          <w:bCs/>
          <w:u w:val="single"/>
        </w:rPr>
      </w:pPr>
      <w:r w:rsidRPr="00B14CF2">
        <w:rPr>
          <w:b/>
          <w:bCs/>
          <w:u w:val="single"/>
        </w:rPr>
        <w:t>857(a)(1): REIT Minimum Distribution Requirement</w:t>
      </w:r>
    </w:p>
    <w:p w14:paraId="240EA265" w14:textId="77777777" w:rsidR="004008AB" w:rsidRPr="00B14CF2" w:rsidRDefault="004008AB" w:rsidP="008D2613">
      <w:pPr>
        <w:pStyle w:val="NormalWeb"/>
        <w:spacing w:after="0" w:afterAutospacing="0"/>
        <w:contextualSpacing/>
        <w:rPr>
          <w:b/>
          <w:bCs/>
        </w:rPr>
      </w:pPr>
    </w:p>
    <w:p w14:paraId="31C53204" w14:textId="77777777" w:rsidR="00BF2DCD" w:rsidRPr="00B14CF2" w:rsidRDefault="00BF2DCD" w:rsidP="008D2613">
      <w:pPr>
        <w:pStyle w:val="NormalWeb"/>
        <w:spacing w:after="0" w:afterAutospacing="0"/>
        <w:contextualSpacing/>
      </w:pPr>
      <w:r w:rsidRPr="00B14CF2">
        <w:t xml:space="preserve">Link: </w:t>
      </w:r>
      <w:hyperlink r:id="rId4" w:tgtFrame="_blank" w:tooltip="https://www.bloomberglaw.com/product/tax/document/xaaei5uo000000" w:history="1">
        <w:r w:rsidRPr="00B14CF2">
          <w:rPr>
            <w:rStyle w:val="Hyperlink"/>
            <w:rFonts w:eastAsiaTheme="majorEastAsia"/>
          </w:rPr>
          <w:t>https://www.bloomberglaw.com/product/tax/document/XAAEI5UO000000</w:t>
        </w:r>
      </w:hyperlink>
    </w:p>
    <w:p w14:paraId="751C9CD7" w14:textId="77777777" w:rsidR="00BF2DCD" w:rsidRPr="00B14CF2" w:rsidRDefault="00BF2DCD" w:rsidP="008D2613">
      <w:pPr>
        <w:pStyle w:val="NormalWeb"/>
        <w:spacing w:after="0" w:afterAutospacing="0"/>
        <w:contextualSpacing/>
      </w:pPr>
      <w:r w:rsidRPr="00B14CF2">
        <w:t>Footnote: None needed (already exists)</w:t>
      </w:r>
    </w:p>
    <w:p w14:paraId="65B9D8B1" w14:textId="77777777" w:rsidR="00BF2DCD" w:rsidRPr="00B14CF2" w:rsidRDefault="00BF2DCD" w:rsidP="008D2613">
      <w:pPr>
        <w:pStyle w:val="NormalWeb"/>
        <w:spacing w:after="0" w:afterAutospacing="0"/>
        <w:contextualSpacing/>
      </w:pPr>
      <w:r w:rsidRPr="00B14CF2">
        <w:t>Placement: 742.V.A., beneath n.699 (see yellow highlight) </w:t>
      </w:r>
    </w:p>
    <w:p w14:paraId="48CF6F42" w14:textId="2B4793F2" w:rsidR="00493237" w:rsidRDefault="00363205" w:rsidP="008D2613">
      <w:pPr>
        <w:pStyle w:val="NormalWeb"/>
        <w:spacing w:after="0" w:afterAutospacing="0"/>
        <w:contextualSpacing/>
        <w:rPr>
          <w:rFonts w:ascii="Arial" w:hAnsi="Arial" w:cs="Arial"/>
          <w:sz w:val="20"/>
          <w:szCs w:val="20"/>
        </w:rPr>
      </w:pPr>
      <w:r>
        <w:rPr>
          <w:noProof/>
        </w:rPr>
        <w:drawing>
          <wp:inline distT="0" distB="0" distL="0" distR="0" wp14:anchorId="7403874C" wp14:editId="3399F1F6">
            <wp:extent cx="5943600" cy="4505325"/>
            <wp:effectExtent l="0" t="0" r="0" b="9525"/>
            <wp:docPr id="36228627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86278" name="Picture 1" descr="A screenshot of a document&#10;&#10;Description automatically generated"/>
                    <pic:cNvPicPr/>
                  </pic:nvPicPr>
                  <pic:blipFill>
                    <a:blip r:embed="rId5"/>
                    <a:stretch>
                      <a:fillRect/>
                    </a:stretch>
                  </pic:blipFill>
                  <pic:spPr>
                    <a:xfrm>
                      <a:off x="0" y="0"/>
                      <a:ext cx="5943600" cy="4505325"/>
                    </a:xfrm>
                    <a:prstGeom prst="rect">
                      <a:avLst/>
                    </a:prstGeom>
                  </pic:spPr>
                </pic:pic>
              </a:graphicData>
            </a:graphic>
          </wp:inline>
        </w:drawing>
      </w:r>
    </w:p>
    <w:p w14:paraId="559B2820" w14:textId="77777777" w:rsidR="00363205" w:rsidRDefault="00363205" w:rsidP="008D2613">
      <w:pPr>
        <w:pStyle w:val="NormalWeb"/>
        <w:spacing w:after="0" w:afterAutospacing="0"/>
        <w:contextualSpacing/>
        <w:rPr>
          <w:rFonts w:ascii="Arial" w:hAnsi="Arial" w:cs="Arial"/>
          <w:sz w:val="20"/>
          <w:szCs w:val="20"/>
        </w:rPr>
      </w:pPr>
    </w:p>
    <w:p w14:paraId="2BF54DAB" w14:textId="77777777" w:rsidR="00363205" w:rsidRDefault="00363205" w:rsidP="008D2613">
      <w:pPr>
        <w:pStyle w:val="NormalWeb"/>
        <w:spacing w:after="0" w:afterAutospacing="0"/>
        <w:contextualSpacing/>
        <w:rPr>
          <w:rFonts w:ascii="Arial" w:hAnsi="Arial" w:cs="Arial"/>
          <w:sz w:val="20"/>
          <w:szCs w:val="20"/>
        </w:rPr>
      </w:pPr>
    </w:p>
    <w:p w14:paraId="3DAB4384" w14:textId="77777777" w:rsidR="00363205" w:rsidRDefault="00363205" w:rsidP="008D2613">
      <w:pPr>
        <w:pStyle w:val="NormalWeb"/>
        <w:spacing w:after="0" w:afterAutospacing="0"/>
        <w:contextualSpacing/>
        <w:rPr>
          <w:rFonts w:ascii="Arial" w:hAnsi="Arial" w:cs="Arial"/>
          <w:sz w:val="20"/>
          <w:szCs w:val="20"/>
        </w:rPr>
      </w:pPr>
    </w:p>
    <w:p w14:paraId="251429DA" w14:textId="77777777" w:rsidR="00363205" w:rsidRDefault="00363205" w:rsidP="008D2613">
      <w:pPr>
        <w:pStyle w:val="NormalWeb"/>
        <w:spacing w:after="0" w:afterAutospacing="0"/>
        <w:contextualSpacing/>
        <w:rPr>
          <w:rFonts w:ascii="Arial" w:hAnsi="Arial" w:cs="Arial"/>
          <w:sz w:val="20"/>
          <w:szCs w:val="20"/>
        </w:rPr>
      </w:pPr>
    </w:p>
    <w:p w14:paraId="52352F87" w14:textId="77777777" w:rsidR="00363205" w:rsidRDefault="00363205" w:rsidP="008D2613">
      <w:pPr>
        <w:pStyle w:val="NormalWeb"/>
        <w:spacing w:after="0" w:afterAutospacing="0"/>
        <w:contextualSpacing/>
        <w:rPr>
          <w:rFonts w:ascii="Arial" w:hAnsi="Arial" w:cs="Arial"/>
          <w:sz w:val="20"/>
          <w:szCs w:val="20"/>
        </w:rPr>
      </w:pPr>
    </w:p>
    <w:p w14:paraId="406911B9" w14:textId="77777777" w:rsidR="00363205" w:rsidRDefault="00363205" w:rsidP="008D2613">
      <w:pPr>
        <w:pStyle w:val="NormalWeb"/>
        <w:spacing w:after="0" w:afterAutospacing="0"/>
        <w:contextualSpacing/>
        <w:rPr>
          <w:rFonts w:ascii="Arial" w:hAnsi="Arial" w:cs="Arial"/>
          <w:sz w:val="20"/>
          <w:szCs w:val="20"/>
        </w:rPr>
      </w:pPr>
    </w:p>
    <w:p w14:paraId="4E9B8135" w14:textId="77777777" w:rsidR="00363205" w:rsidRDefault="00363205" w:rsidP="008D2613">
      <w:pPr>
        <w:pStyle w:val="NormalWeb"/>
        <w:spacing w:after="0" w:afterAutospacing="0"/>
        <w:contextualSpacing/>
        <w:rPr>
          <w:rFonts w:ascii="Arial" w:hAnsi="Arial" w:cs="Arial"/>
          <w:sz w:val="20"/>
          <w:szCs w:val="20"/>
        </w:rPr>
      </w:pPr>
    </w:p>
    <w:p w14:paraId="4E4624AE" w14:textId="77777777" w:rsidR="00363205" w:rsidRDefault="00363205" w:rsidP="008D2613">
      <w:pPr>
        <w:pStyle w:val="NormalWeb"/>
        <w:spacing w:after="0" w:afterAutospacing="0"/>
        <w:contextualSpacing/>
        <w:rPr>
          <w:rFonts w:ascii="Arial" w:hAnsi="Arial" w:cs="Arial"/>
          <w:sz w:val="20"/>
          <w:szCs w:val="20"/>
        </w:rPr>
      </w:pPr>
    </w:p>
    <w:p w14:paraId="5C7C7990" w14:textId="77777777" w:rsidR="00363205" w:rsidRDefault="00363205" w:rsidP="008D2613">
      <w:pPr>
        <w:pStyle w:val="NormalWeb"/>
        <w:spacing w:after="0" w:afterAutospacing="0"/>
        <w:contextualSpacing/>
        <w:rPr>
          <w:rFonts w:ascii="Arial" w:hAnsi="Arial" w:cs="Arial"/>
          <w:sz w:val="20"/>
          <w:szCs w:val="20"/>
        </w:rPr>
      </w:pPr>
    </w:p>
    <w:p w14:paraId="5C6EA70C" w14:textId="77777777" w:rsidR="00363205" w:rsidRDefault="00363205" w:rsidP="008D2613">
      <w:pPr>
        <w:pStyle w:val="NormalWeb"/>
        <w:spacing w:after="0" w:afterAutospacing="0"/>
        <w:contextualSpacing/>
        <w:rPr>
          <w:rFonts w:ascii="Arial" w:hAnsi="Arial" w:cs="Arial"/>
          <w:sz w:val="20"/>
          <w:szCs w:val="20"/>
        </w:rPr>
      </w:pPr>
    </w:p>
    <w:p w14:paraId="7A0B99A0" w14:textId="77777777" w:rsidR="00363205" w:rsidRDefault="00363205" w:rsidP="008D2613">
      <w:pPr>
        <w:pStyle w:val="NormalWeb"/>
        <w:spacing w:after="0" w:afterAutospacing="0"/>
        <w:contextualSpacing/>
        <w:rPr>
          <w:rFonts w:ascii="Arial" w:hAnsi="Arial" w:cs="Arial"/>
          <w:sz w:val="20"/>
          <w:szCs w:val="20"/>
        </w:rPr>
      </w:pPr>
    </w:p>
    <w:p w14:paraId="7EEDD8AC" w14:textId="77777777" w:rsidR="00363205" w:rsidRDefault="00363205" w:rsidP="008D2613">
      <w:pPr>
        <w:pStyle w:val="NormalWeb"/>
        <w:spacing w:after="0" w:afterAutospacing="0"/>
        <w:contextualSpacing/>
        <w:rPr>
          <w:rFonts w:ascii="Arial" w:hAnsi="Arial" w:cs="Arial"/>
          <w:sz w:val="20"/>
          <w:szCs w:val="20"/>
        </w:rPr>
      </w:pPr>
    </w:p>
    <w:p w14:paraId="22F75657" w14:textId="77777777" w:rsidR="00363205" w:rsidRDefault="00363205" w:rsidP="008D2613">
      <w:pPr>
        <w:pStyle w:val="NormalWeb"/>
        <w:spacing w:after="0" w:afterAutospacing="0"/>
        <w:contextualSpacing/>
        <w:rPr>
          <w:rFonts w:ascii="Arial" w:hAnsi="Arial" w:cs="Arial"/>
          <w:sz w:val="20"/>
          <w:szCs w:val="20"/>
        </w:rPr>
      </w:pPr>
    </w:p>
    <w:p w14:paraId="7F223B0C" w14:textId="77777777" w:rsidR="00363205" w:rsidRDefault="00363205" w:rsidP="008D2613">
      <w:pPr>
        <w:pStyle w:val="NormalWeb"/>
        <w:spacing w:after="0" w:afterAutospacing="0"/>
        <w:contextualSpacing/>
        <w:rPr>
          <w:rFonts w:ascii="Arial" w:hAnsi="Arial" w:cs="Arial"/>
          <w:sz w:val="20"/>
          <w:szCs w:val="20"/>
        </w:rPr>
      </w:pPr>
    </w:p>
    <w:p w14:paraId="3C2BCCA7" w14:textId="77777777" w:rsidR="00363205" w:rsidRDefault="00363205" w:rsidP="008D2613">
      <w:pPr>
        <w:pStyle w:val="NormalWeb"/>
        <w:spacing w:after="0" w:afterAutospacing="0"/>
        <w:contextualSpacing/>
        <w:rPr>
          <w:rFonts w:ascii="Arial" w:hAnsi="Arial" w:cs="Arial"/>
          <w:sz w:val="20"/>
          <w:szCs w:val="20"/>
        </w:rPr>
      </w:pPr>
    </w:p>
    <w:p w14:paraId="5D19904E" w14:textId="77777777" w:rsidR="00363205" w:rsidRDefault="00363205" w:rsidP="008D2613">
      <w:pPr>
        <w:pStyle w:val="NormalWeb"/>
        <w:spacing w:after="0" w:afterAutospacing="0"/>
        <w:contextualSpacing/>
        <w:rPr>
          <w:rFonts w:ascii="Arial" w:hAnsi="Arial" w:cs="Arial"/>
          <w:sz w:val="20"/>
          <w:szCs w:val="20"/>
        </w:rPr>
      </w:pPr>
    </w:p>
    <w:p w14:paraId="0259E550" w14:textId="77777777" w:rsidR="00363205" w:rsidRDefault="00363205" w:rsidP="008D2613">
      <w:pPr>
        <w:pStyle w:val="NormalWeb"/>
        <w:spacing w:after="0" w:afterAutospacing="0"/>
        <w:contextualSpacing/>
        <w:rPr>
          <w:rFonts w:ascii="Arial" w:hAnsi="Arial" w:cs="Arial"/>
          <w:sz w:val="20"/>
          <w:szCs w:val="20"/>
        </w:rPr>
      </w:pPr>
    </w:p>
    <w:p w14:paraId="2FAE337F" w14:textId="77777777" w:rsidR="00363205" w:rsidRDefault="00363205" w:rsidP="008D2613">
      <w:pPr>
        <w:pStyle w:val="NormalWeb"/>
        <w:spacing w:after="0" w:afterAutospacing="0"/>
        <w:contextualSpacing/>
        <w:rPr>
          <w:rFonts w:ascii="Arial" w:hAnsi="Arial" w:cs="Arial"/>
          <w:sz w:val="20"/>
          <w:szCs w:val="20"/>
        </w:rPr>
      </w:pPr>
    </w:p>
    <w:p w14:paraId="48C27A31" w14:textId="77777777" w:rsidR="00363205" w:rsidRDefault="00363205" w:rsidP="008D2613">
      <w:pPr>
        <w:pStyle w:val="NormalWeb"/>
        <w:spacing w:after="0" w:afterAutospacing="0"/>
        <w:contextualSpacing/>
        <w:rPr>
          <w:rFonts w:ascii="Arial" w:hAnsi="Arial" w:cs="Arial"/>
          <w:sz w:val="20"/>
          <w:szCs w:val="20"/>
        </w:rPr>
      </w:pPr>
    </w:p>
    <w:p w14:paraId="2BC71947" w14:textId="77777777" w:rsidR="00363205" w:rsidRDefault="00363205" w:rsidP="008D2613">
      <w:pPr>
        <w:pStyle w:val="NormalWeb"/>
        <w:spacing w:after="0" w:afterAutospacing="0"/>
        <w:contextualSpacing/>
        <w:rPr>
          <w:rFonts w:ascii="Arial" w:hAnsi="Arial" w:cs="Arial"/>
          <w:sz w:val="20"/>
          <w:szCs w:val="20"/>
        </w:rPr>
      </w:pPr>
    </w:p>
    <w:p w14:paraId="2BEA356D" w14:textId="77777777" w:rsidR="008D2613" w:rsidRDefault="008D2613" w:rsidP="008D2613">
      <w:pPr>
        <w:pStyle w:val="NormalWeb"/>
        <w:spacing w:after="0" w:afterAutospacing="0"/>
        <w:contextualSpacing/>
        <w:rPr>
          <w:rFonts w:ascii="Arial" w:hAnsi="Arial" w:cs="Arial"/>
          <w:sz w:val="20"/>
          <w:szCs w:val="20"/>
        </w:rPr>
      </w:pPr>
    </w:p>
    <w:p w14:paraId="348BDA57" w14:textId="77777777" w:rsidR="008D2613" w:rsidRDefault="008D2613" w:rsidP="008D2613">
      <w:pPr>
        <w:pStyle w:val="NormalWeb"/>
        <w:spacing w:after="0" w:afterAutospacing="0"/>
        <w:contextualSpacing/>
        <w:rPr>
          <w:rFonts w:ascii="Arial" w:hAnsi="Arial" w:cs="Arial"/>
          <w:sz w:val="20"/>
          <w:szCs w:val="20"/>
        </w:rPr>
      </w:pPr>
    </w:p>
    <w:p w14:paraId="720EB28F" w14:textId="77777777" w:rsidR="008D2613" w:rsidRDefault="008D2613" w:rsidP="008D2613">
      <w:pPr>
        <w:pStyle w:val="NormalWeb"/>
        <w:spacing w:after="0" w:afterAutospacing="0"/>
        <w:contextualSpacing/>
        <w:rPr>
          <w:rFonts w:ascii="Arial" w:hAnsi="Arial" w:cs="Arial"/>
          <w:sz w:val="20"/>
          <w:szCs w:val="20"/>
        </w:rPr>
      </w:pPr>
    </w:p>
    <w:p w14:paraId="46163659" w14:textId="77777777" w:rsidR="008D2613" w:rsidRDefault="008D2613" w:rsidP="008D2613">
      <w:pPr>
        <w:pStyle w:val="NormalWeb"/>
        <w:spacing w:after="0" w:afterAutospacing="0"/>
        <w:contextualSpacing/>
        <w:rPr>
          <w:rFonts w:ascii="Arial" w:hAnsi="Arial" w:cs="Arial"/>
          <w:sz w:val="20"/>
          <w:szCs w:val="20"/>
        </w:rPr>
      </w:pPr>
    </w:p>
    <w:p w14:paraId="0ED71638" w14:textId="77777777" w:rsidR="008D2613" w:rsidRDefault="008D2613" w:rsidP="008D2613">
      <w:pPr>
        <w:pStyle w:val="NormalWeb"/>
        <w:spacing w:after="0" w:afterAutospacing="0"/>
        <w:contextualSpacing/>
        <w:rPr>
          <w:rFonts w:ascii="Arial" w:hAnsi="Arial" w:cs="Arial"/>
          <w:sz w:val="20"/>
          <w:szCs w:val="20"/>
        </w:rPr>
      </w:pPr>
    </w:p>
    <w:p w14:paraId="70358142" w14:textId="77777777" w:rsidR="008D2613" w:rsidRDefault="008D2613" w:rsidP="008D2613">
      <w:pPr>
        <w:pStyle w:val="NormalWeb"/>
        <w:spacing w:after="0" w:afterAutospacing="0"/>
        <w:contextualSpacing/>
        <w:rPr>
          <w:rFonts w:ascii="Arial" w:hAnsi="Arial" w:cs="Arial"/>
          <w:sz w:val="20"/>
          <w:szCs w:val="20"/>
        </w:rPr>
      </w:pPr>
    </w:p>
    <w:p w14:paraId="703D2277" w14:textId="77777777" w:rsidR="00363205" w:rsidRDefault="00363205" w:rsidP="008D2613">
      <w:pPr>
        <w:pStyle w:val="NormalWeb"/>
        <w:spacing w:after="0" w:afterAutospacing="0"/>
        <w:contextualSpacing/>
        <w:rPr>
          <w:rFonts w:ascii="Arial" w:hAnsi="Arial" w:cs="Arial"/>
          <w:sz w:val="20"/>
          <w:szCs w:val="20"/>
        </w:rPr>
      </w:pPr>
    </w:p>
    <w:p w14:paraId="15267906" w14:textId="77777777" w:rsidR="00363205" w:rsidRDefault="00363205" w:rsidP="008D2613">
      <w:pPr>
        <w:pStyle w:val="NormalWeb"/>
        <w:spacing w:after="0" w:afterAutospacing="0"/>
        <w:contextualSpacing/>
        <w:rPr>
          <w:b/>
          <w:bCs/>
          <w:u w:val="single"/>
        </w:rPr>
      </w:pPr>
      <w:r w:rsidRPr="008D2613">
        <w:rPr>
          <w:b/>
          <w:bCs/>
          <w:u w:val="single"/>
        </w:rPr>
        <w:t>172(a)(2): Net Operating Losses Post-2020 Deduction</w:t>
      </w:r>
    </w:p>
    <w:p w14:paraId="1466ACA1" w14:textId="77777777" w:rsidR="004008AB" w:rsidRPr="008D2613" w:rsidRDefault="004008AB" w:rsidP="008D2613">
      <w:pPr>
        <w:pStyle w:val="NormalWeb"/>
        <w:spacing w:after="0" w:afterAutospacing="0"/>
        <w:contextualSpacing/>
        <w:rPr>
          <w:b/>
          <w:bCs/>
        </w:rPr>
      </w:pPr>
    </w:p>
    <w:p w14:paraId="7FFD8702" w14:textId="77777777" w:rsidR="00363205" w:rsidRDefault="00363205" w:rsidP="008D2613">
      <w:pPr>
        <w:pStyle w:val="NormalWeb"/>
        <w:spacing w:after="0" w:afterAutospacing="0"/>
        <w:contextualSpacing/>
      </w:pPr>
      <w:r>
        <w:t xml:space="preserve">Link: </w:t>
      </w:r>
      <w:hyperlink r:id="rId6" w:tgtFrame="_blank" w:tooltip="https://www.bloomberglaw.com/product/tax/document/x8n82qcg000000" w:history="1">
        <w:r>
          <w:rPr>
            <w:rStyle w:val="Hyperlink"/>
            <w:rFonts w:eastAsiaTheme="majorEastAsia"/>
          </w:rPr>
          <w:t>https://www.bloomberglaw.com/product/tax/document/X8N82QCG000000</w:t>
        </w:r>
      </w:hyperlink>
    </w:p>
    <w:p w14:paraId="3C3161E5" w14:textId="77777777" w:rsidR="00363205" w:rsidRDefault="00363205" w:rsidP="008D2613">
      <w:pPr>
        <w:pStyle w:val="NormalWeb"/>
        <w:spacing w:after="0" w:afterAutospacing="0"/>
        <w:contextualSpacing/>
      </w:pPr>
      <w:r>
        <w:t>Footnote: None needed (already exists)</w:t>
      </w:r>
    </w:p>
    <w:p w14:paraId="4D8565EF" w14:textId="77777777" w:rsidR="00363205" w:rsidRDefault="00363205" w:rsidP="008D2613">
      <w:pPr>
        <w:pStyle w:val="NormalWeb"/>
        <w:spacing w:after="0" w:afterAutospacing="0"/>
        <w:contextualSpacing/>
      </w:pPr>
      <w:r>
        <w:t>Placement: 539.VI.A., below n.1491 (see yellow highlight)</w:t>
      </w:r>
    </w:p>
    <w:p w14:paraId="1532ED73" w14:textId="26673E0F" w:rsidR="00437744" w:rsidRDefault="00437744" w:rsidP="008D2613">
      <w:pPr>
        <w:pStyle w:val="NormalWeb"/>
        <w:spacing w:after="0" w:afterAutospacing="0"/>
        <w:contextualSpacing/>
        <w:rPr>
          <w:noProof/>
        </w:rPr>
      </w:pPr>
      <w:r>
        <w:rPr>
          <w:noProof/>
        </w:rPr>
        <w:drawing>
          <wp:inline distT="0" distB="0" distL="0" distR="0" wp14:anchorId="61C49505" wp14:editId="001DDE90">
            <wp:extent cx="5943600" cy="5170170"/>
            <wp:effectExtent l="0" t="0" r="0" b="0"/>
            <wp:docPr id="2208086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8620" name="Picture 1" descr="A screenshot of a computer screen&#10;&#10;Description automatically generated"/>
                    <pic:cNvPicPr/>
                  </pic:nvPicPr>
                  <pic:blipFill>
                    <a:blip r:embed="rId7"/>
                    <a:stretch>
                      <a:fillRect/>
                    </a:stretch>
                  </pic:blipFill>
                  <pic:spPr>
                    <a:xfrm>
                      <a:off x="0" y="0"/>
                      <a:ext cx="5943600" cy="5170170"/>
                    </a:xfrm>
                    <a:prstGeom prst="rect">
                      <a:avLst/>
                    </a:prstGeom>
                  </pic:spPr>
                </pic:pic>
              </a:graphicData>
            </a:graphic>
          </wp:inline>
        </w:drawing>
      </w:r>
    </w:p>
    <w:p w14:paraId="7B9B66C9" w14:textId="77777777" w:rsidR="00437744" w:rsidRDefault="00437744" w:rsidP="008D2613">
      <w:pPr>
        <w:pStyle w:val="NormalWeb"/>
        <w:spacing w:after="0" w:afterAutospacing="0"/>
        <w:contextualSpacing/>
        <w:rPr>
          <w:noProof/>
        </w:rPr>
      </w:pPr>
    </w:p>
    <w:p w14:paraId="3FF8A8E8" w14:textId="77777777" w:rsidR="00437744" w:rsidRDefault="00437744" w:rsidP="008D2613">
      <w:pPr>
        <w:pStyle w:val="NormalWeb"/>
        <w:spacing w:after="0" w:afterAutospacing="0"/>
        <w:contextualSpacing/>
        <w:rPr>
          <w:noProof/>
        </w:rPr>
      </w:pPr>
    </w:p>
    <w:p w14:paraId="34495719" w14:textId="77777777" w:rsidR="00437744" w:rsidRDefault="00437744" w:rsidP="008D2613">
      <w:pPr>
        <w:pStyle w:val="NormalWeb"/>
        <w:spacing w:after="0" w:afterAutospacing="0"/>
        <w:contextualSpacing/>
        <w:rPr>
          <w:noProof/>
        </w:rPr>
      </w:pPr>
    </w:p>
    <w:p w14:paraId="7FAF37E6" w14:textId="77777777" w:rsidR="00437744" w:rsidRDefault="00437744" w:rsidP="008D2613">
      <w:pPr>
        <w:pStyle w:val="NormalWeb"/>
        <w:spacing w:after="0" w:afterAutospacing="0"/>
        <w:contextualSpacing/>
        <w:rPr>
          <w:noProof/>
        </w:rPr>
      </w:pPr>
    </w:p>
    <w:p w14:paraId="2B2B5AA4" w14:textId="77777777" w:rsidR="00437744" w:rsidRDefault="00437744" w:rsidP="008D2613">
      <w:pPr>
        <w:pStyle w:val="NormalWeb"/>
        <w:spacing w:after="0" w:afterAutospacing="0"/>
        <w:contextualSpacing/>
        <w:rPr>
          <w:noProof/>
        </w:rPr>
      </w:pPr>
    </w:p>
    <w:p w14:paraId="0F656D9B" w14:textId="77777777" w:rsidR="00437744" w:rsidRDefault="00437744" w:rsidP="008D2613">
      <w:pPr>
        <w:pStyle w:val="NormalWeb"/>
        <w:spacing w:after="0" w:afterAutospacing="0"/>
        <w:contextualSpacing/>
        <w:rPr>
          <w:noProof/>
        </w:rPr>
      </w:pPr>
    </w:p>
    <w:p w14:paraId="16CC86D7" w14:textId="77777777" w:rsidR="00437744" w:rsidRDefault="00437744" w:rsidP="008D2613">
      <w:pPr>
        <w:pStyle w:val="NormalWeb"/>
        <w:spacing w:after="0" w:afterAutospacing="0"/>
        <w:contextualSpacing/>
        <w:rPr>
          <w:noProof/>
        </w:rPr>
      </w:pPr>
    </w:p>
    <w:p w14:paraId="093228C1" w14:textId="77777777" w:rsidR="00437744" w:rsidRDefault="00437744" w:rsidP="008D2613">
      <w:pPr>
        <w:pStyle w:val="NormalWeb"/>
        <w:spacing w:after="0" w:afterAutospacing="0"/>
        <w:contextualSpacing/>
        <w:rPr>
          <w:noProof/>
        </w:rPr>
      </w:pPr>
    </w:p>
    <w:p w14:paraId="4129E1FB" w14:textId="77777777" w:rsidR="00437744" w:rsidRDefault="00437744" w:rsidP="008D2613">
      <w:pPr>
        <w:pStyle w:val="NormalWeb"/>
        <w:spacing w:after="0" w:afterAutospacing="0"/>
        <w:contextualSpacing/>
        <w:rPr>
          <w:noProof/>
        </w:rPr>
      </w:pPr>
    </w:p>
    <w:p w14:paraId="6EA9B4BC" w14:textId="77777777" w:rsidR="00437744" w:rsidRDefault="00437744" w:rsidP="008D2613">
      <w:pPr>
        <w:pStyle w:val="NormalWeb"/>
        <w:spacing w:after="0" w:afterAutospacing="0"/>
        <w:contextualSpacing/>
        <w:rPr>
          <w:noProof/>
        </w:rPr>
      </w:pPr>
    </w:p>
    <w:p w14:paraId="0F380AD2" w14:textId="77777777" w:rsidR="00437744" w:rsidRDefault="00437744" w:rsidP="008D2613">
      <w:pPr>
        <w:pStyle w:val="NormalWeb"/>
        <w:spacing w:after="0" w:afterAutospacing="0"/>
        <w:contextualSpacing/>
        <w:rPr>
          <w:noProof/>
        </w:rPr>
      </w:pPr>
    </w:p>
    <w:p w14:paraId="4F058061" w14:textId="77777777" w:rsidR="00437744" w:rsidRDefault="00437744" w:rsidP="008D2613">
      <w:pPr>
        <w:pStyle w:val="NormalWeb"/>
        <w:spacing w:after="0" w:afterAutospacing="0"/>
        <w:contextualSpacing/>
        <w:rPr>
          <w:noProof/>
        </w:rPr>
      </w:pPr>
    </w:p>
    <w:p w14:paraId="1DAEDD26" w14:textId="77777777" w:rsidR="00437744" w:rsidRDefault="00437744" w:rsidP="008D2613">
      <w:pPr>
        <w:pStyle w:val="NormalWeb"/>
        <w:spacing w:after="0" w:afterAutospacing="0"/>
        <w:contextualSpacing/>
        <w:rPr>
          <w:noProof/>
        </w:rPr>
      </w:pPr>
    </w:p>
    <w:p w14:paraId="6EF9EBD3" w14:textId="77777777" w:rsidR="008D2613" w:rsidRDefault="008D2613" w:rsidP="008D2613">
      <w:pPr>
        <w:pStyle w:val="NormalWeb"/>
        <w:spacing w:after="0" w:afterAutospacing="0"/>
        <w:contextualSpacing/>
        <w:rPr>
          <w:noProof/>
        </w:rPr>
      </w:pPr>
    </w:p>
    <w:p w14:paraId="2F38C95C" w14:textId="77777777" w:rsidR="008D2613" w:rsidRDefault="008D2613" w:rsidP="008D2613">
      <w:pPr>
        <w:pStyle w:val="NormalWeb"/>
        <w:spacing w:after="0" w:afterAutospacing="0"/>
        <w:contextualSpacing/>
        <w:rPr>
          <w:noProof/>
        </w:rPr>
      </w:pPr>
    </w:p>
    <w:p w14:paraId="5BDD4772" w14:textId="77777777" w:rsidR="008D2613" w:rsidRDefault="008D2613" w:rsidP="008D2613">
      <w:pPr>
        <w:pStyle w:val="NormalWeb"/>
        <w:spacing w:after="0" w:afterAutospacing="0"/>
        <w:contextualSpacing/>
        <w:rPr>
          <w:noProof/>
        </w:rPr>
      </w:pPr>
    </w:p>
    <w:p w14:paraId="311A17DB" w14:textId="77777777" w:rsidR="008D2613" w:rsidRDefault="008D2613" w:rsidP="008D2613">
      <w:pPr>
        <w:pStyle w:val="NormalWeb"/>
        <w:spacing w:after="0" w:afterAutospacing="0"/>
        <w:contextualSpacing/>
        <w:rPr>
          <w:b/>
          <w:bCs/>
          <w:u w:val="single"/>
        </w:rPr>
      </w:pPr>
    </w:p>
    <w:p w14:paraId="3A86B47F" w14:textId="77777777" w:rsidR="008D2613" w:rsidRDefault="008D2613" w:rsidP="008D2613">
      <w:pPr>
        <w:pStyle w:val="NormalWeb"/>
        <w:spacing w:after="0" w:afterAutospacing="0"/>
        <w:contextualSpacing/>
        <w:rPr>
          <w:b/>
          <w:bCs/>
          <w:u w:val="single"/>
        </w:rPr>
      </w:pPr>
    </w:p>
    <w:p w14:paraId="6F81AF79" w14:textId="5111FF94" w:rsidR="00FF0CEB" w:rsidRDefault="00FF0CEB" w:rsidP="008D2613">
      <w:pPr>
        <w:pStyle w:val="NormalWeb"/>
        <w:spacing w:after="0" w:afterAutospacing="0"/>
        <w:contextualSpacing/>
        <w:rPr>
          <w:b/>
          <w:bCs/>
          <w:u w:val="single"/>
        </w:rPr>
      </w:pPr>
      <w:r w:rsidRPr="008D2613">
        <w:rPr>
          <w:b/>
          <w:bCs/>
          <w:u w:val="single"/>
        </w:rPr>
        <w:t xml:space="preserve">358(a)(1): Basis to </w:t>
      </w:r>
      <w:proofErr w:type="spellStart"/>
      <w:r w:rsidRPr="008D2613">
        <w:rPr>
          <w:b/>
          <w:bCs/>
          <w:u w:val="single"/>
        </w:rPr>
        <w:t>Distributees</w:t>
      </w:r>
      <w:proofErr w:type="spellEnd"/>
    </w:p>
    <w:p w14:paraId="13BCF112" w14:textId="77777777" w:rsidR="004008AB" w:rsidRPr="008D2613" w:rsidRDefault="004008AB" w:rsidP="008D2613">
      <w:pPr>
        <w:pStyle w:val="NormalWeb"/>
        <w:spacing w:after="0" w:afterAutospacing="0"/>
        <w:contextualSpacing/>
        <w:rPr>
          <w:b/>
          <w:bCs/>
        </w:rPr>
      </w:pPr>
    </w:p>
    <w:p w14:paraId="5D359EAE" w14:textId="77777777" w:rsidR="00FF0CEB" w:rsidRDefault="00FF0CEB" w:rsidP="008D2613">
      <w:pPr>
        <w:pStyle w:val="NormalWeb"/>
        <w:spacing w:after="0" w:afterAutospacing="0"/>
        <w:contextualSpacing/>
      </w:pPr>
      <w:r>
        <w:t xml:space="preserve">Link: </w:t>
      </w:r>
      <w:hyperlink r:id="rId8" w:tgtFrame="_blank" w:tooltip="https://www.bloomberglaw.com/product/tax/document/x9osbjgk000000" w:history="1">
        <w:r>
          <w:rPr>
            <w:rStyle w:val="Hyperlink"/>
            <w:rFonts w:eastAsiaTheme="majorEastAsia"/>
          </w:rPr>
          <w:t>https://www.bloomberglaw.com/product/tax/document/X9OSBJGK000000</w:t>
        </w:r>
      </w:hyperlink>
    </w:p>
    <w:p w14:paraId="6D155E70" w14:textId="77777777" w:rsidR="00FF0CEB" w:rsidRDefault="00FF0CEB" w:rsidP="008D2613">
      <w:pPr>
        <w:pStyle w:val="NormalWeb"/>
        <w:spacing w:after="0" w:afterAutospacing="0"/>
        <w:contextualSpacing/>
      </w:pPr>
      <w:r>
        <w:t>Footnote: None needed (already exists)</w:t>
      </w:r>
    </w:p>
    <w:p w14:paraId="67D4D7BC" w14:textId="77777777" w:rsidR="00FF0CEB" w:rsidRDefault="00FF0CEB" w:rsidP="008D2613">
      <w:pPr>
        <w:pStyle w:val="NormalWeb"/>
        <w:spacing w:after="0" w:afterAutospacing="0"/>
        <w:contextualSpacing/>
      </w:pPr>
      <w:r>
        <w:t>Placement: 758.VII.B., beneath n.869 (see yellow highlight)</w:t>
      </w:r>
    </w:p>
    <w:p w14:paraId="79B3E9BC" w14:textId="37371410" w:rsidR="00437744" w:rsidRDefault="00667503" w:rsidP="008D2613">
      <w:pPr>
        <w:pStyle w:val="NormalWeb"/>
        <w:spacing w:after="0" w:afterAutospacing="0"/>
        <w:contextualSpacing/>
        <w:rPr>
          <w:noProof/>
        </w:rPr>
      </w:pPr>
      <w:r>
        <w:rPr>
          <w:noProof/>
        </w:rPr>
        <w:drawing>
          <wp:inline distT="0" distB="0" distL="0" distR="0" wp14:anchorId="57097DF5" wp14:editId="7BB10AFE">
            <wp:extent cx="5943600" cy="5857240"/>
            <wp:effectExtent l="0" t="0" r="0" b="0"/>
            <wp:docPr id="193666177"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177" name="Picture 1" descr="A screenshot of a text&#10;&#10;Description automatically generated"/>
                    <pic:cNvPicPr/>
                  </pic:nvPicPr>
                  <pic:blipFill>
                    <a:blip r:embed="rId9"/>
                    <a:stretch>
                      <a:fillRect/>
                    </a:stretch>
                  </pic:blipFill>
                  <pic:spPr>
                    <a:xfrm>
                      <a:off x="0" y="0"/>
                      <a:ext cx="5943600" cy="5857240"/>
                    </a:xfrm>
                    <a:prstGeom prst="rect">
                      <a:avLst/>
                    </a:prstGeom>
                  </pic:spPr>
                </pic:pic>
              </a:graphicData>
            </a:graphic>
          </wp:inline>
        </w:drawing>
      </w:r>
    </w:p>
    <w:p w14:paraId="4C1801F0" w14:textId="77777777" w:rsidR="00437744" w:rsidRDefault="00437744" w:rsidP="008D2613">
      <w:pPr>
        <w:pStyle w:val="NormalWeb"/>
        <w:spacing w:after="0" w:afterAutospacing="0"/>
        <w:contextualSpacing/>
        <w:rPr>
          <w:noProof/>
        </w:rPr>
      </w:pPr>
    </w:p>
    <w:p w14:paraId="73739C8C" w14:textId="77777777" w:rsidR="00437744" w:rsidRDefault="00437744" w:rsidP="008D2613">
      <w:pPr>
        <w:pStyle w:val="NormalWeb"/>
        <w:spacing w:after="0" w:afterAutospacing="0"/>
        <w:contextualSpacing/>
        <w:rPr>
          <w:noProof/>
        </w:rPr>
      </w:pPr>
    </w:p>
    <w:p w14:paraId="61C0EED7" w14:textId="77777777" w:rsidR="00437744" w:rsidRDefault="00437744" w:rsidP="008D2613">
      <w:pPr>
        <w:pStyle w:val="NormalWeb"/>
        <w:spacing w:after="0" w:afterAutospacing="0"/>
        <w:contextualSpacing/>
        <w:rPr>
          <w:noProof/>
        </w:rPr>
      </w:pPr>
    </w:p>
    <w:p w14:paraId="7212895C" w14:textId="77777777" w:rsidR="00437744" w:rsidRDefault="00437744" w:rsidP="008D2613">
      <w:pPr>
        <w:pStyle w:val="NormalWeb"/>
        <w:spacing w:after="0" w:afterAutospacing="0"/>
        <w:contextualSpacing/>
        <w:rPr>
          <w:noProof/>
        </w:rPr>
      </w:pPr>
    </w:p>
    <w:p w14:paraId="6517B9E8" w14:textId="77777777" w:rsidR="00437744" w:rsidRDefault="00437744" w:rsidP="008D2613">
      <w:pPr>
        <w:pStyle w:val="NormalWeb"/>
        <w:spacing w:after="0" w:afterAutospacing="0"/>
        <w:contextualSpacing/>
        <w:rPr>
          <w:noProof/>
        </w:rPr>
      </w:pPr>
    </w:p>
    <w:p w14:paraId="62788924" w14:textId="77777777" w:rsidR="008D2613" w:rsidRDefault="008D2613" w:rsidP="008D2613">
      <w:pPr>
        <w:pStyle w:val="NormalWeb"/>
        <w:spacing w:after="0" w:afterAutospacing="0"/>
        <w:contextualSpacing/>
        <w:rPr>
          <w:noProof/>
        </w:rPr>
      </w:pPr>
    </w:p>
    <w:p w14:paraId="2AB900F3" w14:textId="77777777" w:rsidR="008D2613" w:rsidRDefault="008D2613" w:rsidP="008D2613">
      <w:pPr>
        <w:pStyle w:val="NormalWeb"/>
        <w:spacing w:after="0" w:afterAutospacing="0"/>
        <w:contextualSpacing/>
        <w:rPr>
          <w:noProof/>
        </w:rPr>
      </w:pPr>
    </w:p>
    <w:p w14:paraId="6AD1B5C5" w14:textId="77777777" w:rsidR="008D2613" w:rsidRDefault="008D2613" w:rsidP="008D2613">
      <w:pPr>
        <w:pStyle w:val="NormalWeb"/>
        <w:spacing w:after="0" w:afterAutospacing="0"/>
        <w:contextualSpacing/>
        <w:rPr>
          <w:noProof/>
        </w:rPr>
      </w:pPr>
    </w:p>
    <w:p w14:paraId="60050559" w14:textId="77777777" w:rsidR="008D2613" w:rsidRDefault="008D2613" w:rsidP="008D2613">
      <w:pPr>
        <w:pStyle w:val="NormalWeb"/>
        <w:spacing w:after="0" w:afterAutospacing="0"/>
        <w:contextualSpacing/>
        <w:rPr>
          <w:noProof/>
        </w:rPr>
      </w:pPr>
    </w:p>
    <w:p w14:paraId="2EDC52AB" w14:textId="77777777" w:rsidR="008D2613" w:rsidRDefault="008D2613" w:rsidP="008D2613">
      <w:pPr>
        <w:pStyle w:val="NormalWeb"/>
        <w:spacing w:after="0" w:afterAutospacing="0"/>
        <w:contextualSpacing/>
        <w:rPr>
          <w:noProof/>
        </w:rPr>
      </w:pPr>
    </w:p>
    <w:p w14:paraId="4E8892F9" w14:textId="77777777" w:rsidR="008D2613" w:rsidRDefault="008D2613" w:rsidP="008D2613">
      <w:pPr>
        <w:pStyle w:val="NormalWeb"/>
        <w:spacing w:after="0" w:afterAutospacing="0"/>
        <w:contextualSpacing/>
        <w:rPr>
          <w:noProof/>
        </w:rPr>
      </w:pPr>
    </w:p>
    <w:p w14:paraId="6CDE4DEC" w14:textId="77777777" w:rsidR="00667503" w:rsidRDefault="00667503" w:rsidP="008D2613">
      <w:pPr>
        <w:pStyle w:val="NormalWeb"/>
        <w:spacing w:after="0" w:afterAutospacing="0"/>
        <w:contextualSpacing/>
        <w:rPr>
          <w:b/>
          <w:bCs/>
          <w:u w:val="single"/>
        </w:rPr>
      </w:pPr>
      <w:r w:rsidRPr="008D2613">
        <w:rPr>
          <w:b/>
          <w:bCs/>
          <w:u w:val="single"/>
        </w:rPr>
        <w:lastRenderedPageBreak/>
        <w:t>163(j)(4)(C): Excess Taxable Income</w:t>
      </w:r>
    </w:p>
    <w:p w14:paraId="3BB38064" w14:textId="77777777" w:rsidR="004008AB" w:rsidRPr="008D2613" w:rsidRDefault="004008AB" w:rsidP="008D2613">
      <w:pPr>
        <w:pStyle w:val="NormalWeb"/>
        <w:spacing w:after="0" w:afterAutospacing="0"/>
        <w:contextualSpacing/>
        <w:rPr>
          <w:b/>
          <w:bCs/>
        </w:rPr>
      </w:pPr>
    </w:p>
    <w:p w14:paraId="276051D8" w14:textId="77777777" w:rsidR="00667503" w:rsidRDefault="00667503" w:rsidP="008D2613">
      <w:pPr>
        <w:pStyle w:val="NormalWeb"/>
        <w:spacing w:after="0" w:afterAutospacing="0"/>
        <w:contextualSpacing/>
      </w:pPr>
      <w:r>
        <w:t>536.V.E.</w:t>
      </w:r>
    </w:p>
    <w:p w14:paraId="35308FBB" w14:textId="77777777" w:rsidR="00667503" w:rsidRDefault="00667503" w:rsidP="008D2613">
      <w:pPr>
        <w:pStyle w:val="NormalWeb"/>
        <w:spacing w:after="0" w:afterAutospacing="0"/>
        <w:contextualSpacing/>
      </w:pPr>
      <w:r>
        <w:t>The image here already exists but the footnote needs to be updated because it doesn't come up when searching "Formulas Illustrated" (because "Formula" is singular) also it's not in the style that we do footnotes. </w:t>
      </w:r>
    </w:p>
    <w:p w14:paraId="787DE2A8" w14:textId="77777777" w:rsidR="004008AB" w:rsidRDefault="004008AB" w:rsidP="008D2613">
      <w:pPr>
        <w:pStyle w:val="NormalWeb"/>
        <w:spacing w:after="0" w:afterAutospacing="0"/>
        <w:contextualSpacing/>
      </w:pPr>
    </w:p>
    <w:p w14:paraId="54CB8A64" w14:textId="106D3BD9" w:rsidR="00667503" w:rsidRDefault="00667503" w:rsidP="008D2613">
      <w:pPr>
        <w:pStyle w:val="NormalWeb"/>
        <w:spacing w:after="0" w:afterAutospacing="0"/>
        <w:contextualSpacing/>
      </w:pPr>
      <w:r>
        <w:rPr>
          <w:rStyle w:val="Strong"/>
          <w:rFonts w:eastAsiaTheme="majorEastAsia"/>
        </w:rPr>
        <w:t>Notes for TPQA: </w:t>
      </w:r>
    </w:p>
    <w:p w14:paraId="1F88F3C0" w14:textId="77777777" w:rsidR="00667503" w:rsidRDefault="00667503" w:rsidP="008D2613">
      <w:pPr>
        <w:pStyle w:val="NormalWeb"/>
        <w:spacing w:after="0" w:afterAutospacing="0"/>
        <w:contextualSpacing/>
      </w:pPr>
      <w:r>
        <w:t>Delete highlighted "To download this Formula Illustrated, click here."</w:t>
      </w:r>
    </w:p>
    <w:p w14:paraId="63FBC2EC" w14:textId="77777777" w:rsidR="00667503" w:rsidRDefault="00667503" w:rsidP="008D2613">
      <w:pPr>
        <w:pStyle w:val="NormalWeb"/>
        <w:spacing w:after="0" w:afterAutospacing="0"/>
        <w:contextualSpacing/>
      </w:pPr>
      <w:r>
        <w:t xml:space="preserve">Add new n.1558.1 at the end of highlighted paragraph. Text should say: "For a visual depiction of the formula in §163(j)(4)(C), see Formulas Illustrated, </w:t>
      </w:r>
      <w:r>
        <w:rPr>
          <w:i/>
          <w:iCs/>
        </w:rPr>
        <w:t>§163(j)(4)(C): Excess Taxable Income</w:t>
      </w:r>
      <w:r>
        <w:t>" </w:t>
      </w:r>
    </w:p>
    <w:p w14:paraId="4C71BE16" w14:textId="77777777" w:rsidR="00667503" w:rsidRDefault="00667503" w:rsidP="008D2613">
      <w:pPr>
        <w:pStyle w:val="NormalWeb"/>
        <w:spacing w:after="0" w:afterAutospacing="0"/>
        <w:contextualSpacing/>
      </w:pPr>
      <w:r>
        <w:t xml:space="preserve">Italicized text should link to this page: </w:t>
      </w:r>
      <w:hyperlink r:id="rId10" w:tgtFrame="_blank" w:tooltip="https://www.bloomberglaw.com/product/tax/document/xfraaoic000000" w:history="1">
        <w:r>
          <w:rPr>
            <w:rStyle w:val="Hyperlink"/>
            <w:rFonts w:eastAsiaTheme="majorEastAsia"/>
          </w:rPr>
          <w:t>https://www.bloomberglaw.com/product/tax/document/XFRAAOIC000000</w:t>
        </w:r>
      </w:hyperlink>
      <w:r>
        <w:t> </w:t>
      </w:r>
    </w:p>
    <w:p w14:paraId="79882117" w14:textId="6196E422" w:rsidR="00437744" w:rsidRDefault="008D2613" w:rsidP="008D2613">
      <w:pPr>
        <w:pStyle w:val="NormalWeb"/>
        <w:spacing w:after="0" w:afterAutospacing="0"/>
        <w:contextualSpacing/>
        <w:rPr>
          <w:noProof/>
        </w:rPr>
      </w:pPr>
      <w:r>
        <w:rPr>
          <w:noProof/>
        </w:rPr>
        <w:drawing>
          <wp:inline distT="0" distB="0" distL="0" distR="0" wp14:anchorId="383D5D53" wp14:editId="4450730F">
            <wp:extent cx="5943600" cy="5642610"/>
            <wp:effectExtent l="0" t="0" r="0" b="0"/>
            <wp:docPr id="120664503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45039" name="Picture 1" descr="A screenshot of a diagram&#10;&#10;Description automatically generated"/>
                    <pic:cNvPicPr/>
                  </pic:nvPicPr>
                  <pic:blipFill>
                    <a:blip r:embed="rId11"/>
                    <a:stretch>
                      <a:fillRect/>
                    </a:stretch>
                  </pic:blipFill>
                  <pic:spPr>
                    <a:xfrm>
                      <a:off x="0" y="0"/>
                      <a:ext cx="5943600" cy="5642610"/>
                    </a:xfrm>
                    <a:prstGeom prst="rect">
                      <a:avLst/>
                    </a:prstGeom>
                  </pic:spPr>
                </pic:pic>
              </a:graphicData>
            </a:graphic>
          </wp:inline>
        </w:drawing>
      </w:r>
    </w:p>
    <w:p w14:paraId="6C77706C" w14:textId="77777777" w:rsidR="00437744" w:rsidRDefault="00437744" w:rsidP="008D2613">
      <w:pPr>
        <w:pStyle w:val="NormalWeb"/>
        <w:spacing w:after="0" w:afterAutospacing="0"/>
        <w:contextualSpacing/>
        <w:rPr>
          <w:noProof/>
        </w:rPr>
      </w:pPr>
    </w:p>
    <w:p w14:paraId="2C5A54CA" w14:textId="77777777" w:rsidR="00437744" w:rsidRDefault="00437744" w:rsidP="008D2613">
      <w:pPr>
        <w:pStyle w:val="NormalWeb"/>
        <w:spacing w:after="0" w:afterAutospacing="0"/>
        <w:contextualSpacing/>
        <w:rPr>
          <w:noProof/>
        </w:rPr>
      </w:pPr>
    </w:p>
    <w:p w14:paraId="0A616BE6" w14:textId="77777777" w:rsidR="00437744" w:rsidRDefault="00437744" w:rsidP="008D2613">
      <w:pPr>
        <w:pStyle w:val="NormalWeb"/>
        <w:spacing w:after="0" w:afterAutospacing="0"/>
        <w:contextualSpacing/>
        <w:rPr>
          <w:noProof/>
        </w:rPr>
      </w:pPr>
    </w:p>
    <w:p w14:paraId="62AA0B1A" w14:textId="77777777" w:rsidR="00437744" w:rsidRDefault="00437744" w:rsidP="008D2613">
      <w:pPr>
        <w:pStyle w:val="NormalWeb"/>
        <w:spacing w:after="0" w:afterAutospacing="0"/>
        <w:contextualSpacing/>
        <w:rPr>
          <w:noProof/>
        </w:rPr>
      </w:pPr>
    </w:p>
    <w:p w14:paraId="2775B6A9" w14:textId="77777777" w:rsidR="00437744" w:rsidRDefault="00437744" w:rsidP="008D2613">
      <w:pPr>
        <w:pStyle w:val="NormalWeb"/>
        <w:spacing w:after="0" w:afterAutospacing="0"/>
        <w:contextualSpacing/>
        <w:rPr>
          <w:noProof/>
        </w:rPr>
      </w:pPr>
    </w:p>
    <w:p w14:paraId="4E88F8AF" w14:textId="77777777" w:rsidR="00437744" w:rsidRDefault="00437744" w:rsidP="008D2613">
      <w:pPr>
        <w:pStyle w:val="NormalWeb"/>
        <w:spacing w:after="0" w:afterAutospacing="0"/>
        <w:contextualSpacing/>
        <w:rPr>
          <w:noProof/>
        </w:rPr>
      </w:pPr>
    </w:p>
    <w:p w14:paraId="187DD3C2" w14:textId="77777777" w:rsidR="00437744" w:rsidRDefault="00437744" w:rsidP="008D2613">
      <w:pPr>
        <w:pStyle w:val="NormalWeb"/>
        <w:spacing w:after="0" w:afterAutospacing="0"/>
        <w:contextualSpacing/>
        <w:rPr>
          <w:noProof/>
        </w:rPr>
      </w:pPr>
    </w:p>
    <w:p w14:paraId="78BD9853" w14:textId="169FE889" w:rsidR="005901CA" w:rsidRDefault="004008AB" w:rsidP="009A358F">
      <w:pPr>
        <w:pStyle w:val="NormalWeb"/>
        <w:rPr>
          <w:b/>
          <w:bCs/>
          <w:u w:val="single"/>
        </w:rPr>
      </w:pPr>
      <w:r>
        <w:rPr>
          <w:b/>
          <w:bCs/>
          <w:u w:val="single"/>
        </w:rPr>
        <w:lastRenderedPageBreak/>
        <w:t>1</w:t>
      </w:r>
      <w:r w:rsidR="009A358F" w:rsidRPr="005901CA">
        <w:rPr>
          <w:b/>
          <w:bCs/>
          <w:u w:val="single"/>
        </w:rPr>
        <w:t>99A(a): Qualified Business Income Deduction</w:t>
      </w:r>
    </w:p>
    <w:p w14:paraId="6FD14390" w14:textId="68254464" w:rsidR="009A358F" w:rsidRDefault="009A358F" w:rsidP="009A358F">
      <w:pPr>
        <w:pStyle w:val="NormalWeb"/>
      </w:pPr>
      <w:r>
        <w:rPr>
          <w:rStyle w:val="Strong"/>
          <w:rFonts w:eastAsiaTheme="majorEastAsia"/>
        </w:rPr>
        <w:t>Footnote</w:t>
      </w:r>
      <w:r>
        <w:t xml:space="preserve">: 537.II.A., add at the end of existing n.37; text should say: "For a visual depiction of the formula in §199A(a), see Formulas Illustrated, </w:t>
      </w:r>
      <w:r>
        <w:rPr>
          <w:i/>
          <w:iCs/>
        </w:rPr>
        <w:t>§199A(a): Qualified Business Income Deduction.</w:t>
      </w:r>
      <w:r>
        <w:t xml:space="preserve">" and the italicized text should link to this page: </w:t>
      </w:r>
      <w:hyperlink r:id="rId12" w:tgtFrame="_blank" w:tooltip="https://www.bloomberglaw.com/product/tax/document/xbcf9cfc000000" w:history="1">
        <w:r>
          <w:rPr>
            <w:rStyle w:val="Hyperlink"/>
            <w:rFonts w:eastAsiaTheme="majorEastAsia"/>
          </w:rPr>
          <w:t>https://www.bloomberglaw.com/product/tax/document/XBCF9CFC000000</w:t>
        </w:r>
      </w:hyperlink>
      <w:r>
        <w:t> </w:t>
      </w:r>
    </w:p>
    <w:p w14:paraId="4A19E49F" w14:textId="77777777" w:rsidR="009A358F" w:rsidRDefault="009A358F" w:rsidP="009A358F">
      <w:pPr>
        <w:pStyle w:val="NormalWeb"/>
      </w:pPr>
      <w:r>
        <w:rPr>
          <w:rStyle w:val="Strong"/>
          <w:rFonts w:eastAsiaTheme="majorEastAsia"/>
        </w:rPr>
        <w:t>Placement of Image:</w:t>
      </w:r>
      <w:r>
        <w:t xml:space="preserve"> 537.II.A., beneath n.37 (see yellow highlight)</w:t>
      </w:r>
    </w:p>
    <w:p w14:paraId="07CDDA53" w14:textId="60246E7D" w:rsidR="00437744" w:rsidRDefault="005901CA" w:rsidP="008D2613">
      <w:pPr>
        <w:pStyle w:val="NormalWeb"/>
        <w:spacing w:after="0" w:afterAutospacing="0"/>
        <w:contextualSpacing/>
        <w:rPr>
          <w:noProof/>
        </w:rPr>
      </w:pPr>
      <w:r>
        <w:rPr>
          <w:noProof/>
        </w:rPr>
        <w:drawing>
          <wp:inline distT="0" distB="0" distL="0" distR="0" wp14:anchorId="70AFA64C" wp14:editId="728C742F">
            <wp:extent cx="6858000" cy="4206240"/>
            <wp:effectExtent l="0" t="0" r="0" b="3810"/>
            <wp:docPr id="1317550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0314" name="Picture 1" descr="A screenshot of a computer&#10;&#10;Description automatically generated"/>
                    <pic:cNvPicPr/>
                  </pic:nvPicPr>
                  <pic:blipFill>
                    <a:blip r:embed="rId13"/>
                    <a:stretch>
                      <a:fillRect/>
                    </a:stretch>
                  </pic:blipFill>
                  <pic:spPr>
                    <a:xfrm>
                      <a:off x="0" y="0"/>
                      <a:ext cx="6858000" cy="4206240"/>
                    </a:xfrm>
                    <a:prstGeom prst="rect">
                      <a:avLst/>
                    </a:prstGeom>
                  </pic:spPr>
                </pic:pic>
              </a:graphicData>
            </a:graphic>
          </wp:inline>
        </w:drawing>
      </w:r>
    </w:p>
    <w:p w14:paraId="71103BE1" w14:textId="77777777" w:rsidR="00437744" w:rsidRDefault="00437744" w:rsidP="008D2613">
      <w:pPr>
        <w:pStyle w:val="NormalWeb"/>
        <w:spacing w:after="0" w:afterAutospacing="0"/>
        <w:contextualSpacing/>
        <w:rPr>
          <w:noProof/>
        </w:rPr>
      </w:pPr>
    </w:p>
    <w:p w14:paraId="2EA6D40F" w14:textId="77777777" w:rsidR="00437744" w:rsidRDefault="00437744" w:rsidP="008D2613">
      <w:pPr>
        <w:pStyle w:val="NormalWeb"/>
        <w:spacing w:after="0" w:afterAutospacing="0"/>
        <w:contextualSpacing/>
        <w:rPr>
          <w:noProof/>
        </w:rPr>
      </w:pPr>
    </w:p>
    <w:p w14:paraId="253A8C83" w14:textId="77777777" w:rsidR="00437744" w:rsidRDefault="00437744" w:rsidP="008D2613">
      <w:pPr>
        <w:pStyle w:val="NormalWeb"/>
        <w:spacing w:after="0" w:afterAutospacing="0"/>
        <w:contextualSpacing/>
        <w:rPr>
          <w:noProof/>
        </w:rPr>
      </w:pPr>
    </w:p>
    <w:p w14:paraId="2F57D5F4" w14:textId="77777777" w:rsidR="00437744" w:rsidRDefault="00437744" w:rsidP="008D2613">
      <w:pPr>
        <w:pStyle w:val="NormalWeb"/>
        <w:spacing w:after="0" w:afterAutospacing="0"/>
        <w:contextualSpacing/>
        <w:rPr>
          <w:noProof/>
        </w:rPr>
      </w:pPr>
    </w:p>
    <w:p w14:paraId="41539BDD" w14:textId="77777777" w:rsidR="00437744" w:rsidRDefault="00437744" w:rsidP="008D2613">
      <w:pPr>
        <w:pStyle w:val="NormalWeb"/>
        <w:spacing w:after="0" w:afterAutospacing="0"/>
        <w:contextualSpacing/>
        <w:rPr>
          <w:noProof/>
        </w:rPr>
      </w:pPr>
    </w:p>
    <w:p w14:paraId="7729C279" w14:textId="77777777" w:rsidR="00437744" w:rsidRDefault="00437744" w:rsidP="008D2613">
      <w:pPr>
        <w:pStyle w:val="NormalWeb"/>
        <w:spacing w:after="0" w:afterAutospacing="0"/>
        <w:contextualSpacing/>
        <w:rPr>
          <w:noProof/>
        </w:rPr>
      </w:pPr>
    </w:p>
    <w:p w14:paraId="3754B880" w14:textId="77777777" w:rsidR="00437744" w:rsidRDefault="00437744" w:rsidP="008D2613">
      <w:pPr>
        <w:pStyle w:val="NormalWeb"/>
        <w:spacing w:after="0" w:afterAutospacing="0"/>
        <w:contextualSpacing/>
        <w:rPr>
          <w:noProof/>
        </w:rPr>
      </w:pPr>
    </w:p>
    <w:p w14:paraId="7B82E433" w14:textId="77777777" w:rsidR="00437744" w:rsidRDefault="00437744" w:rsidP="008D2613">
      <w:pPr>
        <w:pStyle w:val="NormalWeb"/>
        <w:spacing w:after="0" w:afterAutospacing="0"/>
        <w:contextualSpacing/>
        <w:rPr>
          <w:noProof/>
        </w:rPr>
      </w:pPr>
    </w:p>
    <w:p w14:paraId="36A6F74F" w14:textId="77777777" w:rsidR="00437744" w:rsidRDefault="00437744" w:rsidP="008D2613">
      <w:pPr>
        <w:pStyle w:val="NormalWeb"/>
        <w:spacing w:after="0" w:afterAutospacing="0"/>
        <w:contextualSpacing/>
        <w:rPr>
          <w:noProof/>
        </w:rPr>
      </w:pPr>
    </w:p>
    <w:p w14:paraId="137B8102" w14:textId="77777777" w:rsidR="00437744" w:rsidRDefault="00437744" w:rsidP="008D2613">
      <w:pPr>
        <w:pStyle w:val="NormalWeb"/>
        <w:spacing w:after="0" w:afterAutospacing="0"/>
        <w:contextualSpacing/>
        <w:rPr>
          <w:noProof/>
        </w:rPr>
      </w:pPr>
    </w:p>
    <w:p w14:paraId="14F1D1DA" w14:textId="77777777" w:rsidR="00437744" w:rsidRDefault="00437744" w:rsidP="008D2613">
      <w:pPr>
        <w:pStyle w:val="NormalWeb"/>
        <w:spacing w:after="0" w:afterAutospacing="0"/>
        <w:contextualSpacing/>
        <w:rPr>
          <w:noProof/>
        </w:rPr>
      </w:pPr>
    </w:p>
    <w:p w14:paraId="1FDC6A5B" w14:textId="77777777" w:rsidR="00437744" w:rsidRDefault="00437744" w:rsidP="008D2613">
      <w:pPr>
        <w:pStyle w:val="NormalWeb"/>
        <w:spacing w:after="0" w:afterAutospacing="0"/>
        <w:contextualSpacing/>
        <w:rPr>
          <w:noProof/>
        </w:rPr>
      </w:pPr>
    </w:p>
    <w:p w14:paraId="32D01A09" w14:textId="77777777" w:rsidR="00437744" w:rsidRDefault="00437744" w:rsidP="008D2613">
      <w:pPr>
        <w:pStyle w:val="NormalWeb"/>
        <w:spacing w:after="0" w:afterAutospacing="0"/>
        <w:contextualSpacing/>
        <w:rPr>
          <w:noProof/>
        </w:rPr>
      </w:pPr>
    </w:p>
    <w:p w14:paraId="76C432F9" w14:textId="77777777" w:rsidR="00437744" w:rsidRDefault="00437744" w:rsidP="008D2613">
      <w:pPr>
        <w:pStyle w:val="NormalWeb"/>
        <w:spacing w:after="0" w:afterAutospacing="0"/>
        <w:contextualSpacing/>
        <w:rPr>
          <w:noProof/>
        </w:rPr>
      </w:pPr>
    </w:p>
    <w:p w14:paraId="5B5F35D9" w14:textId="77777777" w:rsidR="00437744" w:rsidRDefault="00437744" w:rsidP="008D2613">
      <w:pPr>
        <w:pStyle w:val="NormalWeb"/>
        <w:spacing w:after="0" w:afterAutospacing="0"/>
        <w:contextualSpacing/>
        <w:rPr>
          <w:noProof/>
        </w:rPr>
      </w:pPr>
    </w:p>
    <w:p w14:paraId="4A0434D2" w14:textId="77777777" w:rsidR="00437744" w:rsidRDefault="00437744" w:rsidP="008D2613">
      <w:pPr>
        <w:pStyle w:val="NormalWeb"/>
        <w:spacing w:after="0" w:afterAutospacing="0"/>
        <w:contextualSpacing/>
        <w:rPr>
          <w:noProof/>
        </w:rPr>
      </w:pPr>
    </w:p>
    <w:p w14:paraId="1075F3C5" w14:textId="77777777" w:rsidR="00437744" w:rsidRDefault="00437744" w:rsidP="008D2613">
      <w:pPr>
        <w:pStyle w:val="NormalWeb"/>
        <w:spacing w:after="0" w:afterAutospacing="0"/>
        <w:contextualSpacing/>
        <w:rPr>
          <w:noProof/>
        </w:rPr>
      </w:pPr>
    </w:p>
    <w:p w14:paraId="0C0635DC" w14:textId="77777777" w:rsidR="00437744" w:rsidRDefault="00437744" w:rsidP="008D2613">
      <w:pPr>
        <w:pStyle w:val="NormalWeb"/>
        <w:spacing w:after="0" w:afterAutospacing="0"/>
        <w:contextualSpacing/>
        <w:rPr>
          <w:noProof/>
        </w:rPr>
      </w:pPr>
    </w:p>
    <w:p w14:paraId="55DEB6A7" w14:textId="77777777" w:rsidR="00437744" w:rsidRDefault="00437744" w:rsidP="008D2613">
      <w:pPr>
        <w:pStyle w:val="NormalWeb"/>
        <w:spacing w:after="0" w:afterAutospacing="0"/>
        <w:contextualSpacing/>
        <w:rPr>
          <w:noProof/>
        </w:rPr>
      </w:pPr>
    </w:p>
    <w:p w14:paraId="3B5D3BE1" w14:textId="77777777" w:rsidR="00437744" w:rsidRDefault="00437744" w:rsidP="008D2613">
      <w:pPr>
        <w:pStyle w:val="NormalWeb"/>
        <w:spacing w:after="0" w:afterAutospacing="0"/>
        <w:contextualSpacing/>
        <w:rPr>
          <w:noProof/>
        </w:rPr>
      </w:pPr>
    </w:p>
    <w:p w14:paraId="1422F673" w14:textId="767B927C" w:rsidR="005901CA" w:rsidRPr="005901CA" w:rsidRDefault="005901CA" w:rsidP="005901CA">
      <w:pPr>
        <w:pStyle w:val="NormalWeb"/>
        <w:rPr>
          <w:b/>
          <w:bCs/>
        </w:rPr>
      </w:pPr>
      <w:r w:rsidRPr="005901CA">
        <w:rPr>
          <w:b/>
          <w:bCs/>
          <w:u w:val="single"/>
        </w:rPr>
        <w:lastRenderedPageBreak/>
        <w:t>199A(b): Combined Qualified Business Income Amount and Phase-in</w:t>
      </w:r>
    </w:p>
    <w:p w14:paraId="1C55636F" w14:textId="77777777" w:rsidR="005901CA" w:rsidRDefault="005901CA" w:rsidP="005901CA">
      <w:pPr>
        <w:pStyle w:val="NormalWeb"/>
      </w:pPr>
      <w:r>
        <w:rPr>
          <w:rStyle w:val="Strong"/>
          <w:rFonts w:eastAsiaTheme="majorEastAsia"/>
        </w:rPr>
        <w:t>Footnote:</w:t>
      </w:r>
      <w:r>
        <w:t xml:space="preserve"> 537.II.A., add at the end of existing n.40; text should say: "For a visual depiction of the formula in §199A(b), see Formulas Illustrated, </w:t>
      </w:r>
      <w:r>
        <w:rPr>
          <w:i/>
          <w:iCs/>
        </w:rPr>
        <w:t>§199A(b): Combined Qualified Business Income Amount and Phase-in</w:t>
      </w:r>
      <w:r>
        <w:t xml:space="preserve">." Italicized text should link to this page: </w:t>
      </w:r>
      <w:hyperlink r:id="rId14" w:tgtFrame="_blank" w:tooltip="https://www.bloomberglaw.com/product/tax/document/x8qtgos0000000" w:history="1">
        <w:r>
          <w:rPr>
            <w:rStyle w:val="Hyperlink"/>
            <w:rFonts w:eastAsiaTheme="majorEastAsia"/>
          </w:rPr>
          <w:t>https://www.bloomberglaw.com/product/tax/document/X8QTGOS0000000</w:t>
        </w:r>
      </w:hyperlink>
    </w:p>
    <w:p w14:paraId="12D46202" w14:textId="77777777" w:rsidR="005901CA" w:rsidRDefault="005901CA" w:rsidP="005901CA">
      <w:pPr>
        <w:pStyle w:val="NormalWeb"/>
      </w:pPr>
      <w:r>
        <w:rPr>
          <w:rStyle w:val="Strong"/>
          <w:rFonts w:eastAsiaTheme="majorEastAsia"/>
        </w:rPr>
        <w:t>Placement of Image:</w:t>
      </w:r>
      <w:r>
        <w:t xml:space="preserve"> 537.II.A, beneath n.40 (see yellow highlight) -- should only be the first slide included rather than all seven slides</w:t>
      </w:r>
    </w:p>
    <w:p w14:paraId="2662A7B5" w14:textId="3B0F7648" w:rsidR="00437744" w:rsidRDefault="00054190" w:rsidP="008D2613">
      <w:pPr>
        <w:pStyle w:val="NormalWeb"/>
        <w:spacing w:after="0" w:afterAutospacing="0"/>
        <w:contextualSpacing/>
        <w:rPr>
          <w:noProof/>
        </w:rPr>
      </w:pPr>
      <w:r>
        <w:rPr>
          <w:noProof/>
        </w:rPr>
        <w:drawing>
          <wp:inline distT="0" distB="0" distL="0" distR="0" wp14:anchorId="5B396CF0" wp14:editId="1E68A232">
            <wp:extent cx="6858000" cy="4803140"/>
            <wp:effectExtent l="0" t="0" r="0" b="0"/>
            <wp:docPr id="18782554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55412" name="Picture 1" descr="A screenshot of a computer&#10;&#10;Description automatically generated"/>
                    <pic:cNvPicPr/>
                  </pic:nvPicPr>
                  <pic:blipFill>
                    <a:blip r:embed="rId15"/>
                    <a:stretch>
                      <a:fillRect/>
                    </a:stretch>
                  </pic:blipFill>
                  <pic:spPr>
                    <a:xfrm>
                      <a:off x="0" y="0"/>
                      <a:ext cx="6858000" cy="4803140"/>
                    </a:xfrm>
                    <a:prstGeom prst="rect">
                      <a:avLst/>
                    </a:prstGeom>
                  </pic:spPr>
                </pic:pic>
              </a:graphicData>
            </a:graphic>
          </wp:inline>
        </w:drawing>
      </w:r>
    </w:p>
    <w:p w14:paraId="774B64D0" w14:textId="77777777" w:rsidR="00437744" w:rsidRDefault="00437744" w:rsidP="008D2613">
      <w:pPr>
        <w:pStyle w:val="NormalWeb"/>
        <w:spacing w:after="0" w:afterAutospacing="0"/>
        <w:contextualSpacing/>
        <w:rPr>
          <w:noProof/>
        </w:rPr>
      </w:pPr>
    </w:p>
    <w:p w14:paraId="76D13D0E" w14:textId="77777777" w:rsidR="00437744" w:rsidRDefault="00437744" w:rsidP="008D2613">
      <w:pPr>
        <w:pStyle w:val="NormalWeb"/>
        <w:spacing w:after="0" w:afterAutospacing="0"/>
        <w:contextualSpacing/>
        <w:rPr>
          <w:noProof/>
        </w:rPr>
      </w:pPr>
    </w:p>
    <w:p w14:paraId="72659C2E" w14:textId="77777777" w:rsidR="00437744" w:rsidRDefault="00437744" w:rsidP="008D2613">
      <w:pPr>
        <w:pStyle w:val="NormalWeb"/>
        <w:spacing w:after="0" w:afterAutospacing="0"/>
        <w:contextualSpacing/>
        <w:rPr>
          <w:noProof/>
        </w:rPr>
      </w:pPr>
    </w:p>
    <w:p w14:paraId="1C697309" w14:textId="77777777" w:rsidR="00437744" w:rsidRDefault="00437744" w:rsidP="008D2613">
      <w:pPr>
        <w:pStyle w:val="NormalWeb"/>
        <w:spacing w:after="0" w:afterAutospacing="0"/>
        <w:contextualSpacing/>
        <w:rPr>
          <w:noProof/>
        </w:rPr>
      </w:pPr>
    </w:p>
    <w:p w14:paraId="7B50B176" w14:textId="77777777" w:rsidR="00437744" w:rsidRDefault="00437744" w:rsidP="008D2613">
      <w:pPr>
        <w:pStyle w:val="NormalWeb"/>
        <w:spacing w:after="0" w:afterAutospacing="0"/>
        <w:contextualSpacing/>
        <w:rPr>
          <w:noProof/>
        </w:rPr>
      </w:pPr>
    </w:p>
    <w:p w14:paraId="746590AB" w14:textId="77777777" w:rsidR="00437744" w:rsidRDefault="00437744" w:rsidP="008D2613">
      <w:pPr>
        <w:pStyle w:val="NormalWeb"/>
        <w:spacing w:after="0" w:afterAutospacing="0"/>
        <w:contextualSpacing/>
        <w:rPr>
          <w:noProof/>
        </w:rPr>
      </w:pPr>
    </w:p>
    <w:p w14:paraId="02A79536" w14:textId="77777777" w:rsidR="00437744" w:rsidRDefault="00437744" w:rsidP="008D2613">
      <w:pPr>
        <w:pStyle w:val="NormalWeb"/>
        <w:spacing w:after="0" w:afterAutospacing="0"/>
        <w:contextualSpacing/>
        <w:rPr>
          <w:noProof/>
        </w:rPr>
      </w:pPr>
    </w:p>
    <w:p w14:paraId="018EA3D0" w14:textId="77777777" w:rsidR="00437744" w:rsidRDefault="00437744" w:rsidP="008D2613">
      <w:pPr>
        <w:pStyle w:val="NormalWeb"/>
        <w:spacing w:after="0" w:afterAutospacing="0"/>
        <w:contextualSpacing/>
        <w:rPr>
          <w:noProof/>
        </w:rPr>
      </w:pPr>
    </w:p>
    <w:p w14:paraId="1E37344C" w14:textId="77777777" w:rsidR="00437744" w:rsidRDefault="00437744" w:rsidP="008D2613">
      <w:pPr>
        <w:pStyle w:val="NormalWeb"/>
        <w:spacing w:after="0" w:afterAutospacing="0"/>
        <w:contextualSpacing/>
        <w:rPr>
          <w:noProof/>
        </w:rPr>
      </w:pPr>
    </w:p>
    <w:p w14:paraId="4D04AC04" w14:textId="77777777" w:rsidR="00437744" w:rsidRDefault="00437744" w:rsidP="008D2613">
      <w:pPr>
        <w:pStyle w:val="NormalWeb"/>
        <w:spacing w:after="0" w:afterAutospacing="0"/>
        <w:contextualSpacing/>
        <w:rPr>
          <w:noProof/>
        </w:rPr>
      </w:pPr>
    </w:p>
    <w:p w14:paraId="304BE40C" w14:textId="77777777" w:rsidR="00437744" w:rsidRDefault="00437744" w:rsidP="008D2613">
      <w:pPr>
        <w:pStyle w:val="NormalWeb"/>
        <w:spacing w:after="0" w:afterAutospacing="0"/>
        <w:contextualSpacing/>
        <w:rPr>
          <w:noProof/>
        </w:rPr>
      </w:pPr>
    </w:p>
    <w:p w14:paraId="71C3FEBE" w14:textId="77777777" w:rsidR="00054190" w:rsidRDefault="00054190" w:rsidP="008D2613">
      <w:pPr>
        <w:pStyle w:val="NormalWeb"/>
        <w:spacing w:after="0" w:afterAutospacing="0"/>
        <w:contextualSpacing/>
        <w:rPr>
          <w:noProof/>
        </w:rPr>
      </w:pPr>
    </w:p>
    <w:p w14:paraId="279370AF" w14:textId="77777777" w:rsidR="00054190" w:rsidRDefault="00054190" w:rsidP="008D2613">
      <w:pPr>
        <w:pStyle w:val="NormalWeb"/>
        <w:spacing w:after="0" w:afterAutospacing="0"/>
        <w:contextualSpacing/>
        <w:rPr>
          <w:noProof/>
        </w:rPr>
      </w:pPr>
    </w:p>
    <w:p w14:paraId="3CF06097" w14:textId="77777777" w:rsidR="00054190" w:rsidRDefault="00054190" w:rsidP="008D2613">
      <w:pPr>
        <w:pStyle w:val="NormalWeb"/>
        <w:spacing w:after="0" w:afterAutospacing="0"/>
        <w:contextualSpacing/>
        <w:rPr>
          <w:noProof/>
        </w:rPr>
      </w:pPr>
    </w:p>
    <w:p w14:paraId="01FF81FF" w14:textId="77777777" w:rsidR="00054190" w:rsidRPr="00054190" w:rsidRDefault="00054190" w:rsidP="00054190">
      <w:pPr>
        <w:pStyle w:val="NormalWeb"/>
        <w:rPr>
          <w:b/>
          <w:bCs/>
        </w:rPr>
      </w:pPr>
      <w:r w:rsidRPr="00054190">
        <w:rPr>
          <w:b/>
          <w:bCs/>
          <w:u w:val="single"/>
        </w:rPr>
        <w:lastRenderedPageBreak/>
        <w:t>250: Deduction for FDII and GILTI</w:t>
      </w:r>
    </w:p>
    <w:p w14:paraId="422ABF78" w14:textId="77777777" w:rsidR="00054190" w:rsidRDefault="00054190" w:rsidP="00054190">
      <w:pPr>
        <w:pStyle w:val="NormalWeb"/>
      </w:pPr>
      <w:r>
        <w:rPr>
          <w:rStyle w:val="Strong"/>
          <w:rFonts w:eastAsiaTheme="majorEastAsia"/>
        </w:rPr>
        <w:t>Footnote:</w:t>
      </w:r>
      <w:r>
        <w:t xml:space="preserve"> 6200.XII.C., add at the end of existing n.1931 and n.1933</w:t>
      </w:r>
    </w:p>
    <w:p w14:paraId="7D004266" w14:textId="77777777" w:rsidR="00054190" w:rsidRDefault="00054190" w:rsidP="00054190">
      <w:pPr>
        <w:pStyle w:val="NormalWeb"/>
      </w:pPr>
      <w:r>
        <w:t xml:space="preserve">Text for n.1931 should say: "For a visual depiction of the formula in §250(a), see Formulas Illustrated, </w:t>
      </w:r>
      <w:r>
        <w:rPr>
          <w:i/>
          <w:iCs/>
        </w:rPr>
        <w:t>§250: Deduction for FDII and GILTI</w:t>
      </w:r>
      <w:r>
        <w:t xml:space="preserve">." Italicized text should link to </w:t>
      </w:r>
      <w:hyperlink r:id="rId16" w:tgtFrame="_blank" w:tooltip="https://www.bloomberglaw.com/product/tax/document/xbosrp7o000000" w:history="1">
        <w:r>
          <w:rPr>
            <w:rStyle w:val="Hyperlink"/>
            <w:rFonts w:eastAsiaTheme="majorEastAsia"/>
          </w:rPr>
          <w:t>https://www.bloomberglaw.com/product/tax/document/XBOSRP7O000000</w:t>
        </w:r>
      </w:hyperlink>
      <w:r>
        <w:t>.</w:t>
      </w:r>
    </w:p>
    <w:p w14:paraId="0E0031CD" w14:textId="77777777" w:rsidR="00054190" w:rsidRDefault="00054190" w:rsidP="00054190">
      <w:pPr>
        <w:pStyle w:val="NormalWeb"/>
      </w:pPr>
      <w:r>
        <w:t xml:space="preserve">Text for n.1933 should say: "For a visual depiction of the formula in §250(b), see Formulas Illustrated, </w:t>
      </w:r>
      <w:r>
        <w:rPr>
          <w:i/>
          <w:iCs/>
        </w:rPr>
        <w:t>§250: Deduction for FDII and GILTI</w:t>
      </w:r>
      <w:r>
        <w:t xml:space="preserve">." Italicized text should link to </w:t>
      </w:r>
      <w:hyperlink r:id="rId17" w:tgtFrame="_blank" w:tooltip="https://www.bloomberglaw.com/product/tax/document/xbosrp7o000000" w:history="1">
        <w:r>
          <w:rPr>
            <w:rStyle w:val="Hyperlink"/>
            <w:rFonts w:eastAsiaTheme="majorEastAsia"/>
          </w:rPr>
          <w:t>https://www.bloomberglaw.com/product/tax/document/XBOSRP7O000000</w:t>
        </w:r>
      </w:hyperlink>
      <w:r>
        <w:t>.</w:t>
      </w:r>
    </w:p>
    <w:p w14:paraId="38834AEF" w14:textId="45BB2216" w:rsidR="00054190" w:rsidRDefault="00054190" w:rsidP="00054190">
      <w:pPr>
        <w:pStyle w:val="NormalWeb"/>
      </w:pPr>
      <w:r>
        <w:rPr>
          <w:rStyle w:val="Strong"/>
          <w:rFonts w:eastAsiaTheme="majorEastAsia"/>
        </w:rPr>
        <w:t xml:space="preserve">Placement of Images: </w:t>
      </w:r>
      <w:r>
        <w:t>6200.XII.C., first slide should go beneath n.1932 (see yellow highlight</w:t>
      </w:r>
      <w:r w:rsidR="00784130">
        <w:t xml:space="preserve"> on following page</w:t>
      </w:r>
      <w:r>
        <w:t>); second slide should go beneath paragraph with n.1937 (see yellow highlight</w:t>
      </w:r>
      <w:r w:rsidR="00784130">
        <w:t xml:space="preserve"> on following page</w:t>
      </w:r>
      <w:r>
        <w:t>)</w:t>
      </w:r>
    </w:p>
    <w:p w14:paraId="1FDE74EA" w14:textId="18849CCB" w:rsidR="00054190" w:rsidRDefault="00054190" w:rsidP="00054190">
      <w:pPr>
        <w:pStyle w:val="NormalWeb"/>
      </w:pPr>
      <w:r>
        <w:lastRenderedPageBreak/>
        <w:t> </w:t>
      </w:r>
      <w:r w:rsidR="00784130">
        <w:rPr>
          <w:noProof/>
        </w:rPr>
        <w:drawing>
          <wp:inline distT="0" distB="0" distL="0" distR="0" wp14:anchorId="327FDFD4" wp14:editId="3FD481B5">
            <wp:extent cx="6858000" cy="8375650"/>
            <wp:effectExtent l="0" t="0" r="0" b="6350"/>
            <wp:docPr id="168628229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82293" name="Picture 1" descr="A screenshot of a document&#10;&#10;Description automatically generated"/>
                    <pic:cNvPicPr/>
                  </pic:nvPicPr>
                  <pic:blipFill>
                    <a:blip r:embed="rId18"/>
                    <a:stretch>
                      <a:fillRect/>
                    </a:stretch>
                  </pic:blipFill>
                  <pic:spPr>
                    <a:xfrm>
                      <a:off x="0" y="0"/>
                      <a:ext cx="6858000" cy="8375650"/>
                    </a:xfrm>
                    <a:prstGeom prst="rect">
                      <a:avLst/>
                    </a:prstGeom>
                  </pic:spPr>
                </pic:pic>
              </a:graphicData>
            </a:graphic>
          </wp:inline>
        </w:drawing>
      </w:r>
    </w:p>
    <w:p w14:paraId="2CCA78EE" w14:textId="77777777" w:rsidR="00054190" w:rsidRDefault="00054190" w:rsidP="008D2613">
      <w:pPr>
        <w:pStyle w:val="NormalWeb"/>
        <w:spacing w:after="0" w:afterAutospacing="0"/>
        <w:contextualSpacing/>
        <w:rPr>
          <w:noProof/>
        </w:rPr>
      </w:pPr>
    </w:p>
    <w:p w14:paraId="2634DEE8" w14:textId="77777777" w:rsidR="00437744" w:rsidRDefault="00437744" w:rsidP="008D2613">
      <w:pPr>
        <w:pStyle w:val="NormalWeb"/>
        <w:spacing w:after="0" w:afterAutospacing="0"/>
        <w:contextualSpacing/>
        <w:rPr>
          <w:noProof/>
        </w:rPr>
      </w:pPr>
    </w:p>
    <w:p w14:paraId="5E2BD36C" w14:textId="77777777" w:rsidR="0019100B" w:rsidRPr="0019100B" w:rsidRDefault="0019100B" w:rsidP="0019100B">
      <w:pPr>
        <w:pStyle w:val="NormalWeb"/>
        <w:rPr>
          <w:b/>
          <w:bCs/>
        </w:rPr>
      </w:pPr>
      <w:r w:rsidRPr="0019100B">
        <w:rPr>
          <w:b/>
          <w:bCs/>
          <w:u w:val="single"/>
        </w:rPr>
        <w:lastRenderedPageBreak/>
        <w:t>530(c): Coverdell ESA Contribution Limit</w:t>
      </w:r>
    </w:p>
    <w:p w14:paraId="525AB0E6" w14:textId="77777777" w:rsidR="0019100B" w:rsidRDefault="0019100B" w:rsidP="0019100B">
      <w:pPr>
        <w:pStyle w:val="NormalWeb"/>
      </w:pPr>
      <w:r>
        <w:rPr>
          <w:rStyle w:val="Strong"/>
          <w:rFonts w:eastAsiaTheme="majorEastAsia"/>
        </w:rPr>
        <w:t xml:space="preserve">Footnote: </w:t>
      </w:r>
      <w:r>
        <w:t xml:space="preserve">518.IV.D., add at the end of existing n.325. Text should say: "For a visual depiction of the formula in §530(c), see Formulas Illustrated, </w:t>
      </w:r>
      <w:r>
        <w:rPr>
          <w:i/>
          <w:iCs/>
        </w:rPr>
        <w:t>§530(c): Reduction of Coverdell ESA Contribution Limit</w:t>
      </w:r>
      <w:r>
        <w:t xml:space="preserve">." Italicized text should link to </w:t>
      </w:r>
      <w:hyperlink r:id="rId19" w:tgtFrame="_blank" w:tooltip="https://www.bloomberglaw.com/product/tax/document/x63i8atk000000" w:history="1">
        <w:r>
          <w:rPr>
            <w:rStyle w:val="Hyperlink"/>
            <w:rFonts w:eastAsiaTheme="majorEastAsia"/>
          </w:rPr>
          <w:t>https://www.bloomberglaw.com/product/tax/document/X63I8ATK000000</w:t>
        </w:r>
      </w:hyperlink>
    </w:p>
    <w:p w14:paraId="7C413926" w14:textId="77777777" w:rsidR="0019100B" w:rsidRDefault="0019100B" w:rsidP="0019100B">
      <w:pPr>
        <w:pStyle w:val="NormalWeb"/>
      </w:pPr>
      <w:r>
        <w:rPr>
          <w:rStyle w:val="Strong"/>
          <w:rFonts w:eastAsiaTheme="majorEastAsia"/>
        </w:rPr>
        <w:t>Placement of Image:</w:t>
      </w:r>
      <w:r>
        <w:t xml:space="preserve"> 518.IV.D., after paragraph with n.325</w:t>
      </w:r>
    </w:p>
    <w:p w14:paraId="6D3A5F96" w14:textId="77777777" w:rsidR="0019100B" w:rsidRDefault="0019100B" w:rsidP="0019100B">
      <w:pPr>
        <w:pStyle w:val="NormalWeb"/>
      </w:pPr>
      <w:r>
        <w:rPr>
          <w:rStyle w:val="Strong"/>
          <w:rFonts w:eastAsiaTheme="majorEastAsia"/>
        </w:rPr>
        <w:t xml:space="preserve">Extra Notes: </w:t>
      </w:r>
      <w:r>
        <w:t>Delete the highlighted text below (starting with "For single taxpayers" and ending with "$30,000]" because this is repetitive of the image we're adding. </w:t>
      </w:r>
    </w:p>
    <w:p w14:paraId="32EFF0D4" w14:textId="52903920" w:rsidR="00437744" w:rsidRDefault="0019100B" w:rsidP="008D2613">
      <w:pPr>
        <w:pStyle w:val="NormalWeb"/>
        <w:spacing w:after="0" w:afterAutospacing="0"/>
        <w:contextualSpacing/>
        <w:rPr>
          <w:noProof/>
        </w:rPr>
      </w:pPr>
      <w:r>
        <w:rPr>
          <w:noProof/>
        </w:rPr>
        <w:drawing>
          <wp:inline distT="0" distB="0" distL="0" distR="0" wp14:anchorId="01EC6DA6" wp14:editId="2159E1B0">
            <wp:extent cx="6858000" cy="7059295"/>
            <wp:effectExtent l="0" t="0" r="0" b="8255"/>
            <wp:docPr id="4749646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463" name="Picture 1" descr="A screenshot of a document&#10;&#10;Description automatically generated"/>
                    <pic:cNvPicPr/>
                  </pic:nvPicPr>
                  <pic:blipFill>
                    <a:blip r:embed="rId20"/>
                    <a:stretch>
                      <a:fillRect/>
                    </a:stretch>
                  </pic:blipFill>
                  <pic:spPr>
                    <a:xfrm>
                      <a:off x="0" y="0"/>
                      <a:ext cx="6858000" cy="7059295"/>
                    </a:xfrm>
                    <a:prstGeom prst="rect">
                      <a:avLst/>
                    </a:prstGeom>
                  </pic:spPr>
                </pic:pic>
              </a:graphicData>
            </a:graphic>
          </wp:inline>
        </w:drawing>
      </w:r>
    </w:p>
    <w:p w14:paraId="07CFF1E6" w14:textId="77777777" w:rsidR="003C3AB9" w:rsidRPr="003C3AB9" w:rsidRDefault="003C3AB9" w:rsidP="003C3AB9">
      <w:pPr>
        <w:pStyle w:val="NormalWeb"/>
        <w:rPr>
          <w:b/>
          <w:bCs/>
        </w:rPr>
      </w:pPr>
      <w:r w:rsidRPr="003C3AB9">
        <w:rPr>
          <w:b/>
          <w:bCs/>
          <w:u w:val="single"/>
        </w:rPr>
        <w:lastRenderedPageBreak/>
        <w:t>951A: Global Intangible Low-Taxed Income</w:t>
      </w:r>
    </w:p>
    <w:p w14:paraId="4F7FA885" w14:textId="77777777" w:rsidR="003C3AB9" w:rsidRDefault="003C3AB9" w:rsidP="003C3AB9">
      <w:pPr>
        <w:pStyle w:val="NormalWeb"/>
      </w:pPr>
      <w:r>
        <w:rPr>
          <w:rStyle w:val="Strong"/>
          <w:rFonts w:eastAsiaTheme="majorEastAsia"/>
        </w:rPr>
        <w:t xml:space="preserve">Footnote: </w:t>
      </w:r>
      <w:r>
        <w:t xml:space="preserve">6215.III.A. Add new n.245.1 at the end of highlighted paragraph. Text should say: "For a visual depiction of the formula in §951A, see Formulas Illustrated, </w:t>
      </w:r>
      <w:r>
        <w:rPr>
          <w:i/>
          <w:iCs/>
        </w:rPr>
        <w:t>§951A: Global Intangible Low-Taxed Income</w:t>
      </w:r>
      <w:r>
        <w:t xml:space="preserve">." Italicized text should link to </w:t>
      </w:r>
      <w:hyperlink r:id="rId21" w:tgtFrame="_blank" w:tooltip="https://www.bloomberglaw.com/product/tax/document/xepn47b8000000" w:history="1">
        <w:r>
          <w:rPr>
            <w:rStyle w:val="Hyperlink"/>
            <w:rFonts w:eastAsiaTheme="majorEastAsia"/>
          </w:rPr>
          <w:t>https://www.bloomberglaw.com/product/tax/document/XEPN47B8000000</w:t>
        </w:r>
      </w:hyperlink>
    </w:p>
    <w:p w14:paraId="6F70D759" w14:textId="77777777" w:rsidR="003C3AB9" w:rsidRDefault="003C3AB9" w:rsidP="003C3AB9">
      <w:pPr>
        <w:pStyle w:val="NormalWeb"/>
      </w:pPr>
      <w:r>
        <w:t>Placement of Image: 6215.III.A., bottom of page (see highlight)</w:t>
      </w:r>
    </w:p>
    <w:p w14:paraId="4953FCCB" w14:textId="77777777" w:rsidR="00437744" w:rsidRDefault="00437744" w:rsidP="008D2613">
      <w:pPr>
        <w:pStyle w:val="NormalWeb"/>
        <w:spacing w:after="0" w:afterAutospacing="0"/>
        <w:contextualSpacing/>
        <w:rPr>
          <w:noProof/>
        </w:rPr>
      </w:pPr>
    </w:p>
    <w:p w14:paraId="0121361F" w14:textId="02871AA3" w:rsidR="00437744" w:rsidRDefault="003C3AB9" w:rsidP="008D2613">
      <w:pPr>
        <w:pStyle w:val="NormalWeb"/>
        <w:spacing w:after="0" w:afterAutospacing="0"/>
        <w:contextualSpacing/>
        <w:rPr>
          <w:noProof/>
        </w:rPr>
      </w:pPr>
      <w:r>
        <w:rPr>
          <w:noProof/>
        </w:rPr>
        <w:drawing>
          <wp:inline distT="0" distB="0" distL="0" distR="0" wp14:anchorId="14157F70" wp14:editId="4EEF2D06">
            <wp:extent cx="6858000" cy="6114415"/>
            <wp:effectExtent l="0" t="0" r="0" b="635"/>
            <wp:docPr id="1854613847" name="Picture 1" descr="A yellow marker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13847" name="Picture 1" descr="A yellow marker on a white paper&#10;&#10;Description automatically generated"/>
                    <pic:cNvPicPr/>
                  </pic:nvPicPr>
                  <pic:blipFill>
                    <a:blip r:embed="rId22"/>
                    <a:stretch>
                      <a:fillRect/>
                    </a:stretch>
                  </pic:blipFill>
                  <pic:spPr>
                    <a:xfrm>
                      <a:off x="0" y="0"/>
                      <a:ext cx="6858000" cy="6114415"/>
                    </a:xfrm>
                    <a:prstGeom prst="rect">
                      <a:avLst/>
                    </a:prstGeom>
                  </pic:spPr>
                </pic:pic>
              </a:graphicData>
            </a:graphic>
          </wp:inline>
        </w:drawing>
      </w:r>
    </w:p>
    <w:p w14:paraId="34C26A7B" w14:textId="77777777" w:rsidR="00437744" w:rsidRDefault="00437744" w:rsidP="008D2613">
      <w:pPr>
        <w:pStyle w:val="NormalWeb"/>
        <w:spacing w:after="0" w:afterAutospacing="0"/>
        <w:contextualSpacing/>
        <w:rPr>
          <w:noProof/>
        </w:rPr>
      </w:pPr>
    </w:p>
    <w:p w14:paraId="256B8479" w14:textId="77777777" w:rsidR="00437744" w:rsidRDefault="00437744" w:rsidP="008D2613">
      <w:pPr>
        <w:pStyle w:val="NormalWeb"/>
        <w:spacing w:after="0" w:afterAutospacing="0"/>
        <w:contextualSpacing/>
        <w:rPr>
          <w:noProof/>
        </w:rPr>
      </w:pPr>
    </w:p>
    <w:p w14:paraId="4B34464D" w14:textId="77777777" w:rsidR="00437744" w:rsidRDefault="00437744" w:rsidP="008D2613">
      <w:pPr>
        <w:pStyle w:val="NormalWeb"/>
        <w:spacing w:after="0" w:afterAutospacing="0"/>
        <w:contextualSpacing/>
        <w:rPr>
          <w:noProof/>
        </w:rPr>
      </w:pPr>
    </w:p>
    <w:p w14:paraId="1A89E6C0" w14:textId="77777777" w:rsidR="003C3AB9" w:rsidRDefault="003C3AB9" w:rsidP="008D2613">
      <w:pPr>
        <w:pStyle w:val="NormalWeb"/>
        <w:spacing w:after="0" w:afterAutospacing="0"/>
        <w:contextualSpacing/>
        <w:rPr>
          <w:noProof/>
        </w:rPr>
      </w:pPr>
    </w:p>
    <w:p w14:paraId="615B004A" w14:textId="77777777" w:rsidR="003C3AB9" w:rsidRDefault="003C3AB9" w:rsidP="008D2613">
      <w:pPr>
        <w:pStyle w:val="NormalWeb"/>
        <w:spacing w:after="0" w:afterAutospacing="0"/>
        <w:contextualSpacing/>
        <w:rPr>
          <w:noProof/>
        </w:rPr>
      </w:pPr>
    </w:p>
    <w:p w14:paraId="249F44D3" w14:textId="77777777" w:rsidR="003C3AB9" w:rsidRDefault="003C3AB9" w:rsidP="008D2613">
      <w:pPr>
        <w:pStyle w:val="NormalWeb"/>
        <w:spacing w:after="0" w:afterAutospacing="0"/>
        <w:contextualSpacing/>
        <w:rPr>
          <w:noProof/>
        </w:rPr>
      </w:pPr>
    </w:p>
    <w:p w14:paraId="21166BF9" w14:textId="77777777" w:rsidR="003C3AB9" w:rsidRDefault="003C3AB9" w:rsidP="008D2613">
      <w:pPr>
        <w:pStyle w:val="NormalWeb"/>
        <w:spacing w:after="0" w:afterAutospacing="0"/>
        <w:contextualSpacing/>
        <w:rPr>
          <w:noProof/>
        </w:rPr>
      </w:pPr>
    </w:p>
    <w:p w14:paraId="46E7EB2B" w14:textId="77777777" w:rsidR="003C3AB9" w:rsidRDefault="003C3AB9" w:rsidP="008D2613">
      <w:pPr>
        <w:pStyle w:val="NormalWeb"/>
        <w:spacing w:after="0" w:afterAutospacing="0"/>
        <w:contextualSpacing/>
        <w:rPr>
          <w:noProof/>
        </w:rPr>
      </w:pPr>
    </w:p>
    <w:p w14:paraId="326F033F" w14:textId="77777777" w:rsidR="004609D4" w:rsidRPr="004609D4" w:rsidRDefault="004609D4" w:rsidP="004609D4">
      <w:pPr>
        <w:pStyle w:val="NormalWeb"/>
        <w:rPr>
          <w:b/>
          <w:bCs/>
        </w:rPr>
      </w:pPr>
      <w:r w:rsidRPr="004609D4">
        <w:rPr>
          <w:b/>
          <w:bCs/>
          <w:u w:val="single"/>
        </w:rPr>
        <w:lastRenderedPageBreak/>
        <w:t>4501: Stock Buyback Excise Tax</w:t>
      </w:r>
    </w:p>
    <w:p w14:paraId="67DC5C2E" w14:textId="77777777" w:rsidR="004609D4" w:rsidRDefault="004609D4" w:rsidP="004609D4">
      <w:pPr>
        <w:pStyle w:val="NormalWeb"/>
      </w:pPr>
      <w:r>
        <w:rPr>
          <w:rStyle w:val="Strong"/>
          <w:rFonts w:eastAsiaTheme="majorEastAsia"/>
        </w:rPr>
        <w:t xml:space="preserve">Footnote: </w:t>
      </w:r>
      <w:r>
        <w:t xml:space="preserve">767.XI.G., add to end of existing n.903.1. Text should say: "For a visual depiction of the formula in §4501, see Formulas Illustrated, </w:t>
      </w:r>
      <w:r>
        <w:rPr>
          <w:i/>
          <w:iCs/>
        </w:rPr>
        <w:t>§4501: Stock Buyback Excise Tax</w:t>
      </w:r>
      <w:r>
        <w:t xml:space="preserve">." Italicized text should link to: </w:t>
      </w:r>
      <w:hyperlink r:id="rId23" w:tgtFrame="_blank" w:tooltip="https://www.bloomberglaw.com/product/tax/document/xd0t3elk000000" w:history="1">
        <w:r>
          <w:rPr>
            <w:rStyle w:val="Hyperlink"/>
            <w:rFonts w:eastAsiaTheme="majorEastAsia"/>
          </w:rPr>
          <w:t>https://www.bloomberglaw.com/product/tax/document/XD0T3ELK000000</w:t>
        </w:r>
      </w:hyperlink>
      <w:r>
        <w:t> </w:t>
      </w:r>
    </w:p>
    <w:p w14:paraId="0BC937D1" w14:textId="77777777" w:rsidR="004609D4" w:rsidRDefault="004609D4" w:rsidP="004609D4">
      <w:pPr>
        <w:pStyle w:val="NormalWeb"/>
      </w:pPr>
      <w:r>
        <w:rPr>
          <w:rStyle w:val="Strong"/>
          <w:rFonts w:eastAsiaTheme="majorEastAsia"/>
        </w:rPr>
        <w:t xml:space="preserve">Placement of Image: </w:t>
      </w:r>
      <w:r>
        <w:t>767.XI.G., beneath n.903.3 (see yellow highlight)</w:t>
      </w:r>
    </w:p>
    <w:p w14:paraId="05835D71" w14:textId="190FCB2B" w:rsidR="003C3AB9" w:rsidRDefault="00A326E8" w:rsidP="008D2613">
      <w:pPr>
        <w:pStyle w:val="NormalWeb"/>
        <w:spacing w:after="0" w:afterAutospacing="0"/>
        <w:contextualSpacing/>
        <w:rPr>
          <w:noProof/>
        </w:rPr>
      </w:pPr>
      <w:r>
        <w:rPr>
          <w:noProof/>
        </w:rPr>
        <w:drawing>
          <wp:inline distT="0" distB="0" distL="0" distR="0" wp14:anchorId="0DF1E9A5" wp14:editId="27B3D76A">
            <wp:extent cx="6858000" cy="6435090"/>
            <wp:effectExtent l="0" t="0" r="0" b="3810"/>
            <wp:docPr id="37338607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6071" name="Picture 1" descr="A text on a page&#10;&#10;Description automatically generated"/>
                    <pic:cNvPicPr/>
                  </pic:nvPicPr>
                  <pic:blipFill>
                    <a:blip r:embed="rId24"/>
                    <a:stretch>
                      <a:fillRect/>
                    </a:stretch>
                  </pic:blipFill>
                  <pic:spPr>
                    <a:xfrm>
                      <a:off x="0" y="0"/>
                      <a:ext cx="6858000" cy="6435090"/>
                    </a:xfrm>
                    <a:prstGeom prst="rect">
                      <a:avLst/>
                    </a:prstGeom>
                  </pic:spPr>
                </pic:pic>
              </a:graphicData>
            </a:graphic>
          </wp:inline>
        </w:drawing>
      </w:r>
    </w:p>
    <w:p w14:paraId="6EC0B240" w14:textId="77777777" w:rsidR="00437744" w:rsidRDefault="00437744" w:rsidP="008D2613">
      <w:pPr>
        <w:pStyle w:val="NormalWeb"/>
        <w:spacing w:after="0" w:afterAutospacing="0"/>
        <w:contextualSpacing/>
        <w:rPr>
          <w:noProof/>
        </w:rPr>
      </w:pPr>
    </w:p>
    <w:p w14:paraId="516D682A" w14:textId="77777777" w:rsidR="00437744" w:rsidRDefault="00437744" w:rsidP="008D2613">
      <w:pPr>
        <w:pStyle w:val="NormalWeb"/>
        <w:spacing w:after="0" w:afterAutospacing="0"/>
        <w:contextualSpacing/>
        <w:rPr>
          <w:noProof/>
        </w:rPr>
      </w:pPr>
    </w:p>
    <w:p w14:paraId="181D0822" w14:textId="77777777" w:rsidR="00437744" w:rsidRDefault="00437744" w:rsidP="008D2613">
      <w:pPr>
        <w:pStyle w:val="NormalWeb"/>
        <w:spacing w:after="0" w:afterAutospacing="0"/>
        <w:contextualSpacing/>
        <w:rPr>
          <w:noProof/>
        </w:rPr>
      </w:pPr>
    </w:p>
    <w:p w14:paraId="6AD4998C" w14:textId="77777777" w:rsidR="00437744" w:rsidRDefault="00437744" w:rsidP="008D2613">
      <w:pPr>
        <w:pStyle w:val="NormalWeb"/>
        <w:spacing w:after="0" w:afterAutospacing="0"/>
        <w:contextualSpacing/>
        <w:rPr>
          <w:noProof/>
        </w:rPr>
      </w:pPr>
    </w:p>
    <w:p w14:paraId="7BF5654D" w14:textId="77777777" w:rsidR="00437744" w:rsidRDefault="00437744" w:rsidP="008D2613">
      <w:pPr>
        <w:pStyle w:val="NormalWeb"/>
        <w:spacing w:after="0" w:afterAutospacing="0"/>
        <w:contextualSpacing/>
        <w:rPr>
          <w:noProof/>
        </w:rPr>
      </w:pPr>
    </w:p>
    <w:p w14:paraId="7104C71C" w14:textId="77777777" w:rsidR="00437744" w:rsidRDefault="00437744" w:rsidP="008D2613">
      <w:pPr>
        <w:pStyle w:val="NormalWeb"/>
        <w:spacing w:after="0" w:afterAutospacing="0"/>
        <w:contextualSpacing/>
        <w:rPr>
          <w:noProof/>
        </w:rPr>
      </w:pPr>
    </w:p>
    <w:p w14:paraId="397788CD" w14:textId="77777777" w:rsidR="00437744" w:rsidRDefault="00437744" w:rsidP="008D2613">
      <w:pPr>
        <w:pStyle w:val="NormalWeb"/>
        <w:spacing w:after="0" w:afterAutospacing="0"/>
        <w:contextualSpacing/>
        <w:rPr>
          <w:noProof/>
        </w:rPr>
      </w:pPr>
    </w:p>
    <w:p w14:paraId="1B79B531" w14:textId="77777777" w:rsidR="00A326E8" w:rsidRPr="00A326E8" w:rsidRDefault="00A326E8" w:rsidP="00A326E8">
      <w:pPr>
        <w:pStyle w:val="NormalWeb"/>
        <w:rPr>
          <w:b/>
          <w:bCs/>
        </w:rPr>
      </w:pPr>
      <w:r w:rsidRPr="00A326E8">
        <w:rPr>
          <w:b/>
          <w:bCs/>
          <w:u w:val="single"/>
        </w:rPr>
        <w:lastRenderedPageBreak/>
        <w:t>4501(e)(2): Retirement Contributions Stock Buyback Tax</w:t>
      </w:r>
    </w:p>
    <w:p w14:paraId="2728D160" w14:textId="77777777" w:rsidR="00A326E8" w:rsidRDefault="00A326E8" w:rsidP="00A326E8">
      <w:pPr>
        <w:pStyle w:val="NormalWeb"/>
      </w:pPr>
      <w:r>
        <w:rPr>
          <w:rStyle w:val="Strong"/>
          <w:rFonts w:eastAsiaTheme="majorEastAsia"/>
        </w:rPr>
        <w:t>Footnote</w:t>
      </w:r>
      <w:r>
        <w:t xml:space="preserve">: 767.XI.G., add to end of existing n.903.33. Text should say: "For a visual depiction of the formula in §4501(e)(2) and Notice 2023-2, §3.07(3), see Formulas Illustrated, </w:t>
      </w:r>
      <w:r>
        <w:rPr>
          <w:i/>
          <w:iCs/>
        </w:rPr>
        <w:t>§4501(e)(2): Retirement Contributions Stock Buyback Tax</w:t>
      </w:r>
      <w:r>
        <w:t xml:space="preserve">." Italicized text should link to </w:t>
      </w:r>
      <w:hyperlink r:id="rId25" w:tgtFrame="_blank" w:tooltip="https://www.bloomberglaw.com/product/tax/document/x1po42ss000000" w:history="1">
        <w:r>
          <w:rPr>
            <w:rStyle w:val="Hyperlink"/>
            <w:rFonts w:eastAsiaTheme="majorEastAsia"/>
          </w:rPr>
          <w:t>https://www.bloomberglaw.com/product/tax/document/X1PO42SS000000</w:t>
        </w:r>
      </w:hyperlink>
    </w:p>
    <w:p w14:paraId="63F508AB" w14:textId="77777777" w:rsidR="00A326E8" w:rsidRDefault="00A326E8" w:rsidP="00A326E8">
      <w:pPr>
        <w:pStyle w:val="NormalWeb"/>
      </w:pPr>
      <w:r>
        <w:rPr>
          <w:rStyle w:val="Strong"/>
          <w:rFonts w:eastAsiaTheme="majorEastAsia"/>
        </w:rPr>
        <w:t>Placement of Images:</w:t>
      </w:r>
      <w:r>
        <w:t xml:space="preserve"> 767.XI.G., both slides should appear after n.903.34 (see yellow highlight)</w:t>
      </w:r>
    </w:p>
    <w:p w14:paraId="4A5A7C2F" w14:textId="58038BAC" w:rsidR="00A326E8" w:rsidRDefault="00A326E8" w:rsidP="00A326E8">
      <w:pPr>
        <w:pStyle w:val="NormalWeb"/>
      </w:pPr>
      <w:r>
        <w:t> </w:t>
      </w:r>
      <w:r>
        <w:rPr>
          <w:noProof/>
        </w:rPr>
        <w:drawing>
          <wp:inline distT="0" distB="0" distL="0" distR="0" wp14:anchorId="1B121D61" wp14:editId="344466DE">
            <wp:extent cx="6858000" cy="5410835"/>
            <wp:effectExtent l="0" t="0" r="0" b="0"/>
            <wp:docPr id="182062673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6738" name="Picture 1" descr="A screenshot of a document&#10;&#10;Description automatically generated"/>
                    <pic:cNvPicPr/>
                  </pic:nvPicPr>
                  <pic:blipFill>
                    <a:blip r:embed="rId26"/>
                    <a:stretch>
                      <a:fillRect/>
                    </a:stretch>
                  </pic:blipFill>
                  <pic:spPr>
                    <a:xfrm>
                      <a:off x="0" y="0"/>
                      <a:ext cx="6858000" cy="5410835"/>
                    </a:xfrm>
                    <a:prstGeom prst="rect">
                      <a:avLst/>
                    </a:prstGeom>
                  </pic:spPr>
                </pic:pic>
              </a:graphicData>
            </a:graphic>
          </wp:inline>
        </w:drawing>
      </w:r>
    </w:p>
    <w:p w14:paraId="44066CD6" w14:textId="77777777" w:rsidR="00437744" w:rsidRDefault="00437744" w:rsidP="008D2613">
      <w:pPr>
        <w:pStyle w:val="NormalWeb"/>
        <w:spacing w:after="0" w:afterAutospacing="0"/>
        <w:contextualSpacing/>
        <w:rPr>
          <w:noProof/>
        </w:rPr>
      </w:pPr>
    </w:p>
    <w:p w14:paraId="5DECCA05" w14:textId="77777777" w:rsidR="00437744" w:rsidRDefault="00437744" w:rsidP="008D2613">
      <w:pPr>
        <w:pStyle w:val="NormalWeb"/>
        <w:spacing w:after="0" w:afterAutospacing="0"/>
        <w:contextualSpacing/>
        <w:rPr>
          <w:noProof/>
        </w:rPr>
      </w:pPr>
    </w:p>
    <w:p w14:paraId="397A51F9" w14:textId="77777777" w:rsidR="00437744" w:rsidRDefault="00437744" w:rsidP="008D2613">
      <w:pPr>
        <w:pStyle w:val="NormalWeb"/>
        <w:spacing w:after="0" w:afterAutospacing="0"/>
        <w:contextualSpacing/>
        <w:rPr>
          <w:noProof/>
        </w:rPr>
      </w:pPr>
    </w:p>
    <w:p w14:paraId="49B50F31" w14:textId="77777777" w:rsidR="00437744" w:rsidRDefault="00437744" w:rsidP="008D2613">
      <w:pPr>
        <w:pStyle w:val="NormalWeb"/>
        <w:spacing w:after="0" w:afterAutospacing="0"/>
        <w:contextualSpacing/>
        <w:rPr>
          <w:noProof/>
        </w:rPr>
      </w:pPr>
    </w:p>
    <w:p w14:paraId="2B0BAFA0" w14:textId="77777777" w:rsidR="00437744" w:rsidRDefault="00437744" w:rsidP="008D2613">
      <w:pPr>
        <w:pStyle w:val="NormalWeb"/>
        <w:spacing w:after="0" w:afterAutospacing="0"/>
        <w:contextualSpacing/>
        <w:rPr>
          <w:noProof/>
        </w:rPr>
      </w:pPr>
    </w:p>
    <w:p w14:paraId="69CE5FB9" w14:textId="77777777" w:rsidR="00437744" w:rsidRDefault="00437744" w:rsidP="008D2613">
      <w:pPr>
        <w:pStyle w:val="NormalWeb"/>
        <w:spacing w:after="0" w:afterAutospacing="0"/>
        <w:contextualSpacing/>
        <w:rPr>
          <w:noProof/>
        </w:rPr>
      </w:pPr>
    </w:p>
    <w:p w14:paraId="51C079E3" w14:textId="77777777" w:rsidR="00437744" w:rsidRDefault="00437744" w:rsidP="008D2613">
      <w:pPr>
        <w:pStyle w:val="NormalWeb"/>
        <w:spacing w:after="0" w:afterAutospacing="0"/>
        <w:contextualSpacing/>
        <w:rPr>
          <w:noProof/>
        </w:rPr>
      </w:pPr>
    </w:p>
    <w:p w14:paraId="0424BF5E" w14:textId="77777777" w:rsidR="00437744" w:rsidRDefault="00437744" w:rsidP="008D2613">
      <w:pPr>
        <w:pStyle w:val="NormalWeb"/>
        <w:spacing w:after="0" w:afterAutospacing="0"/>
        <w:contextualSpacing/>
        <w:rPr>
          <w:noProof/>
        </w:rPr>
      </w:pPr>
    </w:p>
    <w:p w14:paraId="52DD2D6A" w14:textId="77777777" w:rsidR="00437744" w:rsidRDefault="00437744" w:rsidP="008D2613">
      <w:pPr>
        <w:pStyle w:val="NormalWeb"/>
        <w:spacing w:after="0" w:afterAutospacing="0"/>
        <w:contextualSpacing/>
        <w:rPr>
          <w:noProof/>
        </w:rPr>
      </w:pPr>
    </w:p>
    <w:p w14:paraId="25C10417" w14:textId="77777777" w:rsidR="00437744" w:rsidRDefault="00437744" w:rsidP="008D2613">
      <w:pPr>
        <w:pStyle w:val="NormalWeb"/>
        <w:spacing w:after="0" w:afterAutospacing="0"/>
        <w:contextualSpacing/>
        <w:rPr>
          <w:noProof/>
        </w:rPr>
      </w:pPr>
    </w:p>
    <w:p w14:paraId="30BB1041" w14:textId="77777777" w:rsidR="004008AB" w:rsidRPr="004008AB" w:rsidRDefault="004008AB" w:rsidP="004008AB">
      <w:pPr>
        <w:pStyle w:val="NormalWeb"/>
        <w:rPr>
          <w:b/>
          <w:bCs/>
        </w:rPr>
      </w:pPr>
      <w:r w:rsidRPr="004008AB">
        <w:rPr>
          <w:b/>
          <w:bCs/>
          <w:u w:val="single"/>
        </w:rPr>
        <w:lastRenderedPageBreak/>
        <w:t>4661: Superfund Tax</w:t>
      </w:r>
    </w:p>
    <w:p w14:paraId="136B52DA" w14:textId="77777777" w:rsidR="004008AB" w:rsidRDefault="004008AB" w:rsidP="004008AB">
      <w:pPr>
        <w:pStyle w:val="NormalWeb"/>
      </w:pPr>
      <w:r>
        <w:rPr>
          <w:rStyle w:val="Strong"/>
          <w:rFonts w:eastAsiaTheme="majorEastAsia"/>
        </w:rPr>
        <w:t xml:space="preserve">Link: </w:t>
      </w:r>
      <w:hyperlink r:id="rId27" w:tgtFrame="_blank" w:tooltip="https://www.bloomberglaw.com/product/tax/document/xac25ono000000" w:history="1">
        <w:r>
          <w:rPr>
            <w:rStyle w:val="Hyperlink"/>
            <w:rFonts w:eastAsiaTheme="majorEastAsia"/>
          </w:rPr>
          <w:t>https://www.bloomberglaw.com/product/tax/document/XAC25ONO000000</w:t>
        </w:r>
      </w:hyperlink>
    </w:p>
    <w:p w14:paraId="17562261" w14:textId="77777777" w:rsidR="004008AB" w:rsidRDefault="004008AB" w:rsidP="004008AB">
      <w:pPr>
        <w:pStyle w:val="NormalWeb"/>
      </w:pPr>
      <w:r>
        <w:rPr>
          <w:rStyle w:val="Strong"/>
          <w:rFonts w:eastAsiaTheme="majorEastAsia"/>
        </w:rPr>
        <w:t xml:space="preserve">Footnote: </w:t>
      </w:r>
      <w:r>
        <w:t>None needed (already exists). </w:t>
      </w:r>
    </w:p>
    <w:p w14:paraId="5E71AB05" w14:textId="77777777" w:rsidR="004008AB" w:rsidRDefault="004008AB" w:rsidP="004008AB">
      <w:pPr>
        <w:pStyle w:val="NormalWeb"/>
      </w:pPr>
      <w:r>
        <w:rPr>
          <w:rStyle w:val="Strong"/>
          <w:rFonts w:eastAsiaTheme="majorEastAsia"/>
        </w:rPr>
        <w:t>Placement of Image:</w:t>
      </w:r>
      <w:r>
        <w:t xml:space="preserve"> Federal Excise Tax Navigator, 7.7.3. (</w:t>
      </w:r>
      <w:hyperlink r:id="rId28" w:anchor="section(7)_0" w:tgtFrame="_blank" w:tooltip="https://www.bloomberglaw.com/product/tax/document/xqo6k318#section(7)_0" w:history="1">
        <w:r>
          <w:rPr>
            <w:rStyle w:val="Hyperlink"/>
            <w:rFonts w:eastAsiaTheme="majorEastAsia"/>
          </w:rPr>
          <w:t>https://www.bloomberglaw.com/product/tax/document/XQO6K318#section(7)_0</w:t>
        </w:r>
      </w:hyperlink>
      <w:r>
        <w:t>), after n.1214 (see yellow highlight)</w:t>
      </w:r>
    </w:p>
    <w:p w14:paraId="7B3E160A" w14:textId="77777777" w:rsidR="00437744" w:rsidRDefault="00437744" w:rsidP="008D2613">
      <w:pPr>
        <w:pStyle w:val="NormalWeb"/>
        <w:spacing w:after="0" w:afterAutospacing="0"/>
        <w:contextualSpacing/>
        <w:rPr>
          <w:noProof/>
        </w:rPr>
      </w:pPr>
    </w:p>
    <w:p w14:paraId="1B22C2AA" w14:textId="59A2E389" w:rsidR="00437744" w:rsidRDefault="004008AB" w:rsidP="008D2613">
      <w:pPr>
        <w:pStyle w:val="NormalWeb"/>
        <w:spacing w:after="0" w:afterAutospacing="0"/>
        <w:contextualSpacing/>
        <w:rPr>
          <w:noProof/>
        </w:rPr>
      </w:pPr>
      <w:r>
        <w:rPr>
          <w:noProof/>
        </w:rPr>
        <w:drawing>
          <wp:inline distT="0" distB="0" distL="0" distR="0" wp14:anchorId="58FFDC81" wp14:editId="1386A93F">
            <wp:extent cx="6858000" cy="6549390"/>
            <wp:effectExtent l="0" t="0" r="0" b="3810"/>
            <wp:docPr id="1671555098"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098" name="Picture 1" descr="A screenshot of a text&#10;&#10;Description automatically generated"/>
                    <pic:cNvPicPr/>
                  </pic:nvPicPr>
                  <pic:blipFill>
                    <a:blip r:embed="rId29"/>
                    <a:stretch>
                      <a:fillRect/>
                    </a:stretch>
                  </pic:blipFill>
                  <pic:spPr>
                    <a:xfrm>
                      <a:off x="0" y="0"/>
                      <a:ext cx="6858000" cy="6549390"/>
                    </a:xfrm>
                    <a:prstGeom prst="rect">
                      <a:avLst/>
                    </a:prstGeom>
                  </pic:spPr>
                </pic:pic>
              </a:graphicData>
            </a:graphic>
          </wp:inline>
        </w:drawing>
      </w:r>
    </w:p>
    <w:p w14:paraId="582F1A14" w14:textId="77777777" w:rsidR="00437744" w:rsidRDefault="00437744" w:rsidP="008D2613">
      <w:pPr>
        <w:pStyle w:val="NormalWeb"/>
        <w:spacing w:after="0" w:afterAutospacing="0"/>
        <w:contextualSpacing/>
        <w:rPr>
          <w:noProof/>
        </w:rPr>
      </w:pPr>
    </w:p>
    <w:p w14:paraId="370A5062" w14:textId="77777777" w:rsidR="00437744" w:rsidRDefault="00437744" w:rsidP="008D2613">
      <w:pPr>
        <w:pStyle w:val="NormalWeb"/>
        <w:spacing w:after="0" w:afterAutospacing="0"/>
        <w:contextualSpacing/>
        <w:rPr>
          <w:noProof/>
        </w:rPr>
      </w:pPr>
    </w:p>
    <w:sectPr w:rsidR="00437744" w:rsidSect="003457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59"/>
    <w:rsid w:val="00026EBA"/>
    <w:rsid w:val="00054190"/>
    <w:rsid w:val="00100359"/>
    <w:rsid w:val="0019100B"/>
    <w:rsid w:val="00345737"/>
    <w:rsid w:val="00363205"/>
    <w:rsid w:val="003C3AB9"/>
    <w:rsid w:val="004008AB"/>
    <w:rsid w:val="00437744"/>
    <w:rsid w:val="004609D4"/>
    <w:rsid w:val="00485372"/>
    <w:rsid w:val="00493237"/>
    <w:rsid w:val="005901CA"/>
    <w:rsid w:val="00667503"/>
    <w:rsid w:val="00784130"/>
    <w:rsid w:val="008D2613"/>
    <w:rsid w:val="009A358F"/>
    <w:rsid w:val="00A326E8"/>
    <w:rsid w:val="00B14CF2"/>
    <w:rsid w:val="00B24F64"/>
    <w:rsid w:val="00BF2DCD"/>
    <w:rsid w:val="00CA68C2"/>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B7DB8"/>
  <w15:chartTrackingRefBased/>
  <w15:docId w15:val="{07621FB7-A824-44F7-9F11-96AA1951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03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03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03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3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03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03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359"/>
    <w:rPr>
      <w:rFonts w:eastAsiaTheme="majorEastAsia" w:cstheme="majorBidi"/>
      <w:color w:val="272727" w:themeColor="text1" w:themeTint="D8"/>
    </w:rPr>
  </w:style>
  <w:style w:type="paragraph" w:styleId="Title">
    <w:name w:val="Title"/>
    <w:basedOn w:val="Normal"/>
    <w:next w:val="Normal"/>
    <w:link w:val="TitleChar"/>
    <w:uiPriority w:val="10"/>
    <w:qFormat/>
    <w:rsid w:val="001003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3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3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03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359"/>
    <w:pPr>
      <w:spacing w:before="160"/>
      <w:jc w:val="center"/>
    </w:pPr>
    <w:rPr>
      <w:i/>
      <w:iCs/>
      <w:color w:val="404040" w:themeColor="text1" w:themeTint="BF"/>
    </w:rPr>
  </w:style>
  <w:style w:type="character" w:customStyle="1" w:styleId="QuoteChar">
    <w:name w:val="Quote Char"/>
    <w:basedOn w:val="DefaultParagraphFont"/>
    <w:link w:val="Quote"/>
    <w:uiPriority w:val="29"/>
    <w:rsid w:val="00100359"/>
    <w:rPr>
      <w:i/>
      <w:iCs/>
      <w:color w:val="404040" w:themeColor="text1" w:themeTint="BF"/>
    </w:rPr>
  </w:style>
  <w:style w:type="paragraph" w:styleId="ListParagraph">
    <w:name w:val="List Paragraph"/>
    <w:basedOn w:val="Normal"/>
    <w:uiPriority w:val="34"/>
    <w:qFormat/>
    <w:rsid w:val="00100359"/>
    <w:pPr>
      <w:ind w:left="720"/>
      <w:contextualSpacing/>
    </w:pPr>
  </w:style>
  <w:style w:type="character" w:styleId="IntenseEmphasis">
    <w:name w:val="Intense Emphasis"/>
    <w:basedOn w:val="DefaultParagraphFont"/>
    <w:uiPriority w:val="21"/>
    <w:qFormat/>
    <w:rsid w:val="00100359"/>
    <w:rPr>
      <w:i/>
      <w:iCs/>
      <w:color w:val="0F4761" w:themeColor="accent1" w:themeShade="BF"/>
    </w:rPr>
  </w:style>
  <w:style w:type="paragraph" w:styleId="IntenseQuote">
    <w:name w:val="Intense Quote"/>
    <w:basedOn w:val="Normal"/>
    <w:next w:val="Normal"/>
    <w:link w:val="IntenseQuoteChar"/>
    <w:uiPriority w:val="30"/>
    <w:qFormat/>
    <w:rsid w:val="0010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0359"/>
    <w:rPr>
      <w:i/>
      <w:iCs/>
      <w:color w:val="0F4761" w:themeColor="accent1" w:themeShade="BF"/>
    </w:rPr>
  </w:style>
  <w:style w:type="character" w:styleId="IntenseReference">
    <w:name w:val="Intense Reference"/>
    <w:basedOn w:val="DefaultParagraphFont"/>
    <w:uiPriority w:val="32"/>
    <w:qFormat/>
    <w:rsid w:val="00100359"/>
    <w:rPr>
      <w:b/>
      <w:bCs/>
      <w:smallCaps/>
      <w:color w:val="0F4761" w:themeColor="accent1" w:themeShade="BF"/>
      <w:spacing w:val="5"/>
    </w:rPr>
  </w:style>
  <w:style w:type="paragraph" w:styleId="NormalWeb">
    <w:name w:val="Normal (Web)"/>
    <w:basedOn w:val="Normal"/>
    <w:uiPriority w:val="99"/>
    <w:unhideWhenUsed/>
    <w:rsid w:val="00BF2D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F2DCD"/>
    <w:rPr>
      <w:color w:val="0000FF"/>
      <w:u w:val="single"/>
    </w:rPr>
  </w:style>
  <w:style w:type="character" w:styleId="Strong">
    <w:name w:val="Strong"/>
    <w:basedOn w:val="DefaultParagraphFont"/>
    <w:uiPriority w:val="22"/>
    <w:qFormat/>
    <w:rsid w:val="006675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607">
      <w:bodyDiv w:val="1"/>
      <w:marLeft w:val="0"/>
      <w:marRight w:val="0"/>
      <w:marTop w:val="0"/>
      <w:marBottom w:val="0"/>
      <w:divBdr>
        <w:top w:val="none" w:sz="0" w:space="0" w:color="auto"/>
        <w:left w:val="none" w:sz="0" w:space="0" w:color="auto"/>
        <w:bottom w:val="none" w:sz="0" w:space="0" w:color="auto"/>
        <w:right w:val="none" w:sz="0" w:space="0" w:color="auto"/>
      </w:divBdr>
    </w:div>
    <w:div w:id="80377624">
      <w:bodyDiv w:val="1"/>
      <w:marLeft w:val="0"/>
      <w:marRight w:val="0"/>
      <w:marTop w:val="0"/>
      <w:marBottom w:val="0"/>
      <w:divBdr>
        <w:top w:val="none" w:sz="0" w:space="0" w:color="auto"/>
        <w:left w:val="none" w:sz="0" w:space="0" w:color="auto"/>
        <w:bottom w:val="none" w:sz="0" w:space="0" w:color="auto"/>
        <w:right w:val="none" w:sz="0" w:space="0" w:color="auto"/>
      </w:divBdr>
    </w:div>
    <w:div w:id="118379847">
      <w:bodyDiv w:val="1"/>
      <w:marLeft w:val="0"/>
      <w:marRight w:val="0"/>
      <w:marTop w:val="0"/>
      <w:marBottom w:val="0"/>
      <w:divBdr>
        <w:top w:val="none" w:sz="0" w:space="0" w:color="auto"/>
        <w:left w:val="none" w:sz="0" w:space="0" w:color="auto"/>
        <w:bottom w:val="none" w:sz="0" w:space="0" w:color="auto"/>
        <w:right w:val="none" w:sz="0" w:space="0" w:color="auto"/>
      </w:divBdr>
    </w:div>
    <w:div w:id="429276572">
      <w:bodyDiv w:val="1"/>
      <w:marLeft w:val="0"/>
      <w:marRight w:val="0"/>
      <w:marTop w:val="0"/>
      <w:marBottom w:val="0"/>
      <w:divBdr>
        <w:top w:val="none" w:sz="0" w:space="0" w:color="auto"/>
        <w:left w:val="none" w:sz="0" w:space="0" w:color="auto"/>
        <w:bottom w:val="none" w:sz="0" w:space="0" w:color="auto"/>
        <w:right w:val="none" w:sz="0" w:space="0" w:color="auto"/>
      </w:divBdr>
    </w:div>
    <w:div w:id="446507919">
      <w:bodyDiv w:val="1"/>
      <w:marLeft w:val="0"/>
      <w:marRight w:val="0"/>
      <w:marTop w:val="0"/>
      <w:marBottom w:val="0"/>
      <w:divBdr>
        <w:top w:val="none" w:sz="0" w:space="0" w:color="auto"/>
        <w:left w:val="none" w:sz="0" w:space="0" w:color="auto"/>
        <w:bottom w:val="none" w:sz="0" w:space="0" w:color="auto"/>
        <w:right w:val="none" w:sz="0" w:space="0" w:color="auto"/>
      </w:divBdr>
    </w:div>
    <w:div w:id="701789686">
      <w:bodyDiv w:val="1"/>
      <w:marLeft w:val="0"/>
      <w:marRight w:val="0"/>
      <w:marTop w:val="0"/>
      <w:marBottom w:val="0"/>
      <w:divBdr>
        <w:top w:val="none" w:sz="0" w:space="0" w:color="auto"/>
        <w:left w:val="none" w:sz="0" w:space="0" w:color="auto"/>
        <w:bottom w:val="none" w:sz="0" w:space="0" w:color="auto"/>
        <w:right w:val="none" w:sz="0" w:space="0" w:color="auto"/>
      </w:divBdr>
    </w:div>
    <w:div w:id="926306595">
      <w:bodyDiv w:val="1"/>
      <w:marLeft w:val="0"/>
      <w:marRight w:val="0"/>
      <w:marTop w:val="0"/>
      <w:marBottom w:val="0"/>
      <w:divBdr>
        <w:top w:val="none" w:sz="0" w:space="0" w:color="auto"/>
        <w:left w:val="none" w:sz="0" w:space="0" w:color="auto"/>
        <w:bottom w:val="none" w:sz="0" w:space="0" w:color="auto"/>
        <w:right w:val="none" w:sz="0" w:space="0" w:color="auto"/>
      </w:divBdr>
    </w:div>
    <w:div w:id="1022392164">
      <w:bodyDiv w:val="1"/>
      <w:marLeft w:val="0"/>
      <w:marRight w:val="0"/>
      <w:marTop w:val="0"/>
      <w:marBottom w:val="0"/>
      <w:divBdr>
        <w:top w:val="none" w:sz="0" w:space="0" w:color="auto"/>
        <w:left w:val="none" w:sz="0" w:space="0" w:color="auto"/>
        <w:bottom w:val="none" w:sz="0" w:space="0" w:color="auto"/>
        <w:right w:val="none" w:sz="0" w:space="0" w:color="auto"/>
      </w:divBdr>
    </w:div>
    <w:div w:id="1251697851">
      <w:bodyDiv w:val="1"/>
      <w:marLeft w:val="0"/>
      <w:marRight w:val="0"/>
      <w:marTop w:val="0"/>
      <w:marBottom w:val="0"/>
      <w:divBdr>
        <w:top w:val="none" w:sz="0" w:space="0" w:color="auto"/>
        <w:left w:val="none" w:sz="0" w:space="0" w:color="auto"/>
        <w:bottom w:val="none" w:sz="0" w:space="0" w:color="auto"/>
        <w:right w:val="none" w:sz="0" w:space="0" w:color="auto"/>
      </w:divBdr>
    </w:div>
    <w:div w:id="1681009196">
      <w:bodyDiv w:val="1"/>
      <w:marLeft w:val="0"/>
      <w:marRight w:val="0"/>
      <w:marTop w:val="0"/>
      <w:marBottom w:val="0"/>
      <w:divBdr>
        <w:top w:val="none" w:sz="0" w:space="0" w:color="auto"/>
        <w:left w:val="none" w:sz="0" w:space="0" w:color="auto"/>
        <w:bottom w:val="none" w:sz="0" w:space="0" w:color="auto"/>
        <w:right w:val="none" w:sz="0" w:space="0" w:color="auto"/>
      </w:divBdr>
    </w:div>
    <w:div w:id="1762753244">
      <w:bodyDiv w:val="1"/>
      <w:marLeft w:val="0"/>
      <w:marRight w:val="0"/>
      <w:marTop w:val="0"/>
      <w:marBottom w:val="0"/>
      <w:divBdr>
        <w:top w:val="none" w:sz="0" w:space="0" w:color="auto"/>
        <w:left w:val="none" w:sz="0" w:space="0" w:color="auto"/>
        <w:bottom w:val="none" w:sz="0" w:space="0" w:color="auto"/>
        <w:right w:val="none" w:sz="0" w:space="0" w:color="auto"/>
      </w:divBdr>
    </w:div>
    <w:div w:id="19679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mberglaw.com/product/tax/document/X9OSBJGK000000"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bloomberglaw.com/product/tax/document/XEPN47B8000000" TargetMode="External"/><Relationship Id="rId7" Type="http://schemas.openxmlformats.org/officeDocument/2006/relationships/image" Target="media/image2.png"/><Relationship Id="rId12" Type="http://schemas.openxmlformats.org/officeDocument/2006/relationships/hyperlink" Target="https://www.bloomberglaw.com/product/tax/document/XBCF9CFC000000" TargetMode="External"/><Relationship Id="rId17" Type="http://schemas.openxmlformats.org/officeDocument/2006/relationships/hyperlink" Target="https://www.bloomberglaw.com/product/tax/document/XBOSRP7O000000" TargetMode="External"/><Relationship Id="rId25" Type="http://schemas.openxmlformats.org/officeDocument/2006/relationships/hyperlink" Target="https://www.bloomberglaw.com/product/tax/document/X1PO42SS000000" TargetMode="External"/><Relationship Id="rId2" Type="http://schemas.openxmlformats.org/officeDocument/2006/relationships/settings" Target="settings.xml"/><Relationship Id="rId16" Type="http://schemas.openxmlformats.org/officeDocument/2006/relationships/hyperlink" Target="https://www.bloomberglaw.com/product/tax/document/XBOSRP7O000000"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www.bloomberglaw.com/product/tax/document/X8N82QCG000000" TargetMode="Externa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bloomberglaw.com/product/tax/document/XD0T3ELK000000" TargetMode="External"/><Relationship Id="rId28" Type="http://schemas.openxmlformats.org/officeDocument/2006/relationships/hyperlink" Target="https://www.bloomberglaw.com/product/tax/document/XQO6K318" TargetMode="External"/><Relationship Id="rId10" Type="http://schemas.openxmlformats.org/officeDocument/2006/relationships/hyperlink" Target="https://www.bloomberglaw.com/product/tax/document/XFRAAOIC000000" TargetMode="External"/><Relationship Id="rId19" Type="http://schemas.openxmlformats.org/officeDocument/2006/relationships/hyperlink" Target="https://www.bloomberglaw.com/product/tax/document/X63I8ATK000000" TargetMode="External"/><Relationship Id="rId31" Type="http://schemas.openxmlformats.org/officeDocument/2006/relationships/theme" Target="theme/theme1.xml"/><Relationship Id="rId4" Type="http://schemas.openxmlformats.org/officeDocument/2006/relationships/hyperlink" Target="https://www.bloomberglaw.com/product/tax/document/XAAEI5UO000000" TargetMode="External"/><Relationship Id="rId9" Type="http://schemas.openxmlformats.org/officeDocument/2006/relationships/image" Target="media/image3.png"/><Relationship Id="rId14" Type="http://schemas.openxmlformats.org/officeDocument/2006/relationships/hyperlink" Target="https://www.bloomberglaw.com/product/tax/document/X8QTGOS0000000" TargetMode="External"/><Relationship Id="rId22" Type="http://schemas.openxmlformats.org/officeDocument/2006/relationships/image" Target="media/image9.png"/><Relationship Id="rId27" Type="http://schemas.openxmlformats.org/officeDocument/2006/relationships/hyperlink" Target="https://www.bloomberglaw.com/product/tax/document/XAC25ONO00000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1136</Words>
  <Characters>6479</Characters>
  <Application>Microsoft Office Word</Application>
  <DocSecurity>0</DocSecurity>
  <Lines>53</Lines>
  <Paragraphs>15</Paragraphs>
  <ScaleCrop>false</ScaleCrop>
  <Company>Bloomberg Industry Group</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Shelina</dc:creator>
  <cp:keywords/>
  <dc:description/>
  <cp:lastModifiedBy>Cruz, Ricky</cp:lastModifiedBy>
  <cp:revision>2</cp:revision>
  <dcterms:created xsi:type="dcterms:W3CDTF">2025-03-19T20:36:00Z</dcterms:created>
  <dcterms:modified xsi:type="dcterms:W3CDTF">2025-03-19T20:36:00Z</dcterms:modified>
</cp:coreProperties>
</file>