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99774" w14:textId="77777777" w:rsidR="0000333D" w:rsidRDefault="0000333D" w:rsidP="0000333D">
      <w:pPr>
        <w:pStyle w:val="BDocStart"/>
      </w:pPr>
      <w:sdt>
        <w:sdtPr>
          <w:tag w:val="unit.start.head"/>
          <w:id w:val="-1092849291"/>
          <w:lock w:val="sdtLocked"/>
          <w:placeholder>
            <w:docPart w:val="5F646723BEC247CE99FA2F35BBED6DE3"/>
          </w:placeholder>
          <w15:appearance w15:val="hidden"/>
        </w:sdtPr>
        <w:sdtContent>
          <w:r>
            <w:t>Unit.Start</w:t>
          </w:r>
        </w:sdtContent>
      </w:sdt>
    </w:p>
    <w:sdt>
      <w:sdtPr>
        <w:rPr>
          <w:rStyle w:val="BContentControl"/>
        </w:rPr>
        <w:alias w:val="unit.start"/>
        <w:tag w:val="Unit1"/>
        <w:id w:val="-512065302"/>
        <w:placeholder>
          <w:docPart w:val="DefaultPlaceholder_-1854013440"/>
        </w:placeholder>
        <w15:appearance w15:val="tags"/>
      </w:sdtPr>
      <w:sdtEndPr>
        <w:rPr>
          <w:rStyle w:val="DefaultParagraphFont"/>
          <w:rFonts w:ascii="Times New Roman" w:hAnsi="Times New Roman"/>
          <w:sz w:val="24"/>
          <w:shd w:val="clear" w:color="auto" w:fill="auto"/>
        </w:rPr>
      </w:sdtEndPr>
      <w:sdtContent>
        <w:bookmarkStart w:id="0" w:name="Unit1" w:displacedByCustomXml="prev"/>
        <w:p w14:paraId="2333EC59" w14:textId="77777777" w:rsidR="0000333D" w:rsidRDefault="0000333D" w:rsidP="0000333D">
          <w:pPr>
            <w:pStyle w:val="BNormal"/>
          </w:pPr>
          <w:sdt>
            <w:sdtPr>
              <w:rPr>
                <w:rStyle w:val="BContentControl"/>
              </w:rPr>
              <w:alias w:val="acct.code"/>
              <w:tag w:val="acct.code"/>
              <w:id w:val="1574236520"/>
              <w:lock w:val="sdtLocked"/>
              <w:placeholder>
                <w:docPart w:val="3201E0B9CA104C45AD1841F01CED8D6D"/>
              </w:placeholder>
              <w:dataBinding w:prefixMappings="xmlns:ns0='http://www.bna.com/gateway/unit.start' " w:xpath="/ns0:document[1]/ns0:unit.start[1]/@acct.code" w:storeItemID="{B04FCA99-13B0-422B-ADC9-9491644FA79D}"/>
              <w15:appearance w15:val="tags"/>
              <w:text/>
            </w:sdtPr>
            <w:sdtContent>
              <w:r>
                <w:rPr>
                  <w:rStyle w:val="BContentControl"/>
                </w:rPr>
                <w:t>CPGLF1</w:t>
              </w:r>
            </w:sdtContent>
          </w:sdt>
          <w:sdt>
            <w:sdtPr>
              <w:rPr>
                <w:rStyle w:val="BContentControl"/>
              </w:rPr>
              <w:alias w:val="bna.id.prefix"/>
              <w:tag w:val="bna.id.prefix"/>
              <w:id w:val="-1364357828"/>
              <w:lock w:val="sdtLocked"/>
              <w:placeholder>
                <w:docPart w:val="AE052B083E1C4B71899ED462565AF030"/>
              </w:placeholder>
              <w:dataBinding w:prefixMappings="xmlns:ns0='http://www.bna.com/gateway/unit.start' " w:xpath="/ns0:document[1]/ns0:unit.start[1]/@bna.id.prefix" w:storeItemID="{B04FCA99-13B0-422B-ADC9-9491644FA79D}"/>
              <w15:appearance w15:val="tags"/>
              <w:text/>
            </w:sdtPr>
            <w:sdtContent>
              <w:r>
                <w:rPr>
                  <w:rStyle w:val="BContentControl"/>
                </w:rPr>
                <w:t>16</w:t>
              </w:r>
            </w:sdtContent>
          </w:sdt>
          <w:r w:rsidRPr="0000333D">
            <w:rPr>
              <w:rStyle w:val="BContentControl"/>
            </w:rPr>
            <w:t xml:space="preserve"> </w:t>
          </w:r>
          <w:sdt>
            <w:sdtPr>
              <w:rPr>
                <w:rStyle w:val="BContentControl"/>
              </w:rPr>
              <w:alias w:val="class.code*"/>
              <w:tag w:val="class.code"/>
              <w:id w:val="551123518"/>
              <w:lock w:val="sdtLocked"/>
              <w:placeholder>
                <w:docPart w:val="F0CE9ACCC208401A8E48E26B3697B457"/>
              </w:placeholder>
              <w:dataBinding w:prefixMappings="xmlns:ns0='http://www.bna.com/gateway/unit.start' " w:xpath="/ns0:document[1]/ns0:unit.start[1]/@class.code" w:storeItemID="{B04FCA99-13B0-422B-ADC9-9491644FA79D}"/>
              <w15:appearance w15:val="tags"/>
              <w:text/>
            </w:sdtPr>
            <w:sdtContent>
              <w:r>
                <w:rPr>
                  <w:rStyle w:val="BContentControl"/>
                </w:rPr>
                <w:t>A</w:t>
              </w:r>
            </w:sdtContent>
          </w:sdt>
          <w:r w:rsidRPr="0000333D">
            <w:rPr>
              <w:rStyle w:val="BContentControl"/>
            </w:rPr>
            <w:t xml:space="preserve"> </w:t>
          </w:r>
          <w:sdt>
            <w:sdtPr>
              <w:rPr>
                <w:rStyle w:val="BContentControl"/>
              </w:rPr>
              <w:alias w:val="class.name*"/>
              <w:tag w:val="class.name"/>
              <w:id w:val="1560590179"/>
              <w:lock w:val="sdtLocked"/>
              <w:placeholder>
                <w:docPart w:val="4B24C6C42C6840169A72F086EA7DF0A7"/>
              </w:placeholder>
              <w:dataBinding w:prefixMappings="xmlns:ns0='http://www.bna.com/gateway/unit.start' " w:xpath="/ns0:document[1]/ns0:unit.start[1]/@class.name" w:storeItemID="{B04FCA99-13B0-422B-ADC9-9491644FA79D}"/>
              <w15:appearance w15:val="tags"/>
              <w:text/>
            </w:sdtPr>
            <w:sdtContent>
              <w:r>
                <w:rPr>
                  <w:rStyle w:val="BContentControl"/>
                </w:rPr>
                <w:t>Book Body</w:t>
              </w:r>
            </w:sdtContent>
          </w:sdt>
          <w:r w:rsidRPr="0000333D">
            <w:rPr>
              <w:rStyle w:val="BContentControl"/>
            </w:rPr>
            <w:t xml:space="preserve"> </w:t>
          </w:r>
          <w:sdt>
            <w:sdtPr>
              <w:rPr>
                <w:rStyle w:val="BContentControl"/>
              </w:rPr>
              <w:alias w:val="copyright.owner"/>
              <w:tag w:val="copyright.owner"/>
              <w:id w:val="-1929269695"/>
              <w:lock w:val="sdtLocked"/>
              <w:placeholder>
                <w:docPart w:val="D956C2C8912D47E9BB6E4ED8BF8175C7"/>
              </w:placeholder>
              <w:dataBinding w:prefixMappings="xmlns:ns0='http://www.bna.com/gateway/unit.start' " w:xpath="/ns0:document[1]/ns0:unit.start[1]/@copyright.owner" w:storeItemID="{B04FCA99-13B0-422B-ADC9-9491644FA79D}"/>
              <w15:appearance w15:val="tags"/>
              <w:text/>
            </w:sdtPr>
            <w:sdtContent>
              <w:r w:rsidRPr="0000333D">
                <w:rPr>
                  <w:rStyle w:val="BContentControl"/>
                </w:rPr>
                <w:t>enter text</w:t>
              </w:r>
            </w:sdtContent>
          </w:sdt>
          <w:r w:rsidRPr="0000333D">
            <w:rPr>
              <w:rStyle w:val="BContentControl"/>
            </w:rPr>
            <w:t xml:space="preserve"> </w:t>
          </w:r>
          <w:sdt>
            <w:sdtPr>
              <w:rPr>
                <w:rStyle w:val="BContentControl"/>
              </w:rPr>
              <w:alias w:val="date"/>
              <w:tag w:val="date"/>
              <w:id w:val="1248621447"/>
              <w:lock w:val="sdtLocked"/>
              <w:placeholder>
                <w:docPart w:val="1FCC5929CDA44579A17F48206FCA212A"/>
              </w:placeholder>
              <w:dataBinding w:prefixMappings="xmlns:ns0='http://www.bna.com/gateway/unit.start' " w:xpath="/ns0:document[1]/ns0:unit.start[1]/@date" w:storeItemID="{B04FCA99-13B0-422B-ADC9-9491644FA79D}"/>
              <w15:appearance w15:val="tags"/>
              <w:text/>
            </w:sdtPr>
            <w:sdtContent>
              <w:r>
                <w:rPr>
                  <w:rStyle w:val="BContentControl"/>
                </w:rPr>
                <w:t>2025-05-29</w:t>
              </w:r>
            </w:sdtContent>
          </w:sdt>
          <w:r w:rsidRPr="0000333D">
            <w:rPr>
              <w:rStyle w:val="BContentControl"/>
            </w:rPr>
            <w:t xml:space="preserve"> </w:t>
          </w:r>
          <w:sdt>
            <w:sdtPr>
              <w:rPr>
                <w:rStyle w:val="BContentControl"/>
              </w:rPr>
              <w:alias w:val="folio"/>
              <w:tag w:val="folio"/>
              <w:id w:val="-1226287509"/>
              <w:lock w:val="sdtLocked"/>
              <w:placeholder>
                <w:docPart w:val="15B456C499454D59A2AE578A5ADB7E94"/>
              </w:placeholder>
              <w:dataBinding w:prefixMappings="xmlns:ns0='http://www.bna.com/gateway/unit.start' " w:xpath="/ns0:document[1]/ns0:unit.start[1]/@folio" w:storeItemID="{B04FCA99-13B0-422B-ADC9-9491644FA79D}"/>
              <w15:appearance w15:val="tags"/>
              <w:text/>
            </w:sdtPr>
            <w:sdtContent>
              <w:r>
                <w:rPr>
                  <w:rStyle w:val="BContentControl"/>
                </w:rPr>
                <w:t>16-1</w:t>
              </w:r>
            </w:sdtContent>
          </w:sdt>
          <w:r w:rsidRPr="0000333D">
            <w:rPr>
              <w:rStyle w:val="BContentControl"/>
            </w:rPr>
            <w:t xml:space="preserve"> </w:t>
          </w:r>
          <w:sdt>
            <w:sdtPr>
              <w:rPr>
                <w:rStyle w:val="BContentControl"/>
              </w:rPr>
              <w:alias w:val="part.name"/>
              <w:tag w:val="part.name"/>
              <w:id w:val="1587035774"/>
              <w:lock w:val="sdtLocked"/>
              <w:placeholder>
                <w:docPart w:val="BD8E19F09E3542518AE287AFBD98C45D"/>
              </w:placeholder>
              <w:dataBinding w:prefixMappings="xmlns:ns0='http://www.bna.com/gateway/unit.start' " w:xpath="/ns0:document[1]/ns0:unit.start[1]/@part.name" w:storeItemID="{B04FCA99-13B0-422B-ADC9-9491644FA79D}"/>
              <w15:appearance w15:val="tags"/>
              <w:text/>
            </w:sdtPr>
            <w:sdtContent>
              <w:r>
                <w:rPr>
                  <w:rStyle w:val="BContentControl"/>
                </w:rPr>
                <w:t>Part IV. Responding to and Recovering from Cyber Incidents</w:t>
              </w:r>
            </w:sdtContent>
          </w:sdt>
          <w:r w:rsidRPr="0000333D">
            <w:rPr>
              <w:rStyle w:val="BContentControl"/>
            </w:rPr>
            <w:t xml:space="preserve"> </w:t>
          </w:r>
          <w:sdt>
            <w:sdtPr>
              <w:rPr>
                <w:rStyle w:val="BContentControl"/>
              </w:rPr>
              <w:alias w:val="part.num"/>
              <w:tag w:val="part.num"/>
              <w:id w:val="1416281758"/>
              <w:lock w:val="sdtLocked"/>
              <w:placeholder>
                <w:docPart w:val="156F5275E774433BB2391EC55F897D0B"/>
              </w:placeholder>
              <w:dataBinding w:prefixMappings="xmlns:ns0='http://www.bna.com/gateway/unit.start' " w:xpath="/ns0:document[1]/ns0:unit.start[1]/@part.num" w:storeItemID="{B04FCA99-13B0-422B-ADC9-9491644FA79D}"/>
              <w15:appearance w15:val="tags"/>
              <w:text/>
            </w:sdtPr>
            <w:sdtContent>
              <w:r>
                <w:rPr>
                  <w:rStyle w:val="BContentControl"/>
                </w:rPr>
                <w:t>4</w:t>
              </w:r>
            </w:sdtContent>
          </w:sdt>
          <w:r w:rsidRPr="0000333D">
            <w:rPr>
              <w:rStyle w:val="BContentControl"/>
            </w:rPr>
            <w:t xml:space="preserve"> </w:t>
          </w:r>
          <w:sdt>
            <w:sdtPr>
              <w:rPr>
                <w:rStyle w:val="BContentControl"/>
              </w:rPr>
              <w:alias w:val="subpart.name"/>
              <w:tag w:val="subpart.name"/>
              <w:id w:val="-1401753589"/>
              <w:lock w:val="sdtLocked"/>
              <w:placeholder>
                <w:docPart w:val="B75AB5C2C49E4C798BE8E3B6135B15DC"/>
              </w:placeholder>
              <w:dataBinding w:prefixMappings="xmlns:ns0='http://www.bna.com/gateway/unit.start' " w:xpath="/ns0:document[1]/ns0:unit.start[1]/@subpart.name" w:storeItemID="{B04FCA99-13B0-422B-ADC9-9491644FA79D}"/>
              <w15:appearance w15:val="tags"/>
              <w:text/>
            </w:sdtPr>
            <w:sdtContent>
              <w:r w:rsidRPr="0000333D">
                <w:rPr>
                  <w:rStyle w:val="BContentControl"/>
                </w:rPr>
                <w:t>enter text</w:t>
              </w:r>
            </w:sdtContent>
          </w:sdt>
          <w:r w:rsidRPr="0000333D">
            <w:rPr>
              <w:rStyle w:val="BContentControl"/>
            </w:rPr>
            <w:t xml:space="preserve"> </w:t>
          </w:r>
          <w:sdt>
            <w:sdtPr>
              <w:rPr>
                <w:rStyle w:val="BContentControl"/>
              </w:rPr>
              <w:alias w:val="pdm.name"/>
              <w:tag w:val="pdm.name"/>
              <w:id w:val="-2064785910"/>
              <w:lock w:val="sdtLocked"/>
              <w:placeholder>
                <w:docPart w:val="AD16B01FCD764E49879E47E91E35901B"/>
              </w:placeholder>
              <w:dataBinding w:prefixMappings="xmlns:ns0='http://www.bna.com/gateway/unit.start' " w:xpath="/ns0:document[1]/ns0:unit.start[1]/@pdm.name" w:storeItemID="{B04FCA99-13B0-422B-ADC9-9491644FA79D}"/>
              <w15:appearance w15:val="tags"/>
              <w:text/>
            </w:sdtPr>
            <w:sdtContent>
              <w:r>
                <w:rPr>
                  <w:rStyle w:val="BContentControl"/>
                </w:rPr>
                <w:t>Chap16</w:t>
              </w:r>
            </w:sdtContent>
          </w:sdt>
          <w:r w:rsidRPr="0000333D">
            <w:rPr>
              <w:rStyle w:val="BContentControl"/>
            </w:rPr>
            <w:t xml:space="preserve"> </w:t>
          </w:r>
          <w:sdt>
            <w:sdtPr>
              <w:rPr>
                <w:rStyle w:val="BContentControl"/>
              </w:rPr>
              <w:alias w:val="publication.name"/>
              <w:tag w:val="publication.name"/>
              <w:id w:val="478886630"/>
              <w:lock w:val="sdtLocked"/>
              <w:placeholder>
                <w:docPart w:val="506835DFE1EF4431A499645F040AD69F"/>
              </w:placeholder>
              <w:dataBinding w:prefixMappings="xmlns:ns0='http://www.bna.com/gateway/unit.start' " w:xpath="/ns0:document[1]/ns0:unit.start[1]/@publication.name" w:storeItemID="{B04FCA99-13B0-422B-ADC9-9491644FA79D}"/>
              <w15:appearance w15:val="tags"/>
              <w:text/>
            </w:sdtPr>
            <w:sdtContent>
              <w:r>
                <w:rPr>
                  <w:rStyle w:val="BContentControl"/>
                </w:rPr>
                <w:t>Cybersecurity Practice Guide for Law Firms</w:t>
              </w:r>
            </w:sdtContent>
          </w:sdt>
          <w:r w:rsidRPr="0000333D">
            <w:rPr>
              <w:rStyle w:val="BContentControl"/>
            </w:rPr>
            <w:t xml:space="preserve"> </w:t>
          </w:r>
          <w:sdt>
            <w:sdtPr>
              <w:rPr>
                <w:rStyle w:val="BContentControl"/>
              </w:rPr>
              <w:alias w:val="service.code*"/>
              <w:tag w:val="mUnit1"/>
              <w:id w:val="4335465"/>
              <w:lock w:val="sdtLocked"/>
              <w:placeholder>
                <w:docPart w:val="8D62B727371B4BD3A70E903DCC262ACB"/>
              </w:placeholder>
              <w:dataBinding w:prefixMappings="xmlns:ns0='http://www.bna.com/gateway/unit.start' " w:xpath="/ns0:document[1]/ns0:unit.start[1]/@service.code" w:storeItemID="{B04FCA99-13B0-422B-ADC9-9491644FA79D}"/>
              <w15:appearance w15:val="tags"/>
              <w:dropDownList w:lastValue="cpglf-book">
                <w:listItem w:displayText="aca-book" w:value="aca-book"/>
                <w:listItem w:displayText="aclc-book" w:value="aclc-book"/>
                <w:listItem w:displayText="adel-book" w:value="adel-book"/>
                <w:listItem w:displayText="adrel-book" w:value="adrel-book"/>
                <w:listItem w:displayText="aetr-book" w:value="aetr-book"/>
                <w:listItem w:displayText="afl-book" w:value="afl-book"/>
                <w:listItem w:displayText="ald-book" w:value="ald-book"/>
                <w:listItem w:displayText="apc-book" w:value="apc-book"/>
                <w:listItem w:displayText="apsf-book" w:value="apsf-book"/>
                <w:listItem w:displayText="arb18-book" w:value="arb18-book"/>
                <w:listItem w:displayText="arb19-book" w:value="arb19-book"/>
                <w:listItem w:displayText="bam-book" w:value="bam-book"/>
                <w:listItem w:displayText="bfc-book" w:value="bfc-book"/>
                <w:listItem w:displayText="biot-book" w:value="biot-book"/>
                <w:listItem w:displayText="bkyov-book" w:value="bkyov-book"/>
                <w:listItem w:displayText="bkyp-book" w:value="bkyp-book"/>
                <w:listItem w:displayText="blm-book" w:value="blm-book"/>
                <w:listItem w:displayText="bna-book" w:value="bna-book"/>
                <w:listItem w:displayText="bplr-book" w:value="bplr-book"/>
                <w:listItem w:displayText="cbh-book" w:value="cbh-book"/>
                <w:listItem w:displayText="cdpat-book" w:value="cdpat-book"/>
                <w:listItem w:displayText="cfcjpp-book" w:value="cfcjpp-book"/>
                <w:listItem w:displayText="cflc-book" w:value="cflc-book"/>
                <w:listItem w:displayText="cgdl-book" w:value="cgdl-book"/>
                <w:listItem w:displayText="cic-book" w:value="cic-book"/>
                <w:listItem w:displayText="cilel-book" w:value="cilel-book"/>
                <w:listItem w:displayText="clcdp-book" w:value="clcdp-book"/>
                <w:listItem w:displayText="cld-book" w:value="cld-book"/>
                <w:listItem w:displayText="cle-book" w:value="cle-book"/>
                <w:listItem w:displayText="clwva-book" w:value="clwva-book"/>
                <w:listItem w:displayText="cmb-book" w:value="cmb-book"/>
                <w:listItem w:displayText="cnc-book" w:value="cnc-book"/>
                <w:listItem w:displayText="colp-book" w:value="colp-book"/>
                <w:listItem w:displayText="cpglf-book" w:value="cpglf-book"/>
                <w:listItem w:displayText="cps1-book" w:value="cps1-book"/>
                <w:listItem w:displayText="cps61-book" w:value="cps61-book"/>
                <w:listItem w:displayText="cps63-book" w:value="cps63-book"/>
                <w:listItem w:displayText="cps67-book" w:value="cps67-book"/>
                <w:listItem w:displayText="cps68-book" w:value="cps68-book"/>
                <w:listItem w:displayText="cps75-book" w:value="cps75-book"/>
                <w:listItem w:displayText="cps88-book" w:value="cps88-book"/>
                <w:listItem w:displayText="crbc-book" w:value="crbc-book"/>
                <w:listItem w:displayText="cst-book" w:value="cst-book"/>
                <w:listItem w:displayText="dat-book" w:value="dat-book"/>
                <w:listItem w:displayText="dcalfc-book" w:value="dcalfc-book"/>
                <w:listItem w:displayText="dda-book" w:value="dda-book"/>
                <w:listItem w:displayText="ddw-book" w:value="ddw-book"/>
                <w:listItem w:displayText="dec-book" w:value="dec-book"/>
                <w:listItem w:displayText="desi-book" w:value="desi-book"/>
                <w:listItem w:displayText="dlit-book" w:value="dlit-book"/>
                <w:listItem w:displayText="dll-book" w:value="dll-book"/>
                <w:listItem w:displayText="dolfi-book" w:value="dolfi-book"/>
                <w:listItem w:displayText="dpl-book" w:value="dpl-book"/>
                <w:listItem w:displayText="dsfc-book" w:value="dsfc-book"/>
                <w:listItem w:displayText="dulg-book" w:value="dulg-book"/>
                <w:listItem w:displayText="ebl-book" w:value="ebl-book"/>
                <w:listItem w:displayText="eclas-book" w:value="eclas-book"/>
                <w:listItem w:displayText="edd-book" w:value="edd-book"/>
                <w:listItem w:displayText="ediel-book" w:value="ediel-book"/>
                <w:listItem w:displayText="edcl-book" w:value="edcl-book"/>
                <w:listItem w:displayText="edl-book" w:value="edl-book"/>
                <w:listItem w:displayText="edpf-book" w:value="edpf-book"/>
                <w:listItem w:displayText="edy-book" w:value="edy-book"/>
                <w:listItem w:displayText="efl-book" w:value="efl-book"/>
                <w:listItem w:displayText="ehl-book" w:value="ehl-book"/>
                <w:listItem w:displayText="eipl-book" w:value="eipl-book"/>
                <w:listItem w:displayText="el-book" w:value="el-book"/>
                <w:listItem w:displayText="elc-book" w:value="elc-book"/>
                <w:listItem w:displayText="elcr-book" w:value="elcr-book"/>
                <w:listItem w:displayText="emp-book" w:value="emp-book"/>
                <w:listItem w:displayText="epc-book" w:value="epc-book"/>
                <w:listItem w:displayText="erisadl-book" w:value="erisadl-book"/>
                <w:listItem w:displayText="err-book" w:value="err-book"/>
                <w:listItem w:displayText="esp-book" w:value="esp-book"/>
                <w:listItem w:displayText="etpg-book" w:value="etpg-book"/>
                <w:listItem w:displayText="eupl-book" w:value="eupl-book"/>
                <w:listItem w:displayText="evd-book" w:value="evd-book"/>
                <w:listItem w:displayText="fah-book" w:value="fah-book"/>
                <w:listItem w:displayText="fap-book" w:value="fap-book"/>
                <w:listItem w:displayText="fcawl-book" w:value="fcawl-book"/>
                <w:listItem w:displayText="ffapl-book" w:value="ffapl-book"/>
                <w:listItem w:displayText="ffua-book" w:value="ffua-book"/>
                <w:listItem w:displayText="fhcdl-book" w:value="fhcdl-book"/>
                <w:listItem w:displayText="fiflp-book" w:value="fiflp-book"/>
                <w:listItem w:displayText="fitic-book" w:value="fitic-book"/>
                <w:listItem w:displayText="flfs-book" w:value="flfs-book"/>
                <w:listItem w:displayText="flsa-book" w:value="flsa-book"/>
                <w:listItem w:displayText="fmla-book" w:value="fmla-book"/>
                <w:listItem w:displayText="fotn-book" w:value="fotn-book"/>
                <w:listItem w:displayText="frd-book" w:value="frd-book"/>
                <w:listItem w:displayText="ftecorp-book" w:value="ftecorp-book"/>
                <w:listItem w:displayText="fteind-book" w:value="fteind-book"/>
                <w:listItem w:displayText="ftepart-book" w:value="ftepart-book"/>
                <w:listItem w:displayText="ftescorp-book" w:value="ftescorp-book"/>
                <w:listItem w:displayText="ftl-book" w:value="ftl-book"/>
                <w:listItem w:displayText="gdttc-book" w:value="gdttc-book"/>
                <w:listItem w:displayText="gdttii-book" w:value="gdttii-book"/>
                <w:listItem w:displayText="gep-book" w:value="gep-book"/>
                <w:listItem w:displayText="gg-book" w:value="gg-book"/>
                <w:listItem w:displayText="gisod-book" w:value="gisod-book"/>
                <w:listItem w:displayText="gof-book" w:value="gof-book"/>
                <w:listItem w:displayText="gpl-book" w:value="gpl-book"/>
                <w:listItem w:displayText="hadrw-book" w:value="hadrw-book"/>
                <w:listItem w:displayText="haw-book" w:value="haw-book"/>
                <w:listItem w:displayText="hcf-book" w:value="hcf-book"/>
                <w:listItem w:displayText="hcylc-book" w:value="hcylc-book"/>
                <w:listItem w:displayText="hee-book" w:value="hee-book"/>
                <w:listItem w:displayText="heg-book" w:value="heg-book"/>
                <w:listItem w:displayText="hop-book" w:value="hop-book"/>
                <w:listItem w:displayText="hpplac-book" w:value="hpplac-book"/>
                <w:listItem w:displayText="hrcc-book" w:value="hrcc-book"/>
                <w:listItem w:displayText="htcb-book" w:value="htcb-book"/>
                <w:listItem w:displayText="iedcm-book" w:value="iedcm-book"/>
                <w:listItem w:displayText="igai-book" w:value="igai-book"/>
                <w:listItem w:displayText="iipd-book" w:value="iipd-book"/>
                <w:listItem w:displayText="ile-book" w:value="ile-book"/>
                <w:listItem w:displayText="ilfg-book" w:value="ilfg-book"/>
                <w:listItem w:displayText="ilu337-book" w:value="ilu337-book"/>
                <w:listItem w:displayText="ipl-book" w:value="ipl-book"/>
                <w:listItem w:displayText="iplc-book" w:value="iplc-book"/>
                <w:listItem w:displayText="ipsil-book" w:value="ipsil-book"/>
                <w:listItem w:displayText="ipt-book" w:value="ipt-book"/>
                <w:listItem w:displayText="iptt-book" w:value="iptt-book"/>
                <w:listItem w:displayText="irc-book" w:value="irc-book"/>
                <w:listItem w:displayText="isa-book" w:value="isa-book"/>
                <w:listItem w:displayText="ishc-book" w:value="ishc-book"/>
                <w:listItem w:displayText="jcst-book" w:value="jcst-book"/>
                <w:listItem w:displayText="labp-book" w:value="labp-book"/>
                <w:listItem w:displayText="lacma-book" w:value="lacma-book"/>
                <w:listItem w:displayText="ladh-book" w:value="ladh-book"/>
                <w:listItem w:displayText="lana-book" w:value="lana-book"/>
                <w:listItem w:displayText="lapga-book" w:value="lapga-book"/>
                <w:listItem w:displayText="lbd-book" w:value="lbd-book"/>
                <w:listItem w:displayText="lfgp-book" w:value="lfgp-book"/>
                <w:listItem w:displayText="llcbps-book" w:value="llcbps-book"/>
                <w:listItem w:displayText="lml-book" w:value="lml-book"/>
                <w:listItem w:displayText="lopm-book" w:value="lopm-book"/>
                <w:listItem w:displayText="lpdi-book" w:value="lpdi-book"/>
                <w:listItem w:displayText="lptsda-book" w:value="lptsda-book"/>
                <w:listItem w:displayText="lsfl-book" w:value="lsfl-book"/>
                <w:listItem w:displayText="lulr-book" w:value="lulr-book"/>
                <w:listItem w:displayText="mapc-book" w:value="mapc-book"/>
                <w:listItem w:displayText="mcl-book" w:value="mcl-book"/>
                <w:listItem w:displayText="mdbsc-book" w:value="mdbsc-book"/>
                <w:listItem w:displayText="mdedl-book" w:value="mdedl-book"/>
                <w:listItem w:displayText="meip-book" w:value="meip-book"/>
                <w:listItem w:displayText="mlprco-book" w:value="mlprco-book"/>
                <w:listItem w:displayText="naat-book" w:value="naat-book"/>
                <w:listItem w:displayText="net-book" w:value="net-book"/>
                <w:listItem w:displayText="nlc-book" w:value="nlc-book"/>
                <w:listItem w:displayText="nlrr-book" w:value="nlrr-book"/>
                <w:listItem w:displayText="nwic-book" w:value="nwic-book"/>
                <w:listItem w:displayText="ops-book" w:value="ops-book"/>
                <w:listItem w:displayText="oshl-book" w:value="oshl-book"/>
                <w:listItem w:displayText="paaa-book" w:value="paaa-book"/>
                <w:listItem w:displayText="paed-book" w:value="paed-book"/>
                <w:listItem w:displayText="paia-book" w:value="paia-book"/>
                <w:listItem w:displayText="papc-book" w:value="papc-book"/>
                <w:listItem w:displayText="patstan-book" w:value="patstan-book"/>
                <w:listItem w:displayText="pbcr-book" w:value="pbcr-book"/>
                <w:listItem w:displayText="pce-book" w:value="pce-book"/>
                <w:listItem w:displayText="pcmt-book" w:value="pcmt-book"/>
                <w:listItem w:displayText="pda-book" w:value="pda-book"/>
                <w:listItem w:displayText="pel-book" w:value="pel-book"/>
                <w:listItem w:displayText="pesi-book" w:value="pesi-book"/>
                <w:listItem w:displayText="pfc-book" w:value="pfc-book"/>
                <w:listItem w:displayText="pfo-book" w:value="pfo-book"/>
                <w:listItem w:displayText="pgfafl-book" w:value="pgfafl-book"/>
                <w:listItem w:displayText="pgpp-book" w:value="pgpp-book"/>
                <w:listItem w:displayText="pgofacsc-book" w:value="pgofacsc-book"/>
                <w:listItem w:displayText="pjae-book" w:value="pjae-book"/>
                <w:listItem w:displayText="phrm-book" w:value="phrm-book"/>
                <w:listItem w:displayText="pir-book" w:value="pir-book"/>
                <w:listItem w:displayText="plp-book" w:value="plp-book"/>
                <w:listItem w:displayText="pls-book" w:value="pls-book"/>
                <w:listItem w:displayText="ppat-book" w:value="ppat-book"/>
                <w:listItem w:displayText="ppla-book" w:value="ppla-book"/>
                <w:listItem w:displayText="pppp-book" w:value="pppp-book"/>
                <w:listItem w:displayText="pro1-book" w:value="pro1-book"/>
                <w:listItem w:displayText="pro2-book" w:value="pro2-book"/>
                <w:listItem w:displayText="pswh-book" w:value="pswh-book"/>
                <w:listItem w:displayText="ptabh-book" w:value="ptabh-book"/>
                <w:listItem w:displayText="ptcl-book" w:value="ptcl-book"/>
                <w:listItem w:displayText="ptcr-book" w:value="ptcr-book"/>
                <w:listItem w:displayText="qeh-book" w:value="qeh-book"/>
                <w:listItem w:displayText="rcci-book" w:value="rcci-book"/>
                <w:listItem w:displayText="rctse-book" w:value="rctse-book"/>
                <w:listItem w:displayText="rgi-book" w:value="rgi-book"/>
                <w:listItem w:displayText="rif-book" w:value="rif-book"/>
                <w:listItem w:displayText="rla-book" w:value="rla-book"/>
                <w:listItem w:displayText="rpe-book" w:value="rpe-book"/>
                <w:listItem w:displayText="scp-book" w:value="scp-book"/>
                <w:listItem w:displayText="sead-book" w:value="sead-book"/>
                <w:listItem w:displayText="sps203-book" w:value="sps203-book"/>
                <w:listItem w:displayText="srp-book" w:value="srp-book"/>
                <w:listItem w:displayText="ssfs-book" w:value="ssfs-book"/>
                <w:listItem w:displayText="sti-book" w:value="sti-book"/>
                <w:listItem w:displayText="tcs409a-book" w:value="tcs409a-book"/>
                <w:listItem w:displayText="td-book" w:value="td-book"/>
                <w:listItem w:displayText="teelm-book" w:value="teelm-book"/>
                <w:listItem w:displayText="tei-book" w:value="tei-book"/>
                <w:listItem w:displayText="tic-book" w:value="tic-book"/>
                <w:listItem w:displayText="tir-book" w:value="tir-book"/>
                <w:listItem w:displayText="tlp-book" w:value="tlp-book"/>
                <w:listItem w:displayText="tmftg-book" w:value="tmftg-book"/>
                <w:listItem w:displayText="tmftp-book" w:value="tmftp-book"/>
                <w:listItem w:displayText="tmitg-book" w:value="tmitg-book"/>
                <w:listItem w:displayText="tpt-book" w:value="tpt-book"/>
                <w:listItem w:displayText="trp-book" w:value="trp-book"/>
                <w:listItem w:displayText="tslip-book" w:value="tslip-book"/>
                <w:listItem w:displayText="tss-book" w:value="tss-book"/>
                <w:listItem w:displayText="tttp-book" w:value="tttp-book"/>
                <w:listItem w:displayText="ucipp-book" w:value="ucipp-book"/>
                <w:listItem w:displayText="ueus-book" w:value="ueus-book"/>
                <w:listItem w:displayText="userra-book" w:value="userra-book"/>
                <w:listItem w:displayText="usmt-book" w:value="usmt-book"/>
                <w:listItem w:displayText="vvil-book" w:value="vvil-book"/>
                <w:listItem w:displayText="waa-book" w:value="waa-book"/>
                <w:listItem w:displayText="wan-book" w:value="wan-book"/>
                <w:listItem w:displayText="wds-book" w:value="wds-book"/>
                <w:listItem w:displayText="whl-book" w:value="whl-book"/>
                <w:listItem w:displayText="wilbb-book" w:value="wilbb-book"/>
                <w:listItem w:displayText="wilbf-book" w:value="wilbf-book"/>
                <w:listItem w:displayText="wilfsarcw-book" w:value="wilfsarcw-book"/>
                <w:listItem w:displayText="willsh-book" w:value="willsh-book"/>
                <w:listItem w:displayText="wilmmlr-book" w:value="wilmmlr-book"/>
                <w:listItem w:displayText="wilpb-book" w:value="wilpb-book"/>
                <w:listItem w:displayText="wilrws-book" w:value="wilrws-book"/>
                <w:listItem w:displayText="wiltpb-book" w:value="wiltpb-book"/>
                <w:listItem w:displayText="wlrd-book" w:value="wlrd-book"/>
                <w:listItem w:displayText="wpd-book" w:value="wpd-book"/>
                <w:listItem w:displayText="wphl-book" w:value="wphl-book"/>
                <w:listItem w:displayText="wppg-book" w:value="wppg-book"/>
              </w:dropDownList>
            </w:sdtPr>
            <w:sdtContent>
              <w:r>
                <w:rPr>
                  <w:rStyle w:val="BContentControl"/>
                </w:rPr>
                <w:t>cpglf-book</w:t>
              </w:r>
            </w:sdtContent>
          </w:sdt>
          <w:r w:rsidRPr="0000333D">
            <w:rPr>
              <w:rStyle w:val="BContentControl"/>
            </w:rPr>
            <w:t xml:space="preserve"> </w:t>
          </w:r>
          <w:sdt>
            <w:sdtPr>
              <w:rPr>
                <w:rStyle w:val="BContentControl"/>
              </w:rPr>
              <w:alias w:val="supplement"/>
              <w:tag w:val="supplement"/>
              <w:id w:val="-720986523"/>
              <w:lock w:val="sdtLocked"/>
              <w:placeholder>
                <w:docPart w:val="88EA63AE80F5403A829778E06150A96B"/>
              </w:placeholder>
              <w:dataBinding w:prefixMappings="xmlns:ns0='http://www.bna.com/gateway/unit.start' " w:xpath="/ns0:document[1]/ns0:unit.start[1]/@supplement" w:storeItemID="{B04FCA99-13B0-422B-ADC9-9491644FA79D}"/>
              <w15:appearance w15:val="tags"/>
              <w:text/>
            </w:sdtPr>
            <w:sdtContent>
              <w:r>
                <w:rPr>
                  <w:rStyle w:val="BContentControl"/>
                </w:rPr>
                <w:t>0</w:t>
              </w:r>
            </w:sdtContent>
          </w:sdt>
          <w:r w:rsidRPr="0000333D">
            <w:rPr>
              <w:rStyle w:val="BContentControl"/>
            </w:rPr>
            <w:t xml:space="preserve"> </w:t>
          </w:r>
          <w:sdt>
            <w:sdtPr>
              <w:rPr>
                <w:rStyle w:val="BContentControl"/>
              </w:rPr>
              <w:alias w:val="unit.code"/>
              <w:tag w:val="unit.code"/>
              <w:id w:val="-514842576"/>
              <w:lock w:val="sdtLocked"/>
              <w:placeholder>
                <w:docPart w:val="2C1968D484434C7DA34997C3BA23AA5B"/>
              </w:placeholder>
              <w:dataBinding w:prefixMappings="xmlns:ns0='http://www.bna.com/gateway/unit.start' " w:xpath="/ns0:document[1]/ns0:unit.start[1]/@unit.code" w:storeItemID="{B04FCA99-13B0-422B-ADC9-9491644FA79D}"/>
              <w15:appearance w15:val="tags"/>
              <w:text/>
            </w:sdtPr>
            <w:sdtContent>
              <w:r>
                <w:rPr>
                  <w:rStyle w:val="BContentControl"/>
                </w:rPr>
                <w:t>main0016</w:t>
              </w:r>
            </w:sdtContent>
          </w:sdt>
          <w:r w:rsidRPr="0000333D">
            <w:rPr>
              <w:rStyle w:val="BContentControl"/>
            </w:rPr>
            <w:t xml:space="preserve"> </w:t>
          </w:r>
          <w:sdt>
            <w:sdtPr>
              <w:rPr>
                <w:rStyle w:val="BContentControl"/>
              </w:rPr>
              <w:alias w:val="unit.name*"/>
              <w:tag w:val="unit.name"/>
              <w:id w:val="1785616615"/>
              <w:lock w:val="sdtLocked"/>
              <w:placeholder>
                <w:docPart w:val="D683C625E3164C5D9A4DEDD2ECD10DE6"/>
              </w:placeholder>
              <w:dataBinding w:prefixMappings="xmlns:ns0='http://www.bna.com/gateway/unit.start' " w:xpath="/ns0:document[1]/ns0:unit.start[1]/@unit.name" w:storeItemID="{B04FCA99-13B0-422B-ADC9-9491644FA79D}"/>
              <w15:appearance w15:val="tags"/>
              <w:text/>
            </w:sdtPr>
            <w:sdtContent>
              <w:r>
                <w:rPr>
                  <w:rStyle w:val="BContentControl"/>
                </w:rPr>
                <w:t>Chapter 16. Adapting to Remote Work and Hybrid Law Firm Models: Ensuring Security, Collaboration, and Client Service</w:t>
              </w:r>
            </w:sdtContent>
          </w:sdt>
          <w:r w:rsidRPr="0000333D">
            <w:rPr>
              <w:rStyle w:val="BContentControl"/>
            </w:rPr>
            <w:t xml:space="preserve"> </w:t>
          </w:r>
          <w:sdt>
            <w:sdtPr>
              <w:rPr>
                <w:rStyle w:val="BContentControl"/>
              </w:rPr>
              <w:alias w:val="volume.num"/>
              <w:tag w:val="volume.num"/>
              <w:id w:val="1485054039"/>
              <w:lock w:val="sdtLocked"/>
              <w:placeholder>
                <w:docPart w:val="300325165AFE4038AEFE9CFDBD02B62D"/>
              </w:placeholder>
              <w:dataBinding w:prefixMappings="xmlns:ns0='http://www.bna.com/gateway/unit.start' " w:xpath="/ns0:document[1]/ns0:unit.start[1]/@volume.num" w:storeItemID="{B04FCA99-13B0-422B-ADC9-9491644FA79D}"/>
              <w15:appearance w15:val="tags"/>
              <w:text/>
            </w:sdtPr>
            <w:sdtContent>
              <w:r>
                <w:rPr>
                  <w:rStyle w:val="BContentControl"/>
                </w:rPr>
                <w:t>1</w:t>
              </w:r>
            </w:sdtContent>
          </w:sdt>
        </w:p>
        <w:bookmarkEnd w:id="0" w:displacedByCustomXml="next"/>
      </w:sdtContent>
    </w:sdt>
    <w:p w14:paraId="19FED672" w14:textId="77777777" w:rsidR="0000333D" w:rsidRPr="0000333D" w:rsidRDefault="0000333D" w:rsidP="0000333D">
      <w:pPr>
        <w:pStyle w:val="BDocStart"/>
      </w:pPr>
      <w:sdt>
        <w:sdtPr>
          <w:tag w:val="DocStart"/>
          <w:id w:val="1867093835"/>
          <w:lock w:val="sdtLocked"/>
          <w:placeholder>
            <w:docPart w:val="78BD22AC3C9A4A6D892D78FD03C861F7"/>
          </w:placeholder>
          <w15:appearance w15:val="hidden"/>
        </w:sdtPr>
        <w:sdtContent>
          <w:r>
            <w:t>Document</w:t>
          </w:r>
        </w:sdtContent>
      </w:sdt>
    </w:p>
    <w:p w14:paraId="60758B29" w14:textId="77777777" w:rsidR="00C22342" w:rsidRPr="0021517D" w:rsidRDefault="00C22342" w:rsidP="00C02CA8">
      <w:bookmarkStart w:id="1" w:name="_Toc186447746"/>
      <w:r w:rsidRPr="0021517D">
        <w:t>SEO: Guide for legal professionals on cybersecurity, data privacy, and digital ethics addressing the intersection of technology, ethics, and regulation</w:t>
      </w:r>
    </w:p>
    <w:p w14:paraId="18688322" w14:textId="77777777" w:rsidR="00C22342" w:rsidRPr="0021517D" w:rsidRDefault="00C22342" w:rsidP="008E231F">
      <w:pPr>
        <w:pStyle w:val="012BLTextWithoutIndent"/>
      </w:pPr>
    </w:p>
    <w:p w14:paraId="7C7B5DA7" w14:textId="77777777" w:rsidR="00C22342" w:rsidRPr="0021517D" w:rsidRDefault="00C22342" w:rsidP="00603DAA">
      <w:pPr>
        <w:pStyle w:val="001BLChapterNumber"/>
        <w:rPr>
          <w:rFonts w:eastAsia="Times New Roman"/>
        </w:rPr>
      </w:pPr>
      <w:r w:rsidRPr="0021517D">
        <w:rPr>
          <w:rFonts w:eastAsia="Times New Roman"/>
        </w:rPr>
        <w:t xml:space="preserve">Chapter 16 </w:t>
      </w:r>
    </w:p>
    <w:p w14:paraId="23C4D99D" w14:textId="77777777" w:rsidR="00C22342" w:rsidRPr="0021517D" w:rsidRDefault="00C22342" w:rsidP="00E84200">
      <w:pPr>
        <w:pStyle w:val="002BLChapterTitle"/>
        <w:rPr>
          <w:rFonts w:eastAsia="Times New Roman"/>
        </w:rPr>
      </w:pPr>
      <w:r w:rsidRPr="0021517D">
        <w:rPr>
          <w:rFonts w:eastAsia="Times New Roman"/>
        </w:rPr>
        <w:t>Adapting to Remote Work and Hybrid Law Firm Models: Ensuring Security, Collaboration, and Client Service</w:t>
      </w:r>
      <w:bookmarkEnd w:id="1"/>
    </w:p>
    <w:p w14:paraId="51DD1EF2" w14:textId="77777777" w:rsidR="00C22342" w:rsidRPr="003D68B1" w:rsidRDefault="00C22342" w:rsidP="005570EF">
      <w:pPr>
        <w:pStyle w:val="012BLTextWithoutIndent"/>
        <w:rPr>
          <w:smallCaps/>
        </w:rPr>
      </w:pPr>
      <w:hyperlink r:id="rId13" w:history="1">
        <w:r w:rsidRPr="0021517D">
          <w:rPr>
            <w:rStyle w:val="Hyperlink"/>
            <w:smallCaps/>
          </w:rPr>
          <w:t>Steven W. Teppler</w:t>
        </w:r>
      </w:hyperlink>
      <w:r>
        <w:rPr>
          <w:smallCaps/>
        </w:rPr>
        <w:t xml:space="preserve">, </w:t>
      </w:r>
      <w:r w:rsidRPr="0021517D">
        <w:t>Mandelbaum Barrett PC</w:t>
      </w:r>
    </w:p>
    <w:p w14:paraId="2AF90B9F" w14:textId="77777777" w:rsidR="00C22342" w:rsidRPr="0021517D" w:rsidRDefault="00C22342" w:rsidP="008E231F">
      <w:pPr>
        <w:pStyle w:val="012BLTextWithoutIndent"/>
      </w:pPr>
    </w:p>
    <w:p w14:paraId="2F3FA735" w14:textId="77777777" w:rsidR="00C22342" w:rsidRPr="0021517D" w:rsidRDefault="00C22342" w:rsidP="00625162">
      <w:pPr>
        <w:pStyle w:val="003BLCurrentThrough"/>
        <w:rPr>
          <w:rFonts w:eastAsia="Times New Roman"/>
        </w:rPr>
      </w:pPr>
      <w:r w:rsidRPr="0021517D">
        <w:rPr>
          <w:rFonts w:eastAsia="Times New Roman"/>
        </w:rPr>
        <w:t>Current through April 30, 2025</w:t>
      </w:r>
      <w:r>
        <w:rPr>
          <w:rFonts w:eastAsia="Times New Roman"/>
        </w:rPr>
        <w:t>.</w:t>
      </w:r>
    </w:p>
    <w:p w14:paraId="37FE6AEE" w14:textId="77777777" w:rsidR="00C22342" w:rsidRPr="0021517D" w:rsidRDefault="00C22342" w:rsidP="00C22342">
      <w:pPr>
        <w:pStyle w:val="006BLFirst-LevelHeadIIIIII"/>
        <w:numPr>
          <w:ilvl w:val="0"/>
          <w:numId w:val="44"/>
        </w:numPr>
      </w:pPr>
      <w:r w:rsidRPr="0021517D">
        <w:t>Overview</w:t>
      </w:r>
    </w:p>
    <w:p w14:paraId="3658FBA9" w14:textId="77777777" w:rsidR="00C22342" w:rsidRPr="0021517D" w:rsidRDefault="00C22342" w:rsidP="00E84200">
      <w:pPr>
        <w:pStyle w:val="011BLTextWithIndent"/>
        <w:rPr>
          <w:rFonts w:eastAsia="Aptos"/>
        </w:rPr>
      </w:pPr>
      <w:r w:rsidRPr="0021517D">
        <w:rPr>
          <w:rFonts w:eastAsia="Aptos"/>
        </w:rPr>
        <w:t xml:space="preserve">The shift to remote work and hybrid law firm models has transformed how legal professionals operate, collaborate, and serve clients. While these models offer flexibility and efficiency, they also introduce challenges related to data security, collaboration, communication, and maintaining client relationships. Chapter 16 provides a comprehensive guide on adapting to these models, focusing on strategies for building secure remote work environments, fostering effective collaboration, and ensuring a high standard of client </w:t>
      </w:r>
      <w:commentRangeStart w:id="2"/>
      <w:r w:rsidRPr="0021517D">
        <w:rPr>
          <w:rFonts w:eastAsia="Aptos"/>
        </w:rPr>
        <w:t>service</w:t>
      </w:r>
      <w:commentRangeEnd w:id="2"/>
      <w:r w:rsidRPr="0021517D">
        <w:rPr>
          <w:rStyle w:val="CommentReference"/>
          <w:rFonts w:asciiTheme="minorHAnsi" w:eastAsiaTheme="minorHAnsi" w:hAnsiTheme="minorHAnsi" w:cstheme="minorBidi"/>
          <w:kern w:val="2"/>
          <w14:ligatures w14:val="standardContextual"/>
        </w:rPr>
        <w:commentReference w:id="2"/>
      </w:r>
      <w:r w:rsidRPr="0021517D">
        <w:rPr>
          <w:rFonts w:eastAsia="Aptos"/>
        </w:rPr>
        <w:t>.</w:t>
      </w:r>
    </w:p>
    <w:p w14:paraId="0EBB5C03" w14:textId="77777777" w:rsidR="00C22342" w:rsidRPr="0021517D" w:rsidRDefault="00C22342" w:rsidP="0090760E">
      <w:pPr>
        <w:spacing w:after="0"/>
        <w:jc w:val="both"/>
        <w:rPr>
          <w:rFonts w:eastAsia="Aptos"/>
          <w:b/>
          <w:bCs/>
          <w:kern w:val="0"/>
        </w:rPr>
      </w:pPr>
    </w:p>
    <w:p w14:paraId="44C59BDB" w14:textId="77777777" w:rsidR="00C22342" w:rsidRPr="0021517D" w:rsidRDefault="00C22342" w:rsidP="00E84200">
      <w:pPr>
        <w:pStyle w:val="006BLFirst-LevelHeadIIIIII"/>
        <w:rPr>
          <w:rFonts w:eastAsia="Aptos"/>
        </w:rPr>
      </w:pPr>
      <w:r w:rsidRPr="0021517D">
        <w:rPr>
          <w:rFonts w:eastAsia="Aptos"/>
        </w:rPr>
        <w:t>II. Understanding Remote Work and Hybrid Law Firm Models</w:t>
      </w:r>
    </w:p>
    <w:p w14:paraId="6BF9064F" w14:textId="77777777" w:rsidR="00C22342" w:rsidRPr="0021517D" w:rsidRDefault="00C22342" w:rsidP="00E84200">
      <w:pPr>
        <w:pStyle w:val="011BLTextWithIndent"/>
        <w:rPr>
          <w:rFonts w:eastAsia="Aptos"/>
        </w:rPr>
      </w:pPr>
      <w:r w:rsidRPr="0021517D">
        <w:rPr>
          <w:rFonts w:eastAsia="Aptos"/>
        </w:rPr>
        <w:t>Remote and hybrid work models involve attorneys and staff working from various locations, including home offices, client sites, or satellite offices. These models provide flexibility and help reduce overhead costs, but they also require careful planning to address potential challenges.</w:t>
      </w:r>
    </w:p>
    <w:p w14:paraId="4B73F82A" w14:textId="77777777" w:rsidR="00C22342" w:rsidRPr="0021517D" w:rsidRDefault="00C22342" w:rsidP="0090760E">
      <w:pPr>
        <w:spacing w:after="0"/>
        <w:jc w:val="both"/>
        <w:rPr>
          <w:rFonts w:eastAsia="Aptos"/>
          <w:b/>
          <w:bCs/>
          <w:kern w:val="0"/>
        </w:rPr>
      </w:pPr>
    </w:p>
    <w:p w14:paraId="3B0439A7" w14:textId="77777777" w:rsidR="00C22342" w:rsidRPr="0021517D" w:rsidRDefault="00C22342" w:rsidP="00E84200">
      <w:pPr>
        <w:pStyle w:val="007BLSecond-LevelHeadABC"/>
        <w:rPr>
          <w:rFonts w:eastAsia="Aptos"/>
        </w:rPr>
      </w:pPr>
      <w:r w:rsidRPr="0021517D">
        <w:rPr>
          <w:rFonts w:eastAsia="Aptos"/>
        </w:rPr>
        <w:t>A. The Shift Toward Remote and Hybrid Work Models</w:t>
      </w:r>
    </w:p>
    <w:p w14:paraId="2C247FB4" w14:textId="77777777" w:rsidR="00C22342" w:rsidRPr="0021517D" w:rsidRDefault="00C22342" w:rsidP="00E84200">
      <w:pPr>
        <w:pStyle w:val="011BLTextWithIndent"/>
        <w:rPr>
          <w:rFonts w:eastAsia="Aptos"/>
        </w:rPr>
      </w:pPr>
      <w:r w:rsidRPr="0021517D">
        <w:rPr>
          <w:rFonts w:eastAsia="Aptos"/>
        </w:rPr>
        <w:t>The COVID-19 pandemic accelerated the adoption of remote and hybrid work models in the legal industry. Key factors driving this shift include:</w:t>
      </w:r>
    </w:p>
    <w:p w14:paraId="0F43F389" w14:textId="77777777" w:rsidR="00C22342" w:rsidRPr="0021517D" w:rsidRDefault="00C22342" w:rsidP="0090760E">
      <w:pPr>
        <w:spacing w:after="0"/>
        <w:jc w:val="both"/>
        <w:rPr>
          <w:rFonts w:eastAsia="Aptos"/>
          <w:kern w:val="0"/>
        </w:rPr>
      </w:pPr>
    </w:p>
    <w:p w14:paraId="3CE28BC3" w14:textId="77777777" w:rsidR="00C22342" w:rsidRPr="0021517D" w:rsidRDefault="00C22342" w:rsidP="00E84200">
      <w:pPr>
        <w:pStyle w:val="019BLFirst-LevelBulletedList"/>
        <w:rPr>
          <w:rFonts w:eastAsia="Aptos"/>
        </w:rPr>
      </w:pPr>
      <w:r w:rsidRPr="0021517D">
        <w:rPr>
          <w:rFonts w:eastAsia="Aptos"/>
          <w:b/>
          <w:bCs/>
        </w:rPr>
        <w:t>Increased Demand for Flexibility</w:t>
      </w:r>
      <w:r w:rsidRPr="0021517D">
        <w:rPr>
          <w:rFonts w:eastAsia="Aptos"/>
        </w:rPr>
        <w:t>: Attorneys and staff seek greater work-life balance, and clients expect faster responses and more efficient services, both of which can be achieved through flexible work models.</w:t>
      </w:r>
    </w:p>
    <w:p w14:paraId="5A188C22" w14:textId="77777777" w:rsidR="00C22342" w:rsidRPr="0021517D" w:rsidRDefault="00C22342" w:rsidP="00E84200">
      <w:pPr>
        <w:pStyle w:val="019BLFirst-LevelBulletedList"/>
        <w:rPr>
          <w:rFonts w:eastAsia="Aptos"/>
        </w:rPr>
      </w:pPr>
      <w:r w:rsidRPr="0021517D">
        <w:rPr>
          <w:rFonts w:eastAsia="Aptos"/>
          <w:b/>
          <w:bCs/>
        </w:rPr>
        <w:t>Technological Advancements</w:t>
      </w:r>
      <w:r w:rsidRPr="0021517D">
        <w:rPr>
          <w:rFonts w:eastAsia="Aptos"/>
        </w:rPr>
        <w:t>: Cloud computing, video conferencing, and collaborative platforms have enabled law firms to operate efficiently from anywhere, making remote work feasible without sacrificing productivity.</w:t>
      </w:r>
    </w:p>
    <w:p w14:paraId="7AC4DB73" w14:textId="77777777" w:rsidR="00C22342" w:rsidRPr="0021517D" w:rsidRDefault="00C22342" w:rsidP="00E84200">
      <w:pPr>
        <w:pStyle w:val="019BLFirst-LevelBulletedList"/>
        <w:rPr>
          <w:rFonts w:eastAsia="Aptos"/>
        </w:rPr>
      </w:pPr>
      <w:r w:rsidRPr="0021517D">
        <w:rPr>
          <w:rFonts w:eastAsia="Aptos"/>
          <w:b/>
          <w:bCs/>
        </w:rPr>
        <w:t>Cost Reduction</w:t>
      </w:r>
      <w:r w:rsidRPr="0021517D">
        <w:rPr>
          <w:rFonts w:eastAsia="Aptos"/>
        </w:rPr>
        <w:t>: Remote and hybrid models reduce the need for physical office space, allowing firms to minimize overhead costs while maintaining the same level of service.</w:t>
      </w:r>
    </w:p>
    <w:p w14:paraId="6D23C894" w14:textId="77777777" w:rsidR="00C22342" w:rsidRPr="0021517D" w:rsidRDefault="00C22342" w:rsidP="0090760E">
      <w:pPr>
        <w:spacing w:after="0"/>
        <w:jc w:val="both"/>
        <w:rPr>
          <w:rFonts w:eastAsia="Aptos"/>
          <w:b/>
          <w:bCs/>
          <w:kern w:val="0"/>
        </w:rPr>
      </w:pPr>
    </w:p>
    <w:p w14:paraId="10D2D512" w14:textId="77777777" w:rsidR="00C22342" w:rsidRPr="0021517D" w:rsidRDefault="00C22342" w:rsidP="00E84200">
      <w:pPr>
        <w:pStyle w:val="007BLSecond-LevelHeadABC"/>
        <w:rPr>
          <w:rFonts w:eastAsia="Aptos"/>
        </w:rPr>
      </w:pPr>
      <w:r w:rsidRPr="0021517D">
        <w:rPr>
          <w:rFonts w:eastAsia="Aptos"/>
        </w:rPr>
        <w:t>B. Challenges of Remote and Hybrid Work Models for Law Firms</w:t>
      </w:r>
    </w:p>
    <w:p w14:paraId="0344DE65" w14:textId="77777777" w:rsidR="00C22342" w:rsidRPr="0021517D" w:rsidRDefault="00C22342" w:rsidP="00E84200">
      <w:pPr>
        <w:pStyle w:val="011BLTextWithIndent"/>
        <w:rPr>
          <w:rFonts w:eastAsia="Aptos"/>
        </w:rPr>
      </w:pPr>
      <w:r w:rsidRPr="0021517D">
        <w:rPr>
          <w:rFonts w:eastAsia="Aptos"/>
        </w:rPr>
        <w:t>Adopting these models presents several challenges that law firms must address to ensure their success:</w:t>
      </w:r>
    </w:p>
    <w:p w14:paraId="04148DC7" w14:textId="77777777" w:rsidR="00C22342" w:rsidRPr="0021517D" w:rsidRDefault="00C22342" w:rsidP="0090760E">
      <w:pPr>
        <w:spacing w:after="0"/>
        <w:jc w:val="both"/>
        <w:rPr>
          <w:rFonts w:eastAsia="Aptos"/>
          <w:kern w:val="0"/>
        </w:rPr>
      </w:pPr>
    </w:p>
    <w:p w14:paraId="238FD0E8" w14:textId="77777777" w:rsidR="00C22342" w:rsidRPr="0021517D" w:rsidRDefault="00C22342" w:rsidP="00E84200">
      <w:pPr>
        <w:pStyle w:val="019BLFirst-LevelBulletedList"/>
        <w:rPr>
          <w:rFonts w:eastAsia="Aptos"/>
        </w:rPr>
      </w:pPr>
      <w:r w:rsidRPr="0021517D">
        <w:rPr>
          <w:rFonts w:eastAsia="Aptos"/>
          <w:b/>
          <w:bCs/>
        </w:rPr>
        <w:t>Data Security and Confidentiality Risks</w:t>
      </w:r>
      <w:r w:rsidRPr="0021517D">
        <w:rPr>
          <w:rFonts w:eastAsia="Aptos"/>
        </w:rPr>
        <w:t>: Remote work increases exposure to cybersecurity threats, including unauthorized access, data breaches, and insecure home networks.</w:t>
      </w:r>
    </w:p>
    <w:p w14:paraId="5F4E14EF" w14:textId="77777777" w:rsidR="00C22342" w:rsidRPr="0021517D" w:rsidRDefault="00C22342" w:rsidP="00E84200">
      <w:pPr>
        <w:pStyle w:val="019BLFirst-LevelBulletedList"/>
        <w:rPr>
          <w:rFonts w:eastAsia="Aptos"/>
        </w:rPr>
      </w:pPr>
      <w:r w:rsidRPr="0021517D">
        <w:rPr>
          <w:rFonts w:eastAsia="Aptos"/>
          <w:b/>
          <w:bCs/>
        </w:rPr>
        <w:t>Maintaining Client Relationships</w:t>
      </w:r>
      <w:r w:rsidRPr="0021517D">
        <w:rPr>
          <w:rFonts w:eastAsia="Aptos"/>
        </w:rPr>
        <w:t>: Without in-person meetings, firms must find new ways to build and maintain client relationships, ensuring that clients receive the same level of attention and service.</w:t>
      </w:r>
    </w:p>
    <w:p w14:paraId="5185FC69" w14:textId="77777777" w:rsidR="00C22342" w:rsidRPr="0021517D" w:rsidRDefault="00C22342" w:rsidP="00E84200">
      <w:pPr>
        <w:pStyle w:val="019BLFirst-LevelBulletedList"/>
        <w:rPr>
          <w:rFonts w:eastAsia="Aptos"/>
        </w:rPr>
      </w:pPr>
      <w:r w:rsidRPr="0021517D">
        <w:rPr>
          <w:rFonts w:eastAsia="Aptos"/>
          <w:b/>
          <w:bCs/>
        </w:rPr>
        <w:t>Collaboration and Communication</w:t>
      </w:r>
      <w:r w:rsidRPr="0021517D">
        <w:rPr>
          <w:rFonts w:eastAsia="Aptos"/>
        </w:rPr>
        <w:t>: Distributed teams require effective collaboration tools and communication strategies to ensure productivity, manage projects, and maintain team cohesion.</w:t>
      </w:r>
    </w:p>
    <w:p w14:paraId="1C3139BD" w14:textId="77777777" w:rsidR="00C22342" w:rsidRPr="0021517D" w:rsidRDefault="00C22342" w:rsidP="0090760E">
      <w:pPr>
        <w:spacing w:after="0"/>
        <w:jc w:val="both"/>
        <w:rPr>
          <w:rFonts w:eastAsia="Aptos"/>
          <w:b/>
          <w:bCs/>
          <w:kern w:val="0"/>
        </w:rPr>
      </w:pPr>
    </w:p>
    <w:p w14:paraId="2780C939" w14:textId="77777777" w:rsidR="00C22342" w:rsidRPr="0021517D" w:rsidRDefault="00C22342" w:rsidP="00E84200">
      <w:pPr>
        <w:pStyle w:val="006BLFirst-LevelHeadIIIIII"/>
        <w:rPr>
          <w:rFonts w:eastAsia="Aptos"/>
        </w:rPr>
      </w:pPr>
      <w:r w:rsidRPr="0021517D">
        <w:rPr>
          <w:rFonts w:eastAsia="Aptos"/>
        </w:rPr>
        <w:t>III. Building a Secure Remote Work Environment</w:t>
      </w:r>
    </w:p>
    <w:p w14:paraId="12B46714" w14:textId="77777777" w:rsidR="00C22342" w:rsidRPr="0021517D" w:rsidRDefault="00C22342" w:rsidP="00E84200">
      <w:pPr>
        <w:pStyle w:val="011BLTextWithIndent"/>
        <w:rPr>
          <w:rFonts w:eastAsia="Aptos"/>
        </w:rPr>
      </w:pPr>
      <w:r w:rsidRPr="0021517D">
        <w:rPr>
          <w:rFonts w:eastAsia="Aptos"/>
        </w:rPr>
        <w:t>Data security is paramount when working remotely, as attorneys and staff access sensitive client information from various locations. Law firms must implement measures that protect data while enabling remote work capabilities.</w:t>
      </w:r>
    </w:p>
    <w:p w14:paraId="2DE315CD" w14:textId="77777777" w:rsidR="00C22342" w:rsidRPr="0021517D" w:rsidRDefault="00C22342" w:rsidP="0090760E">
      <w:pPr>
        <w:spacing w:after="0"/>
        <w:jc w:val="both"/>
        <w:rPr>
          <w:rFonts w:eastAsia="Aptos"/>
          <w:b/>
          <w:bCs/>
          <w:kern w:val="0"/>
        </w:rPr>
      </w:pPr>
    </w:p>
    <w:p w14:paraId="7BC82167" w14:textId="77777777" w:rsidR="00C22342" w:rsidRPr="0021517D" w:rsidRDefault="00C22342" w:rsidP="00E84200">
      <w:pPr>
        <w:pStyle w:val="007BLSecond-LevelHeadABC"/>
        <w:rPr>
          <w:rFonts w:eastAsia="Aptos"/>
        </w:rPr>
      </w:pPr>
      <w:r w:rsidRPr="0021517D">
        <w:rPr>
          <w:rFonts w:eastAsia="Aptos"/>
        </w:rPr>
        <w:t>A. Implementing Secure Access Controls</w:t>
      </w:r>
    </w:p>
    <w:p w14:paraId="47B654A5" w14:textId="77777777" w:rsidR="00C22342" w:rsidRPr="0021517D" w:rsidRDefault="00C22342" w:rsidP="005F6387">
      <w:pPr>
        <w:pStyle w:val="011BLTextWithIndent"/>
        <w:rPr>
          <w:rFonts w:eastAsia="Aptos"/>
        </w:rPr>
      </w:pPr>
      <w:r w:rsidRPr="0021517D">
        <w:rPr>
          <w:rFonts w:eastAsia="Aptos"/>
        </w:rPr>
        <w:t>Access controls are essential for securing data in remote and hybrid work environments:</w:t>
      </w:r>
    </w:p>
    <w:p w14:paraId="38DA0AE5" w14:textId="77777777" w:rsidR="00C22342" w:rsidRPr="0021517D" w:rsidRDefault="00C22342" w:rsidP="0090760E">
      <w:pPr>
        <w:spacing w:after="0"/>
        <w:jc w:val="both"/>
        <w:rPr>
          <w:rFonts w:eastAsia="Aptos"/>
          <w:kern w:val="0"/>
        </w:rPr>
      </w:pPr>
    </w:p>
    <w:p w14:paraId="1FE0BB93" w14:textId="77777777" w:rsidR="00C22342" w:rsidRPr="0021517D" w:rsidRDefault="00C22342" w:rsidP="005F6387">
      <w:pPr>
        <w:pStyle w:val="019BLFirst-LevelBulletedList"/>
        <w:rPr>
          <w:rFonts w:eastAsia="Aptos"/>
        </w:rPr>
      </w:pPr>
      <w:r w:rsidRPr="0021517D">
        <w:rPr>
          <w:rFonts w:eastAsia="Aptos"/>
          <w:b/>
          <w:bCs/>
        </w:rPr>
        <w:t>Multi-Factor Authentication (MFA)</w:t>
      </w:r>
      <w:r w:rsidRPr="0021517D">
        <w:rPr>
          <w:rFonts w:eastAsia="Aptos"/>
        </w:rPr>
        <w:t>: Enforce MFA for all remote access to firm systems and applications. MFA adds an extra layer of security, making it harder for unauthorized users to gain access even if login credentials are compromised.</w:t>
      </w:r>
    </w:p>
    <w:p w14:paraId="0B88BBB7" w14:textId="77777777" w:rsidR="00C22342" w:rsidRPr="0021517D" w:rsidRDefault="00C22342" w:rsidP="005F6387">
      <w:pPr>
        <w:pStyle w:val="019BLFirst-LevelBulletedList"/>
        <w:rPr>
          <w:rFonts w:eastAsia="Aptos"/>
        </w:rPr>
      </w:pPr>
      <w:r w:rsidRPr="0021517D">
        <w:rPr>
          <w:rFonts w:eastAsia="Aptos"/>
          <w:b/>
          <w:bCs/>
        </w:rPr>
        <w:t>Virtual Private Networks (VPNs) for Secure Connections</w:t>
      </w:r>
      <w:r w:rsidRPr="0021517D">
        <w:rPr>
          <w:rFonts w:eastAsia="Aptos"/>
        </w:rPr>
        <w:t>: Require employees to use VPNs when accessing firm systems remotely. VPNs encrypt internet connections, protecting data transmitted over public or unsecured networks.</w:t>
      </w:r>
    </w:p>
    <w:p w14:paraId="17960FA2" w14:textId="77777777" w:rsidR="00C22342" w:rsidRPr="0021517D" w:rsidRDefault="00C22342" w:rsidP="005F6387">
      <w:pPr>
        <w:pStyle w:val="019BLFirst-LevelBulletedList"/>
        <w:rPr>
          <w:rFonts w:eastAsia="Aptos"/>
        </w:rPr>
      </w:pPr>
      <w:r w:rsidRPr="0021517D">
        <w:rPr>
          <w:rFonts w:eastAsia="Aptos"/>
          <w:b/>
          <w:bCs/>
        </w:rPr>
        <w:t>Role-Based Access Control (RBAC)</w:t>
      </w:r>
      <w:r w:rsidRPr="0021517D">
        <w:rPr>
          <w:rFonts w:eastAsia="Aptos"/>
        </w:rPr>
        <w:t>: Use RBAC to limit access to sensitive information based on employees’ roles and responsibilities. This reduces the risk of unauthorized access and ensures that only necessary personnel can view or modify client information.</w:t>
      </w:r>
    </w:p>
    <w:p w14:paraId="72E27D82" w14:textId="77777777" w:rsidR="00C22342" w:rsidRPr="0021517D" w:rsidRDefault="00C22342" w:rsidP="0090760E">
      <w:pPr>
        <w:spacing w:after="0"/>
        <w:jc w:val="both"/>
        <w:rPr>
          <w:rFonts w:eastAsia="Aptos"/>
          <w:b/>
          <w:bCs/>
          <w:kern w:val="0"/>
        </w:rPr>
      </w:pPr>
    </w:p>
    <w:p w14:paraId="75F5E540" w14:textId="77777777" w:rsidR="00C22342" w:rsidRPr="0021517D" w:rsidRDefault="00C22342" w:rsidP="005F6387">
      <w:pPr>
        <w:pStyle w:val="007BLSecond-LevelHeadABC"/>
        <w:rPr>
          <w:rFonts w:eastAsia="Aptos"/>
        </w:rPr>
      </w:pPr>
      <w:r w:rsidRPr="0021517D">
        <w:rPr>
          <w:rFonts w:eastAsia="Aptos"/>
        </w:rPr>
        <w:t>B. Securing Endpoints and Home Networks</w:t>
      </w:r>
    </w:p>
    <w:p w14:paraId="7568C05B" w14:textId="77777777" w:rsidR="00C22342" w:rsidRPr="0021517D" w:rsidRDefault="00C22342" w:rsidP="00E84FD9">
      <w:pPr>
        <w:pStyle w:val="011BLTextWithIndent"/>
        <w:rPr>
          <w:rFonts w:eastAsia="Aptos"/>
        </w:rPr>
      </w:pPr>
      <w:r w:rsidRPr="0021517D">
        <w:rPr>
          <w:rFonts w:eastAsia="Aptos"/>
        </w:rPr>
        <w:t>Securing the devices and networks employees use for remote work is critical:</w:t>
      </w:r>
    </w:p>
    <w:p w14:paraId="4EA869DB" w14:textId="77777777" w:rsidR="00C22342" w:rsidRPr="0021517D" w:rsidRDefault="00C22342" w:rsidP="0090760E">
      <w:pPr>
        <w:spacing w:after="0"/>
        <w:jc w:val="both"/>
        <w:rPr>
          <w:rFonts w:eastAsia="Aptos"/>
          <w:kern w:val="0"/>
        </w:rPr>
      </w:pPr>
    </w:p>
    <w:p w14:paraId="2DF1C7B5" w14:textId="77777777" w:rsidR="00C22342" w:rsidRPr="0021517D" w:rsidRDefault="00C22342" w:rsidP="00E84FD9">
      <w:pPr>
        <w:pStyle w:val="019BLFirst-LevelBulletedList"/>
        <w:rPr>
          <w:rFonts w:eastAsia="Aptos"/>
        </w:rPr>
      </w:pPr>
      <w:r w:rsidRPr="0021517D">
        <w:rPr>
          <w:rFonts w:eastAsia="Aptos"/>
          <w:b/>
          <w:bCs/>
        </w:rPr>
        <w:t>Endpoint Protection Solutions</w:t>
      </w:r>
      <w:r w:rsidRPr="0021517D">
        <w:rPr>
          <w:rFonts w:eastAsia="Aptos"/>
        </w:rPr>
        <w:t>: Deploy endpoint security software that monitors and protects remote devices from malware, ransomware, and unauthorized access attempts. Ensure that employees use only firm-issued or approved devices that have these protections installed.</w:t>
      </w:r>
    </w:p>
    <w:p w14:paraId="2F8739BB" w14:textId="77777777" w:rsidR="00C22342" w:rsidRPr="0021517D" w:rsidRDefault="00C22342" w:rsidP="00E84FD9">
      <w:pPr>
        <w:pStyle w:val="019BLFirst-LevelBulletedList"/>
        <w:rPr>
          <w:rFonts w:eastAsia="Aptos"/>
        </w:rPr>
      </w:pPr>
      <w:r w:rsidRPr="0021517D">
        <w:rPr>
          <w:rFonts w:eastAsia="Aptos"/>
          <w:b/>
          <w:bCs/>
        </w:rPr>
        <w:t>Encryption for Data at Rest</w:t>
      </w:r>
      <w:r w:rsidRPr="0021517D">
        <w:rPr>
          <w:rFonts w:eastAsia="Aptos"/>
        </w:rPr>
        <w:t>: Require full-disk encryption for all remote devices, including laptops and mobile devices, to protect data in case of loss or theft.</w:t>
      </w:r>
    </w:p>
    <w:p w14:paraId="71BE7FA4" w14:textId="77777777" w:rsidR="00C22342" w:rsidRPr="0021517D" w:rsidRDefault="00C22342" w:rsidP="00E84FD9">
      <w:pPr>
        <w:pStyle w:val="019BLFirst-LevelBulletedList"/>
        <w:rPr>
          <w:rFonts w:eastAsia="Aptos"/>
        </w:rPr>
      </w:pPr>
      <w:r w:rsidRPr="0021517D">
        <w:rPr>
          <w:rFonts w:eastAsia="Aptos"/>
          <w:b/>
          <w:bCs/>
        </w:rPr>
        <w:t>Home Network Security</w:t>
      </w:r>
      <w:r w:rsidRPr="0021517D">
        <w:rPr>
          <w:rFonts w:eastAsia="Aptos"/>
        </w:rPr>
        <w:t>: Provide guidelines for securing home networks, such as using strong passwords, enabling router encryption, and disabling unnecessary network features. Educate employees on how to update firmware and configure secure Wi-Fi settings.</w:t>
      </w:r>
    </w:p>
    <w:p w14:paraId="3433A613" w14:textId="77777777" w:rsidR="00C22342" w:rsidRPr="0021517D" w:rsidRDefault="00C22342" w:rsidP="0090760E">
      <w:pPr>
        <w:spacing w:after="0"/>
        <w:jc w:val="both"/>
        <w:rPr>
          <w:rFonts w:eastAsia="Aptos"/>
          <w:b/>
          <w:bCs/>
          <w:kern w:val="0"/>
        </w:rPr>
      </w:pPr>
    </w:p>
    <w:p w14:paraId="3C76E52B" w14:textId="77777777" w:rsidR="00C22342" w:rsidRPr="0021517D" w:rsidRDefault="00C22342" w:rsidP="00D574E8">
      <w:pPr>
        <w:pStyle w:val="007BLSecond-LevelHeadABC"/>
        <w:rPr>
          <w:rFonts w:eastAsia="Aptos"/>
        </w:rPr>
      </w:pPr>
      <w:r w:rsidRPr="0021517D">
        <w:rPr>
          <w:rFonts w:eastAsia="Aptos"/>
        </w:rPr>
        <w:t>C. Protecting Data Stored in the Cloud</w:t>
      </w:r>
    </w:p>
    <w:p w14:paraId="38427A4A" w14:textId="77777777" w:rsidR="00C22342" w:rsidRPr="0021517D" w:rsidRDefault="00C22342" w:rsidP="0013150C">
      <w:pPr>
        <w:pStyle w:val="011BLTextWithIndent"/>
        <w:rPr>
          <w:rFonts w:eastAsia="Aptos"/>
        </w:rPr>
      </w:pPr>
      <w:r w:rsidRPr="0021517D">
        <w:rPr>
          <w:rFonts w:eastAsia="Aptos"/>
        </w:rPr>
        <w:t>With remote work relying heavily on cloud-based solutions, law firms must secure their cloud environments:</w:t>
      </w:r>
    </w:p>
    <w:p w14:paraId="695A304A" w14:textId="77777777" w:rsidR="00C22342" w:rsidRPr="0021517D" w:rsidRDefault="00C22342" w:rsidP="0090760E">
      <w:pPr>
        <w:spacing w:after="0"/>
        <w:jc w:val="both"/>
        <w:rPr>
          <w:rFonts w:eastAsia="Aptos"/>
          <w:kern w:val="0"/>
        </w:rPr>
      </w:pPr>
    </w:p>
    <w:p w14:paraId="43FB64B1" w14:textId="77777777" w:rsidR="00C22342" w:rsidRPr="0021517D" w:rsidRDefault="00C22342" w:rsidP="00DB5213">
      <w:pPr>
        <w:pStyle w:val="019BLFirst-LevelBulletedList"/>
        <w:rPr>
          <w:rFonts w:eastAsia="Aptos"/>
        </w:rPr>
      </w:pPr>
      <w:r w:rsidRPr="0021517D">
        <w:rPr>
          <w:rFonts w:eastAsia="Aptos"/>
          <w:b/>
          <w:bCs/>
        </w:rPr>
        <w:t>End-to-End Encryption for Cloud Services</w:t>
      </w:r>
      <w:r w:rsidRPr="0021517D">
        <w:rPr>
          <w:rFonts w:eastAsia="Aptos"/>
        </w:rPr>
        <w:t>: Ensure that all data stored in the cloud is encrypted, both at rest and in transit. Use cloud providers that support encryption and comply with industry standards like SOC 2 or ISO/IEC 27001:2022, or the NIST Cybersecurity Framework.</w:t>
      </w:r>
    </w:p>
    <w:p w14:paraId="1E52C407" w14:textId="77777777" w:rsidR="00C22342" w:rsidRPr="0021517D" w:rsidRDefault="00C22342" w:rsidP="00DB5213">
      <w:pPr>
        <w:pStyle w:val="019BLFirst-LevelBulletedList"/>
        <w:rPr>
          <w:rFonts w:eastAsia="Aptos"/>
        </w:rPr>
      </w:pPr>
      <w:r w:rsidRPr="0021517D">
        <w:rPr>
          <w:rFonts w:eastAsia="Aptos"/>
          <w:b/>
          <w:bCs/>
        </w:rPr>
        <w:t>Zero Trust Architecture</w:t>
      </w:r>
      <w:r w:rsidRPr="0021517D">
        <w:rPr>
          <w:rFonts w:eastAsia="Aptos"/>
        </w:rPr>
        <w:t>: Implement a zero-trust architecture in the cloud environment, requiring continuous verification of user identities and devices before granting access. This approach minimizes the risk of unauthorized access, even in distributed work settings.</w:t>
      </w:r>
    </w:p>
    <w:p w14:paraId="6836FF55" w14:textId="77777777" w:rsidR="00C22342" w:rsidRPr="0021517D" w:rsidRDefault="00C22342" w:rsidP="00DB5213">
      <w:pPr>
        <w:pStyle w:val="019BLFirst-LevelBulletedList"/>
        <w:rPr>
          <w:rFonts w:eastAsia="Aptos"/>
        </w:rPr>
      </w:pPr>
      <w:r w:rsidRPr="0021517D">
        <w:rPr>
          <w:rFonts w:eastAsia="Aptos"/>
          <w:b/>
          <w:bCs/>
        </w:rPr>
        <w:t>Cloud Access Security Brokers (CASBs)</w:t>
      </w:r>
      <w:r w:rsidRPr="0021517D">
        <w:rPr>
          <w:rFonts w:eastAsia="Aptos"/>
        </w:rPr>
        <w:t>: Use CASBs to monitor cloud service usage and enforce security policies. CASBs provide visibility into cloud activity, detect suspicious behavior, and help prevent data breaches in cloud environments.</w:t>
      </w:r>
    </w:p>
    <w:p w14:paraId="20EE41F6" w14:textId="77777777" w:rsidR="00C22342" w:rsidRPr="0021517D" w:rsidRDefault="00C22342" w:rsidP="0090760E">
      <w:pPr>
        <w:spacing w:after="0"/>
        <w:jc w:val="both"/>
        <w:rPr>
          <w:rFonts w:eastAsia="Aptos"/>
          <w:b/>
          <w:bCs/>
          <w:kern w:val="0"/>
        </w:rPr>
      </w:pPr>
    </w:p>
    <w:p w14:paraId="6F654B4A" w14:textId="77777777" w:rsidR="00C22342" w:rsidRPr="0021517D" w:rsidRDefault="00C22342" w:rsidP="00DB5213">
      <w:pPr>
        <w:pStyle w:val="006BLFirst-LevelHeadIIIIII"/>
        <w:rPr>
          <w:rFonts w:eastAsia="Aptos"/>
        </w:rPr>
      </w:pPr>
      <w:r w:rsidRPr="0021517D">
        <w:rPr>
          <w:rFonts w:eastAsia="Aptos"/>
        </w:rPr>
        <w:t>IV. Enhancing Collaboration and Communication in Distributed Teams</w:t>
      </w:r>
    </w:p>
    <w:p w14:paraId="1C063651" w14:textId="77777777" w:rsidR="00C22342" w:rsidRPr="0021517D" w:rsidRDefault="00C22342" w:rsidP="001B2AA3">
      <w:pPr>
        <w:pStyle w:val="011BLTextWithIndent"/>
        <w:rPr>
          <w:rFonts w:eastAsia="Aptos"/>
        </w:rPr>
      </w:pPr>
      <w:r w:rsidRPr="0021517D">
        <w:rPr>
          <w:rFonts w:eastAsia="Aptos"/>
        </w:rPr>
        <w:t>Effective collaboration and communication are essential for the success of remote and hybrid work models. Law firms must implement tools and strategies that facilitate seamless collaboration while maintaining data security.</w:t>
      </w:r>
    </w:p>
    <w:p w14:paraId="355E9293" w14:textId="77777777" w:rsidR="00C22342" w:rsidRPr="0021517D" w:rsidRDefault="00C22342" w:rsidP="0090760E">
      <w:pPr>
        <w:spacing w:after="0"/>
        <w:jc w:val="both"/>
        <w:rPr>
          <w:rFonts w:eastAsia="Aptos"/>
          <w:b/>
          <w:bCs/>
          <w:kern w:val="0"/>
        </w:rPr>
      </w:pPr>
    </w:p>
    <w:p w14:paraId="0829E061" w14:textId="77777777" w:rsidR="00C22342" w:rsidRPr="0021517D" w:rsidRDefault="00C22342" w:rsidP="001B2AA3">
      <w:pPr>
        <w:pStyle w:val="007BLSecond-LevelHeadABC"/>
        <w:rPr>
          <w:rFonts w:eastAsia="Aptos"/>
        </w:rPr>
      </w:pPr>
      <w:r w:rsidRPr="0021517D">
        <w:rPr>
          <w:rFonts w:eastAsia="Aptos"/>
        </w:rPr>
        <w:t>A. Using Secure Collaboration Tools</w:t>
      </w:r>
    </w:p>
    <w:p w14:paraId="4991ADF3" w14:textId="77777777" w:rsidR="00C22342" w:rsidRPr="0021517D" w:rsidRDefault="00C22342" w:rsidP="001B2AA3">
      <w:pPr>
        <w:pStyle w:val="011BLTextWithIndent"/>
        <w:rPr>
          <w:rFonts w:eastAsia="Aptos"/>
        </w:rPr>
      </w:pPr>
      <w:r w:rsidRPr="0021517D">
        <w:rPr>
          <w:rFonts w:eastAsia="Aptos"/>
        </w:rPr>
        <w:t>Collaboration tools enable teams to work together efficiently, but they must be secure to protect client information:</w:t>
      </w:r>
    </w:p>
    <w:p w14:paraId="74CB0C68" w14:textId="77777777" w:rsidR="00C22342" w:rsidRPr="0021517D" w:rsidRDefault="00C22342" w:rsidP="0090760E">
      <w:pPr>
        <w:spacing w:after="0"/>
        <w:jc w:val="both"/>
        <w:rPr>
          <w:rFonts w:eastAsia="Aptos"/>
          <w:kern w:val="0"/>
        </w:rPr>
      </w:pPr>
    </w:p>
    <w:p w14:paraId="2CA7D669" w14:textId="77777777" w:rsidR="00C22342" w:rsidRPr="0021517D" w:rsidRDefault="00C22342" w:rsidP="001B2AA3">
      <w:pPr>
        <w:pStyle w:val="019BLFirst-LevelBulletedList"/>
        <w:rPr>
          <w:rFonts w:eastAsia="Aptos"/>
        </w:rPr>
      </w:pPr>
      <w:r w:rsidRPr="0021517D">
        <w:rPr>
          <w:rFonts w:eastAsia="Aptos"/>
          <w:b/>
          <w:bCs/>
        </w:rPr>
        <w:t>Secure Video Conferencing</w:t>
      </w:r>
      <w:r w:rsidRPr="0021517D">
        <w:rPr>
          <w:rFonts w:eastAsia="Aptos"/>
        </w:rPr>
        <w:t>: Implement video conferencing platforms with end-to-end encryption and security features like password-protected meetings, virtual waiting rooms, and screen-sharing controls. Train staff on secure usage practices to avoid common vulnerabilities.</w:t>
      </w:r>
    </w:p>
    <w:p w14:paraId="3DD951E3" w14:textId="77777777" w:rsidR="00C22342" w:rsidRPr="0021517D" w:rsidRDefault="00C22342" w:rsidP="001B2AA3">
      <w:pPr>
        <w:pStyle w:val="019BLFirst-LevelBulletedList"/>
        <w:rPr>
          <w:rFonts w:eastAsia="Aptos"/>
        </w:rPr>
      </w:pPr>
      <w:r w:rsidRPr="0021517D">
        <w:rPr>
          <w:rFonts w:eastAsia="Aptos"/>
          <w:b/>
          <w:bCs/>
        </w:rPr>
        <w:t>Document Collaboration Platforms</w:t>
      </w:r>
      <w:r w:rsidRPr="0021517D">
        <w:rPr>
          <w:rFonts w:eastAsia="Aptos"/>
        </w:rPr>
        <w:t>: Use encrypted, cloud-based document collaboration tools that allow teams to work on case files, contracts, and legal documents in real-time. Ensure these platforms offer version control and secure access controls to maintain document integrity.</w:t>
      </w:r>
    </w:p>
    <w:p w14:paraId="55273FD7" w14:textId="77777777" w:rsidR="00C22342" w:rsidRPr="0021517D" w:rsidRDefault="00C22342" w:rsidP="001B2AA3">
      <w:pPr>
        <w:pStyle w:val="019BLFirst-LevelBulletedList"/>
        <w:rPr>
          <w:rFonts w:eastAsia="Aptos"/>
        </w:rPr>
      </w:pPr>
      <w:r w:rsidRPr="0021517D">
        <w:rPr>
          <w:rFonts w:eastAsia="Aptos"/>
          <w:b/>
          <w:bCs/>
        </w:rPr>
        <w:t>Project Management and Communication Platforms</w:t>
      </w:r>
      <w:r w:rsidRPr="0021517D">
        <w:rPr>
          <w:rFonts w:eastAsia="Aptos"/>
        </w:rPr>
        <w:t>: Deploy project management and communication tools that support remote team coordination while protecting sensitive information. Platforms like Microsoft Teams and Slack, when properly configured, can enhance communication without compromising security.</w:t>
      </w:r>
    </w:p>
    <w:p w14:paraId="5DC8F4CB" w14:textId="77777777" w:rsidR="00C22342" w:rsidRPr="0021517D" w:rsidRDefault="00C22342" w:rsidP="0090760E">
      <w:pPr>
        <w:spacing w:after="0"/>
        <w:jc w:val="both"/>
        <w:rPr>
          <w:rFonts w:eastAsia="Aptos"/>
          <w:b/>
          <w:bCs/>
          <w:kern w:val="0"/>
        </w:rPr>
      </w:pPr>
    </w:p>
    <w:p w14:paraId="0163F9D9" w14:textId="77777777" w:rsidR="00C22342" w:rsidRPr="0021517D" w:rsidRDefault="00C22342" w:rsidP="00CD4303">
      <w:pPr>
        <w:pStyle w:val="007BLSecond-LevelHeadABC"/>
        <w:rPr>
          <w:rFonts w:eastAsia="Aptos"/>
        </w:rPr>
      </w:pPr>
      <w:r w:rsidRPr="0021517D">
        <w:rPr>
          <w:rFonts w:eastAsia="Aptos"/>
        </w:rPr>
        <w:t>B. Establishing Communication and Collaboration Protocols</w:t>
      </w:r>
    </w:p>
    <w:p w14:paraId="7374B519" w14:textId="77777777" w:rsidR="00C22342" w:rsidRPr="0021517D" w:rsidRDefault="00C22342" w:rsidP="00CD4303">
      <w:pPr>
        <w:pStyle w:val="011BLTextWithIndent"/>
        <w:rPr>
          <w:rFonts w:eastAsia="Aptos"/>
        </w:rPr>
      </w:pPr>
      <w:r w:rsidRPr="0021517D">
        <w:rPr>
          <w:rFonts w:eastAsia="Aptos"/>
        </w:rPr>
        <w:t>Establishing clear protocols for remote communication and collaboration ensures that teams remain productive and engaged:</w:t>
      </w:r>
    </w:p>
    <w:p w14:paraId="5F5473EC" w14:textId="77777777" w:rsidR="00C22342" w:rsidRPr="0021517D" w:rsidRDefault="00C22342" w:rsidP="0090760E">
      <w:pPr>
        <w:spacing w:after="0"/>
        <w:jc w:val="both"/>
        <w:rPr>
          <w:rFonts w:eastAsia="Aptos"/>
          <w:kern w:val="0"/>
        </w:rPr>
      </w:pPr>
    </w:p>
    <w:p w14:paraId="45F00312" w14:textId="77777777" w:rsidR="00C22342" w:rsidRPr="0021517D" w:rsidRDefault="00C22342" w:rsidP="00CD4303">
      <w:pPr>
        <w:pStyle w:val="019BLFirst-LevelBulletedList"/>
        <w:rPr>
          <w:rFonts w:eastAsia="Aptos"/>
        </w:rPr>
      </w:pPr>
      <w:r w:rsidRPr="0021517D">
        <w:rPr>
          <w:rFonts w:eastAsia="Aptos"/>
          <w:b/>
          <w:bCs/>
        </w:rPr>
        <w:t>Communication Guidelines</w:t>
      </w:r>
      <w:r w:rsidRPr="0021517D">
        <w:rPr>
          <w:rFonts w:eastAsia="Aptos"/>
        </w:rPr>
        <w:t>: Develop guidelines that specify when to use different communication methods (e.g., email for formal communication, messaging apps for quick questions, and video calls for complex discussions). Establish expectations for response times and availability to maintain efficiency.</w:t>
      </w:r>
    </w:p>
    <w:p w14:paraId="23B29751" w14:textId="77777777" w:rsidR="00C22342" w:rsidRPr="0021517D" w:rsidRDefault="00C22342" w:rsidP="00CD4303">
      <w:pPr>
        <w:pStyle w:val="019BLFirst-LevelBulletedList"/>
        <w:rPr>
          <w:rFonts w:eastAsia="Aptos"/>
        </w:rPr>
      </w:pPr>
      <w:r w:rsidRPr="0021517D">
        <w:rPr>
          <w:rFonts w:eastAsia="Aptos"/>
          <w:b/>
          <w:bCs/>
        </w:rPr>
        <w:t>Regular Team Meetings and Check-Ins</w:t>
      </w:r>
      <w:r w:rsidRPr="0021517D">
        <w:rPr>
          <w:rFonts w:eastAsia="Aptos"/>
        </w:rPr>
        <w:t>: Schedule regular video meetings and check-ins to discuss progress, address challenges, and maintain team cohesion. Frequent communication helps remote teams feel connected and aligned with the firm’s goals.</w:t>
      </w:r>
    </w:p>
    <w:p w14:paraId="1563C6BC" w14:textId="77777777" w:rsidR="00C22342" w:rsidRPr="0021517D" w:rsidRDefault="00C22342" w:rsidP="00CD4303">
      <w:pPr>
        <w:pStyle w:val="019BLFirst-LevelBulletedList"/>
        <w:rPr>
          <w:rFonts w:eastAsia="Aptos"/>
        </w:rPr>
      </w:pPr>
      <w:r w:rsidRPr="0021517D">
        <w:rPr>
          <w:rFonts w:eastAsia="Aptos"/>
          <w:b/>
          <w:bCs/>
        </w:rPr>
        <w:t>Collaborative Workflows and Access Controls</w:t>
      </w:r>
      <w:r w:rsidRPr="0021517D">
        <w:rPr>
          <w:rFonts w:eastAsia="Aptos"/>
        </w:rPr>
        <w:t>: Define collaborative workflows that outline how teams access, edit, and share documents. Implement access controls to ensure that only authorized personnel can make changes, and track document versions to prevent errors or unauthorized modifications.</w:t>
      </w:r>
    </w:p>
    <w:p w14:paraId="2FCBD8A3" w14:textId="77777777" w:rsidR="00C22342" w:rsidRPr="0021517D" w:rsidRDefault="00C22342" w:rsidP="0090760E">
      <w:pPr>
        <w:spacing w:after="0"/>
        <w:jc w:val="both"/>
        <w:rPr>
          <w:rFonts w:eastAsia="Aptos"/>
          <w:b/>
          <w:bCs/>
          <w:kern w:val="0"/>
        </w:rPr>
      </w:pPr>
    </w:p>
    <w:p w14:paraId="3A42C3DA" w14:textId="77777777" w:rsidR="00C22342" w:rsidRPr="0021517D" w:rsidRDefault="00C22342" w:rsidP="00CD4303">
      <w:pPr>
        <w:pStyle w:val="007BLSecond-LevelHeadABC"/>
        <w:rPr>
          <w:rFonts w:eastAsia="Aptos"/>
        </w:rPr>
      </w:pPr>
      <w:r w:rsidRPr="0021517D">
        <w:rPr>
          <w:rFonts w:eastAsia="Aptos"/>
        </w:rPr>
        <w:t>C. Promoting a Collaborative Culture in Hybrid Teams</w:t>
      </w:r>
    </w:p>
    <w:p w14:paraId="2E60457B" w14:textId="77777777" w:rsidR="00C22342" w:rsidRPr="0021517D" w:rsidRDefault="00C22342" w:rsidP="00CD4303">
      <w:pPr>
        <w:pStyle w:val="011BLTextWithIndent"/>
        <w:rPr>
          <w:rFonts w:eastAsia="Aptos"/>
        </w:rPr>
      </w:pPr>
      <w:r w:rsidRPr="0021517D">
        <w:rPr>
          <w:rFonts w:eastAsia="Aptos"/>
        </w:rPr>
        <w:t>A collaborative culture is essential for the success of hybrid teams:</w:t>
      </w:r>
    </w:p>
    <w:p w14:paraId="3E565DDE" w14:textId="77777777" w:rsidR="00C22342" w:rsidRPr="0021517D" w:rsidRDefault="00C22342" w:rsidP="0090760E">
      <w:pPr>
        <w:spacing w:after="0"/>
        <w:jc w:val="both"/>
        <w:rPr>
          <w:rFonts w:eastAsia="Aptos"/>
          <w:kern w:val="0"/>
        </w:rPr>
      </w:pPr>
    </w:p>
    <w:p w14:paraId="125BF3DB" w14:textId="77777777" w:rsidR="00C22342" w:rsidRPr="0021517D" w:rsidRDefault="00C22342" w:rsidP="000074F3">
      <w:pPr>
        <w:pStyle w:val="019BLFirst-LevelBulletedList"/>
        <w:rPr>
          <w:rFonts w:eastAsia="Aptos"/>
        </w:rPr>
      </w:pPr>
      <w:r w:rsidRPr="0021517D">
        <w:rPr>
          <w:rFonts w:eastAsia="Aptos"/>
          <w:b/>
          <w:bCs/>
        </w:rPr>
        <w:t>Inclusive Meeting Practices</w:t>
      </w:r>
      <w:r w:rsidRPr="0021517D">
        <w:rPr>
          <w:rFonts w:eastAsia="Aptos"/>
        </w:rPr>
        <w:t>: Ensure that hybrid meetings include both in-office and remote participants equally. Use video conferencing technology that allows remote team members to participate actively and share their input.</w:t>
      </w:r>
    </w:p>
    <w:p w14:paraId="6CA6C2BE" w14:textId="77777777" w:rsidR="00C22342" w:rsidRPr="0021517D" w:rsidRDefault="00C22342" w:rsidP="000074F3">
      <w:pPr>
        <w:pStyle w:val="019BLFirst-LevelBulletedList"/>
        <w:rPr>
          <w:rFonts w:eastAsia="Aptos"/>
        </w:rPr>
      </w:pPr>
      <w:r w:rsidRPr="0021517D">
        <w:rPr>
          <w:rFonts w:eastAsia="Aptos"/>
          <w:b/>
          <w:bCs/>
        </w:rPr>
        <w:t>Virtual Team-Building Activities</w:t>
      </w:r>
      <w:r w:rsidRPr="0021517D">
        <w:rPr>
          <w:rFonts w:eastAsia="Aptos"/>
        </w:rPr>
        <w:t>: Promote virtual team-building activities that help build relationships and foster a sense of community among remote and in-office staff. Activities like virtual coffee breaks, trivia games, or team challenges can strengthen team bonds.</w:t>
      </w:r>
    </w:p>
    <w:p w14:paraId="5489D6FA" w14:textId="77777777" w:rsidR="00C22342" w:rsidRPr="0021517D" w:rsidRDefault="00C22342" w:rsidP="000074F3">
      <w:pPr>
        <w:pStyle w:val="019BLFirst-LevelBulletedList"/>
        <w:rPr>
          <w:rFonts w:eastAsia="Aptos"/>
        </w:rPr>
      </w:pPr>
      <w:r w:rsidRPr="0021517D">
        <w:rPr>
          <w:rFonts w:eastAsia="Aptos"/>
          <w:b/>
          <w:bCs/>
        </w:rPr>
        <w:t>Flexibility and Trust</w:t>
      </w:r>
      <w:r w:rsidRPr="0021517D">
        <w:rPr>
          <w:rFonts w:eastAsia="Aptos"/>
        </w:rPr>
        <w:t>: Encourage a culture of trust and flexibility by allowing team members to choose the work arrangements that best suit their needs, as long as productivity and client service standards are met. Flexible arrangements enhance work-life balance and promote engagement.</w:t>
      </w:r>
    </w:p>
    <w:p w14:paraId="47091AA6" w14:textId="77777777" w:rsidR="00C22342" w:rsidRPr="0021517D" w:rsidRDefault="00C22342" w:rsidP="0090760E">
      <w:pPr>
        <w:spacing w:after="0"/>
        <w:jc w:val="both"/>
        <w:rPr>
          <w:rFonts w:eastAsia="Aptos"/>
          <w:b/>
          <w:bCs/>
          <w:kern w:val="0"/>
        </w:rPr>
      </w:pPr>
    </w:p>
    <w:p w14:paraId="43502660" w14:textId="77777777" w:rsidR="00C22342" w:rsidRPr="0021517D" w:rsidRDefault="00C22342" w:rsidP="000074F3">
      <w:pPr>
        <w:pStyle w:val="006BLFirst-LevelHeadIIIIII"/>
        <w:rPr>
          <w:rFonts w:eastAsia="Aptos"/>
        </w:rPr>
      </w:pPr>
      <w:r w:rsidRPr="0021517D">
        <w:rPr>
          <w:rFonts w:eastAsia="Aptos"/>
        </w:rPr>
        <w:t>V. Ensuring High Standards of Client Service in a Remote Environment</w:t>
      </w:r>
    </w:p>
    <w:p w14:paraId="74DD0312" w14:textId="77777777" w:rsidR="00C22342" w:rsidRPr="0021517D" w:rsidRDefault="00C22342" w:rsidP="00AE4882">
      <w:pPr>
        <w:pStyle w:val="011BLTextWithIndent"/>
        <w:rPr>
          <w:rFonts w:eastAsia="Aptos"/>
        </w:rPr>
      </w:pPr>
      <w:r w:rsidRPr="0021517D">
        <w:rPr>
          <w:rFonts w:eastAsia="Aptos"/>
        </w:rPr>
        <w:t>Maintaining client service standards is critical for law firms operating remotely. Firms must use technology and strategies that enhance client communication, transparency, and trust.</w:t>
      </w:r>
    </w:p>
    <w:p w14:paraId="5DCBAD58" w14:textId="77777777" w:rsidR="00C22342" w:rsidRPr="0021517D" w:rsidRDefault="00C22342" w:rsidP="0090760E">
      <w:pPr>
        <w:spacing w:after="0"/>
        <w:jc w:val="both"/>
        <w:rPr>
          <w:rFonts w:eastAsia="Aptos"/>
          <w:b/>
          <w:bCs/>
          <w:kern w:val="0"/>
        </w:rPr>
      </w:pPr>
    </w:p>
    <w:p w14:paraId="69C5E0B5" w14:textId="77777777" w:rsidR="00C22342" w:rsidRPr="0021517D" w:rsidRDefault="00C22342" w:rsidP="00AE4882">
      <w:pPr>
        <w:pStyle w:val="007BLSecond-LevelHeadABC"/>
        <w:rPr>
          <w:rFonts w:eastAsia="Aptos"/>
        </w:rPr>
      </w:pPr>
      <w:r w:rsidRPr="0021517D">
        <w:rPr>
          <w:rFonts w:eastAsia="Aptos"/>
        </w:rPr>
        <w:t>A. Leveraging Client Portals and Secure Communication Channels</w:t>
      </w:r>
    </w:p>
    <w:p w14:paraId="674A747D" w14:textId="77777777" w:rsidR="00C22342" w:rsidRPr="0021517D" w:rsidRDefault="00C22342" w:rsidP="00AE4882">
      <w:pPr>
        <w:pStyle w:val="011BLTextWithIndent"/>
        <w:rPr>
          <w:rFonts w:eastAsia="Aptos"/>
        </w:rPr>
      </w:pPr>
      <w:r w:rsidRPr="0021517D">
        <w:rPr>
          <w:rFonts w:eastAsia="Aptos"/>
        </w:rPr>
        <w:t>Providing secure and efficient communication methods ensures that clients remain informed and engaged:</w:t>
      </w:r>
    </w:p>
    <w:p w14:paraId="2E63DF77" w14:textId="77777777" w:rsidR="00C22342" w:rsidRPr="0021517D" w:rsidRDefault="00C22342" w:rsidP="0090760E">
      <w:pPr>
        <w:spacing w:after="0"/>
        <w:jc w:val="both"/>
        <w:rPr>
          <w:rFonts w:eastAsia="Aptos"/>
          <w:kern w:val="0"/>
        </w:rPr>
      </w:pPr>
    </w:p>
    <w:p w14:paraId="48809BF7" w14:textId="77777777" w:rsidR="00C22342" w:rsidRPr="0021517D" w:rsidRDefault="00C22342" w:rsidP="0089659C">
      <w:pPr>
        <w:pStyle w:val="019BLFirst-LevelBulletedList"/>
        <w:rPr>
          <w:rFonts w:eastAsia="Aptos"/>
        </w:rPr>
      </w:pPr>
      <w:r w:rsidRPr="0021517D">
        <w:rPr>
          <w:rFonts w:eastAsia="Aptos"/>
          <w:b/>
          <w:bCs/>
        </w:rPr>
        <w:t>Client Portals</w:t>
      </w:r>
      <w:r w:rsidRPr="0021517D">
        <w:rPr>
          <w:rFonts w:eastAsia="Aptos"/>
        </w:rPr>
        <w:t>: Implement secure client portals that allow clients to access case updates, documents, and billing information. These portals provide a central, secure location for client communication and document sharing, improving transparency and client satisfaction.</w:t>
      </w:r>
    </w:p>
    <w:p w14:paraId="08EC345E" w14:textId="77777777" w:rsidR="00C22342" w:rsidRPr="0021517D" w:rsidRDefault="00C22342" w:rsidP="0089659C">
      <w:pPr>
        <w:pStyle w:val="019BLFirst-LevelBulletedList"/>
        <w:rPr>
          <w:rFonts w:eastAsia="Aptos"/>
        </w:rPr>
      </w:pPr>
      <w:r w:rsidRPr="0021517D">
        <w:rPr>
          <w:rFonts w:eastAsia="Aptos"/>
          <w:b/>
          <w:bCs/>
        </w:rPr>
        <w:t>Encrypted Email Solutions</w:t>
      </w:r>
      <w:r w:rsidRPr="0021517D">
        <w:rPr>
          <w:rFonts w:eastAsia="Aptos"/>
        </w:rPr>
        <w:t>: Use encrypted email platforms for client communications involving sensitive information. Ensure that clients understand how to access and respond to encrypted emails, providing training if necessary.</w:t>
      </w:r>
    </w:p>
    <w:p w14:paraId="68A1A142" w14:textId="77777777" w:rsidR="00C22342" w:rsidRPr="0021517D" w:rsidRDefault="00C22342" w:rsidP="0089659C">
      <w:pPr>
        <w:pStyle w:val="019BLFirst-LevelBulletedList"/>
        <w:rPr>
          <w:rFonts w:eastAsia="Aptos"/>
        </w:rPr>
      </w:pPr>
      <w:r w:rsidRPr="0021517D">
        <w:rPr>
          <w:rFonts w:eastAsia="Aptos"/>
          <w:b/>
          <w:bCs/>
        </w:rPr>
        <w:t>Virtual Client Meetings</w:t>
      </w:r>
      <w:r w:rsidRPr="0021517D">
        <w:rPr>
          <w:rFonts w:eastAsia="Aptos"/>
        </w:rPr>
        <w:t>: Offer virtual meetings via secure video conferencing tools, allowing clients to meet with their attorneys remotely. Ensure that these meetings are confidential and professional, and that clients receive the same level of attention as they would in person.</w:t>
      </w:r>
    </w:p>
    <w:p w14:paraId="1BB45A23" w14:textId="77777777" w:rsidR="00C22342" w:rsidRPr="0021517D" w:rsidRDefault="00C22342" w:rsidP="0090760E">
      <w:pPr>
        <w:spacing w:after="0"/>
        <w:jc w:val="both"/>
        <w:rPr>
          <w:rFonts w:eastAsia="Aptos"/>
          <w:b/>
          <w:bCs/>
          <w:kern w:val="0"/>
        </w:rPr>
      </w:pPr>
    </w:p>
    <w:p w14:paraId="70F2BF89" w14:textId="77777777" w:rsidR="00C22342" w:rsidRPr="0021517D" w:rsidRDefault="00C22342" w:rsidP="000E0792">
      <w:pPr>
        <w:pStyle w:val="007BLSecond-LevelHeadABC"/>
        <w:rPr>
          <w:rFonts w:eastAsia="Aptos"/>
        </w:rPr>
      </w:pPr>
      <w:r w:rsidRPr="0021517D">
        <w:rPr>
          <w:rFonts w:eastAsia="Aptos"/>
        </w:rPr>
        <w:t>B. Maintaining Client Trust and Engagement</w:t>
      </w:r>
    </w:p>
    <w:p w14:paraId="2BAAEE45" w14:textId="77777777" w:rsidR="00C22342" w:rsidRPr="0021517D" w:rsidRDefault="00C22342" w:rsidP="0090760E">
      <w:pPr>
        <w:spacing w:after="0"/>
        <w:jc w:val="both"/>
        <w:rPr>
          <w:rFonts w:eastAsia="Aptos"/>
          <w:kern w:val="0"/>
        </w:rPr>
      </w:pPr>
      <w:r w:rsidRPr="0021517D">
        <w:rPr>
          <w:rFonts w:eastAsia="Aptos"/>
          <w:kern w:val="0"/>
        </w:rPr>
        <w:t>Trust and engagement are critical for client relationships, especially in remote settings:</w:t>
      </w:r>
    </w:p>
    <w:p w14:paraId="57839E83" w14:textId="77777777" w:rsidR="00C22342" w:rsidRPr="0021517D" w:rsidRDefault="00C22342" w:rsidP="000E0792">
      <w:pPr>
        <w:pStyle w:val="011BLTextWithIndent"/>
        <w:rPr>
          <w:rFonts w:eastAsia="Aptos"/>
        </w:rPr>
      </w:pPr>
    </w:p>
    <w:p w14:paraId="6F64F26F" w14:textId="77777777" w:rsidR="00C22342" w:rsidRPr="0021517D" w:rsidRDefault="00C22342" w:rsidP="00DA7D9C">
      <w:pPr>
        <w:pStyle w:val="019BLFirst-LevelBulletedList"/>
        <w:rPr>
          <w:rFonts w:eastAsia="Aptos"/>
        </w:rPr>
      </w:pPr>
      <w:r w:rsidRPr="0021517D">
        <w:rPr>
          <w:rFonts w:eastAsia="Aptos"/>
          <w:b/>
          <w:bCs/>
        </w:rPr>
        <w:t>Proactive Communication</w:t>
      </w:r>
      <w:r w:rsidRPr="0021517D">
        <w:rPr>
          <w:rFonts w:eastAsia="Aptos"/>
        </w:rPr>
        <w:t>: Keep clients informed about their cases through regular updates, even when there are no major developments. Regular communication builds trust and reassures clients that their matters are being actively managed.</w:t>
      </w:r>
    </w:p>
    <w:p w14:paraId="0EB58D47" w14:textId="77777777" w:rsidR="00C22342" w:rsidRPr="0021517D" w:rsidRDefault="00C22342" w:rsidP="00DA7D9C">
      <w:pPr>
        <w:pStyle w:val="019BLFirst-LevelBulletedList"/>
        <w:rPr>
          <w:rFonts w:eastAsia="Aptos"/>
        </w:rPr>
      </w:pPr>
      <w:r w:rsidRPr="0021517D">
        <w:rPr>
          <w:rFonts w:eastAsia="Aptos"/>
          <w:b/>
          <w:bCs/>
        </w:rPr>
        <w:t>Personalized Service</w:t>
      </w:r>
      <w:r w:rsidRPr="0021517D">
        <w:rPr>
          <w:rFonts w:eastAsia="Aptos"/>
        </w:rPr>
        <w:t>: Use technology to personalize client interactions, such as setting reminders for important client events or sending personalized check-in messages. Personalized touches demonstrate the firm’s commitment to client care and attention.</w:t>
      </w:r>
    </w:p>
    <w:p w14:paraId="65F9A77F" w14:textId="77777777" w:rsidR="00C22342" w:rsidRPr="0021517D" w:rsidRDefault="00C22342" w:rsidP="00DA7D9C">
      <w:pPr>
        <w:pStyle w:val="019BLFirst-LevelBulletedList"/>
        <w:rPr>
          <w:rFonts w:eastAsia="Aptos"/>
        </w:rPr>
      </w:pPr>
      <w:r w:rsidRPr="0021517D">
        <w:rPr>
          <w:rFonts w:eastAsia="Aptos"/>
          <w:b/>
          <w:bCs/>
        </w:rPr>
        <w:t>Client Feedback and Surveys</w:t>
      </w:r>
      <w:r w:rsidRPr="0021517D">
        <w:rPr>
          <w:rFonts w:eastAsia="Aptos"/>
        </w:rPr>
        <w:t>: Gather client feedback through online surveys and virtual feedback sessions. Use this input to refine remote service offerings and address any concerns clients may have about remote interactions.</w:t>
      </w:r>
    </w:p>
    <w:p w14:paraId="359B90A6" w14:textId="77777777" w:rsidR="00C22342" w:rsidRPr="0021517D" w:rsidRDefault="00C22342" w:rsidP="0090760E">
      <w:pPr>
        <w:spacing w:after="0"/>
        <w:jc w:val="both"/>
        <w:rPr>
          <w:rFonts w:eastAsia="Aptos"/>
          <w:b/>
          <w:bCs/>
          <w:kern w:val="0"/>
        </w:rPr>
      </w:pPr>
    </w:p>
    <w:p w14:paraId="2C08FE28" w14:textId="77777777" w:rsidR="00C22342" w:rsidRPr="0021517D" w:rsidRDefault="00C22342" w:rsidP="00D2485D">
      <w:pPr>
        <w:pStyle w:val="007BLSecond-LevelHeadABC"/>
        <w:rPr>
          <w:rFonts w:eastAsia="Aptos"/>
        </w:rPr>
      </w:pPr>
      <w:r w:rsidRPr="0021517D">
        <w:rPr>
          <w:rFonts w:eastAsia="Aptos"/>
        </w:rPr>
        <w:t>C. Ensuring Compliance and Professional Standards (Continued)</w:t>
      </w:r>
    </w:p>
    <w:p w14:paraId="700B13CE" w14:textId="77777777" w:rsidR="00C22342" w:rsidRPr="0021517D" w:rsidRDefault="00C22342" w:rsidP="0090760E">
      <w:pPr>
        <w:spacing w:after="0"/>
        <w:jc w:val="both"/>
        <w:rPr>
          <w:rFonts w:eastAsia="Aptos"/>
          <w:b/>
          <w:bCs/>
          <w:kern w:val="0"/>
        </w:rPr>
      </w:pPr>
    </w:p>
    <w:p w14:paraId="7403A66A" w14:textId="77777777" w:rsidR="00C22342" w:rsidRPr="0021517D" w:rsidRDefault="00C22342" w:rsidP="00153483">
      <w:pPr>
        <w:pStyle w:val="019BLFirst-LevelBulletedList"/>
        <w:rPr>
          <w:rFonts w:eastAsia="Aptos"/>
        </w:rPr>
      </w:pPr>
      <w:r w:rsidRPr="0021517D">
        <w:rPr>
          <w:rFonts w:eastAsia="Aptos"/>
          <w:b/>
          <w:bCs/>
        </w:rPr>
        <w:t>Professionalism in Virtual Interactions</w:t>
      </w:r>
      <w:r w:rsidRPr="0021517D">
        <w:rPr>
          <w:rFonts w:eastAsia="Aptos"/>
        </w:rPr>
        <w:t>: Maintain the same level of professionalism in virtual meetings as in face-to-face interactions. This includes using professional backgrounds during video calls, dressing appropriately, and adhering to scheduled meeting times. Training staff on virtual professionalism helps ensure consistent client experiences and upholds the firm’s reputation.</w:t>
      </w:r>
    </w:p>
    <w:p w14:paraId="4B1435F4" w14:textId="77777777" w:rsidR="00C22342" w:rsidRPr="0021517D" w:rsidRDefault="00C22342" w:rsidP="0090760E">
      <w:pPr>
        <w:spacing w:after="0"/>
        <w:jc w:val="both"/>
        <w:rPr>
          <w:rFonts w:eastAsia="Aptos"/>
          <w:b/>
          <w:bCs/>
          <w:kern w:val="0"/>
        </w:rPr>
      </w:pPr>
    </w:p>
    <w:p w14:paraId="6166BECF" w14:textId="77777777" w:rsidR="00C22342" w:rsidRPr="0021517D" w:rsidRDefault="00C22342" w:rsidP="004124B2">
      <w:pPr>
        <w:pStyle w:val="006BLFirst-LevelHeadIIIIII"/>
        <w:rPr>
          <w:rFonts w:eastAsia="Aptos"/>
        </w:rPr>
      </w:pPr>
      <w:r w:rsidRPr="0021517D">
        <w:rPr>
          <w:rFonts w:eastAsia="Aptos"/>
        </w:rPr>
        <w:t>VI. Case Studies: Adapting Remote and Hybrid Work Models Successfully</w:t>
      </w:r>
    </w:p>
    <w:p w14:paraId="3DB2FDFD" w14:textId="77777777" w:rsidR="00C22342" w:rsidRPr="0021517D" w:rsidRDefault="00C22342" w:rsidP="004124B2">
      <w:pPr>
        <w:pStyle w:val="011BLTextWithIndent"/>
        <w:rPr>
          <w:rFonts w:eastAsia="Aptos"/>
        </w:rPr>
      </w:pPr>
      <w:r w:rsidRPr="0021517D">
        <w:rPr>
          <w:rFonts w:eastAsia="Aptos"/>
        </w:rPr>
        <w:t>Examining successful implementations of remote and hybrid work models provides valuable insights into best practices and strategies for law firms navigating this transition.</w:t>
      </w:r>
    </w:p>
    <w:p w14:paraId="16C6B73E" w14:textId="77777777" w:rsidR="00C22342" w:rsidRPr="0021517D" w:rsidRDefault="00C22342" w:rsidP="0090760E">
      <w:pPr>
        <w:spacing w:after="0"/>
        <w:jc w:val="both"/>
        <w:rPr>
          <w:rFonts w:eastAsia="Aptos"/>
          <w:b/>
          <w:bCs/>
          <w:kern w:val="0"/>
        </w:rPr>
      </w:pPr>
    </w:p>
    <w:p w14:paraId="60708151" w14:textId="77777777" w:rsidR="00C22342" w:rsidRPr="0021517D" w:rsidRDefault="00C22342" w:rsidP="004124B2">
      <w:pPr>
        <w:pStyle w:val="007BLSecond-LevelHeadABC"/>
        <w:rPr>
          <w:rFonts w:eastAsia="Aptos"/>
        </w:rPr>
      </w:pPr>
      <w:r w:rsidRPr="0021517D">
        <w:rPr>
          <w:rFonts w:eastAsia="Aptos"/>
        </w:rPr>
        <w:t>A. Hypothetical Case Study: A Multi-Office Firm Adopts a Hybrid Work Model for Efficiency</w:t>
      </w:r>
    </w:p>
    <w:p w14:paraId="571DD851" w14:textId="77777777" w:rsidR="00C22342" w:rsidRPr="0021517D" w:rsidRDefault="00C22342" w:rsidP="004124B2">
      <w:pPr>
        <w:pStyle w:val="011BLTextWithIndent"/>
        <w:rPr>
          <w:rFonts w:eastAsia="Aptos"/>
        </w:rPr>
      </w:pPr>
      <w:r w:rsidRPr="0021517D">
        <w:rPr>
          <w:rFonts w:eastAsia="Aptos"/>
        </w:rPr>
        <w:t>A large firm with offices in multiple cities implemented a hybrid work model to reduce office overhead costs and increase flexibility for its attorneys and staff. The firm deployed cloud-based case management and document storage systems, allowing employees to access information from any location securely. By integrating project management tools and secure collaboration platforms, the firm ensured that remote and in-office teams could coordinate effectively. Regular training sessions and simulation exercises prepared the staff for remote work challenges and were projected to increase productivity and client satisfaction while reducing costs by 20%.</w:t>
      </w:r>
    </w:p>
    <w:p w14:paraId="2F0077BD" w14:textId="77777777" w:rsidR="00C22342" w:rsidRPr="0021517D" w:rsidRDefault="00C22342" w:rsidP="0090760E">
      <w:pPr>
        <w:spacing w:after="0"/>
        <w:jc w:val="both"/>
        <w:rPr>
          <w:rFonts w:eastAsia="Aptos"/>
          <w:b/>
          <w:bCs/>
          <w:kern w:val="0"/>
        </w:rPr>
      </w:pPr>
    </w:p>
    <w:p w14:paraId="3FFE5F1C" w14:textId="77777777" w:rsidR="00C22342" w:rsidRPr="0021517D" w:rsidRDefault="00C22342" w:rsidP="00E40A79">
      <w:pPr>
        <w:pStyle w:val="007BLSecond-LevelHeadABC"/>
        <w:rPr>
          <w:rFonts w:eastAsia="Aptos"/>
        </w:rPr>
      </w:pPr>
      <w:r w:rsidRPr="0021517D">
        <w:rPr>
          <w:rFonts w:eastAsia="Aptos"/>
        </w:rPr>
        <w:t>B. Hypothetical Case Study: A Boutique Firm Enhances Client Service with Virtual Meetings</w:t>
      </w:r>
    </w:p>
    <w:p w14:paraId="1C9379A9" w14:textId="77777777" w:rsidR="00C22342" w:rsidRPr="0021517D" w:rsidRDefault="00C22342" w:rsidP="00E40A79">
      <w:pPr>
        <w:pStyle w:val="011BLTextWithIndent"/>
        <w:rPr>
          <w:rFonts w:eastAsia="Aptos"/>
        </w:rPr>
      </w:pPr>
      <w:r w:rsidRPr="0021517D">
        <w:rPr>
          <w:rFonts w:eastAsia="Aptos"/>
        </w:rPr>
        <w:t>A boutique law firm specializing in family law shifted to a remote-first model, leveraging secure video conferencing tools to offer virtual consultations and meetings. The firm trained its attorneys on virtual professionalism and created a secure client portal where clients could access case updates, documents, and billing information. By offering clients the convenience of virtual services without compromising on security or quality, the firm saw an increase in client engagement and referrals, enhancing its reputation for accessibility and client care.</w:t>
      </w:r>
    </w:p>
    <w:p w14:paraId="60AEFC9E" w14:textId="77777777" w:rsidR="00C22342" w:rsidRPr="0021517D" w:rsidRDefault="00C22342" w:rsidP="0090760E">
      <w:pPr>
        <w:spacing w:after="0"/>
        <w:jc w:val="both"/>
        <w:rPr>
          <w:rFonts w:eastAsia="Aptos"/>
          <w:b/>
          <w:bCs/>
          <w:kern w:val="0"/>
        </w:rPr>
      </w:pPr>
    </w:p>
    <w:p w14:paraId="341E2A64" w14:textId="77777777" w:rsidR="00C22342" w:rsidRPr="0021517D" w:rsidRDefault="00C22342" w:rsidP="00AA115B">
      <w:pPr>
        <w:pStyle w:val="007BLSecond-LevelHeadABC"/>
        <w:rPr>
          <w:rFonts w:eastAsia="Aptos"/>
        </w:rPr>
      </w:pPr>
      <w:r w:rsidRPr="0021517D">
        <w:rPr>
          <w:rFonts w:eastAsia="Aptos"/>
        </w:rPr>
        <w:t>C. Hypothetical Case Study: A Global Law Firm Implements Cloud Security for Remote Access</w:t>
      </w:r>
    </w:p>
    <w:p w14:paraId="044D14E0" w14:textId="77777777" w:rsidR="00C22342" w:rsidRPr="0021517D" w:rsidRDefault="00C22342" w:rsidP="00AA115B">
      <w:pPr>
        <w:pStyle w:val="011BLTextWithIndent"/>
        <w:rPr>
          <w:rFonts w:eastAsia="Aptos"/>
        </w:rPr>
      </w:pPr>
      <w:r w:rsidRPr="0021517D">
        <w:rPr>
          <w:rFonts w:eastAsia="Aptos"/>
        </w:rPr>
        <w:t>A global law firm with offices in multiple countries needed a secure solution for its distributed workforce. The firm implemented a zero-trust architecture and enforced multi-factor authentication (MFA) for all remote access, ensuring that both attorneys and staff could access systems securely from any location. They also used cloud access security brokers (CASBs) to monitor cloud activity and enforce policies that protect sensitive client data. Regular penetration tests and security audits established compliance with international data protection laws, such as the GDPR and CCPA/CPRA, resulting in zero security incidents and increased client trust.</w:t>
      </w:r>
    </w:p>
    <w:p w14:paraId="1C2680FC" w14:textId="77777777" w:rsidR="00C22342" w:rsidRPr="0021517D" w:rsidRDefault="00C22342" w:rsidP="0090760E">
      <w:pPr>
        <w:spacing w:after="0"/>
        <w:jc w:val="both"/>
        <w:rPr>
          <w:rFonts w:eastAsia="Aptos"/>
          <w:b/>
          <w:bCs/>
          <w:kern w:val="0"/>
        </w:rPr>
      </w:pPr>
    </w:p>
    <w:p w14:paraId="0C2F1273" w14:textId="77777777" w:rsidR="00C22342" w:rsidRPr="0021517D" w:rsidRDefault="00C22342" w:rsidP="00AA115B">
      <w:pPr>
        <w:pStyle w:val="006BLFirst-LevelHeadIIIIII"/>
        <w:rPr>
          <w:rFonts w:eastAsia="Aptos"/>
        </w:rPr>
      </w:pPr>
      <w:r w:rsidRPr="0021517D">
        <w:rPr>
          <w:rFonts w:eastAsia="Aptos"/>
        </w:rPr>
        <w:t>VII. Future Trends and Considerations for Remote and Hybrid Law Firm Models</w:t>
      </w:r>
    </w:p>
    <w:p w14:paraId="04E38386" w14:textId="77777777" w:rsidR="00C22342" w:rsidRPr="0021517D" w:rsidRDefault="00C22342" w:rsidP="00AA115B">
      <w:pPr>
        <w:pStyle w:val="011BLTextWithIndent"/>
        <w:rPr>
          <w:rFonts w:eastAsia="Aptos"/>
        </w:rPr>
      </w:pPr>
      <w:r w:rsidRPr="0021517D">
        <w:rPr>
          <w:rFonts w:eastAsia="Aptos"/>
        </w:rPr>
        <w:t>As remote and hybrid work models continue to evolve, law firms must stay ahead of emerging trends and prepare for new challenges in this dynamic environment.</w:t>
      </w:r>
    </w:p>
    <w:p w14:paraId="27395292" w14:textId="77777777" w:rsidR="00C22342" w:rsidRPr="0021517D" w:rsidRDefault="00C22342" w:rsidP="0090760E">
      <w:pPr>
        <w:spacing w:after="0"/>
        <w:jc w:val="both"/>
        <w:rPr>
          <w:rFonts w:eastAsia="Aptos"/>
          <w:b/>
          <w:bCs/>
          <w:kern w:val="0"/>
        </w:rPr>
      </w:pPr>
    </w:p>
    <w:p w14:paraId="5D2168EE" w14:textId="77777777" w:rsidR="00C22342" w:rsidRPr="0021517D" w:rsidRDefault="00C22342" w:rsidP="00AA115B">
      <w:pPr>
        <w:pStyle w:val="007BLSecond-LevelHeadABC"/>
        <w:rPr>
          <w:rFonts w:eastAsia="Aptos"/>
        </w:rPr>
      </w:pPr>
      <w:r w:rsidRPr="0021517D">
        <w:rPr>
          <w:rFonts w:eastAsia="Aptos"/>
        </w:rPr>
        <w:t>A. The Evolution of Virtual Law Firm Models</w:t>
      </w:r>
    </w:p>
    <w:p w14:paraId="65C34DA6" w14:textId="77777777" w:rsidR="00C22342" w:rsidRPr="0021517D" w:rsidRDefault="00C22342" w:rsidP="005E39D0">
      <w:pPr>
        <w:pStyle w:val="011BLTextWithIndent"/>
        <w:rPr>
          <w:rFonts w:eastAsia="Aptos"/>
        </w:rPr>
      </w:pPr>
      <w:r w:rsidRPr="0021517D">
        <w:rPr>
          <w:rFonts w:eastAsia="Aptos"/>
        </w:rPr>
        <w:t>Virtual law firms are becoming more common, offering clients streamlined, tech-enabled services:</w:t>
      </w:r>
    </w:p>
    <w:p w14:paraId="1086B552" w14:textId="77777777" w:rsidR="00C22342" w:rsidRPr="0021517D" w:rsidRDefault="00C22342" w:rsidP="0090760E">
      <w:pPr>
        <w:spacing w:after="0"/>
        <w:jc w:val="both"/>
        <w:rPr>
          <w:rFonts w:eastAsia="Aptos"/>
          <w:kern w:val="0"/>
        </w:rPr>
      </w:pPr>
    </w:p>
    <w:p w14:paraId="1AE6C05E" w14:textId="77777777" w:rsidR="00C22342" w:rsidRPr="0021517D" w:rsidRDefault="00C22342" w:rsidP="005E39D0">
      <w:pPr>
        <w:pStyle w:val="019BLFirst-LevelBulletedList"/>
        <w:rPr>
          <w:rFonts w:eastAsia="Aptos"/>
        </w:rPr>
      </w:pPr>
      <w:r w:rsidRPr="0021517D">
        <w:rPr>
          <w:rFonts w:eastAsia="Aptos"/>
          <w:b/>
          <w:bCs/>
        </w:rPr>
        <w:t>Fully Remote (Distributed) Law Firms</w:t>
      </w:r>
      <w:r w:rsidRPr="0021517D">
        <w:rPr>
          <w:rFonts w:eastAsia="Aptos"/>
        </w:rPr>
        <w:t>: Some firms are transitioning to a fully remote model, eliminating physical office space and using cloud-based tools for all aspects of case management, collaboration, and client communication. These firms benefit from reduced overhead costs and increased flexibility.</w:t>
      </w:r>
    </w:p>
    <w:p w14:paraId="216E84C2" w14:textId="77777777" w:rsidR="00C22342" w:rsidRPr="0021517D" w:rsidRDefault="00C22342" w:rsidP="005E39D0">
      <w:pPr>
        <w:pStyle w:val="019BLFirst-LevelBulletedList"/>
        <w:rPr>
          <w:rFonts w:eastAsia="Aptos"/>
        </w:rPr>
      </w:pPr>
      <w:r w:rsidRPr="0021517D">
        <w:rPr>
          <w:rFonts w:eastAsia="Aptos"/>
          <w:b/>
          <w:bCs/>
        </w:rPr>
        <w:t>Subscription-Based Legal Services</w:t>
      </w:r>
      <w:r w:rsidRPr="0021517D">
        <w:rPr>
          <w:rFonts w:eastAsia="Aptos"/>
        </w:rPr>
        <w:t>: Virtual firms are exploring subscription-based models where clients pay a flat monthly fee for ongoing legal support. This approach offers predictable revenue streams for firms and cost-effective solutions for clients.</w:t>
      </w:r>
    </w:p>
    <w:p w14:paraId="27E7B934" w14:textId="77777777" w:rsidR="00C22342" w:rsidRPr="0021517D" w:rsidRDefault="00C22342" w:rsidP="005E39D0">
      <w:pPr>
        <w:pStyle w:val="019BLFirst-LevelBulletedList"/>
        <w:rPr>
          <w:rFonts w:eastAsia="Aptos"/>
        </w:rPr>
      </w:pPr>
      <w:r w:rsidRPr="0021517D">
        <w:rPr>
          <w:rFonts w:eastAsia="Aptos"/>
          <w:b/>
          <w:bCs/>
        </w:rPr>
        <w:t>Specialization and Niche Practices</w:t>
      </w:r>
      <w:r w:rsidRPr="0021517D">
        <w:rPr>
          <w:rFonts w:eastAsia="Aptos"/>
        </w:rPr>
        <w:t>: Many virtual law firms are focusing on niche areas of law, such as intellectual property or immigration law, where remote consultations and document processing are effective. Specializing allows firms to target clients nationwide or globally without the constraints of a physical office.</w:t>
      </w:r>
    </w:p>
    <w:p w14:paraId="7FB8D89A" w14:textId="77777777" w:rsidR="00C22342" w:rsidRPr="0021517D" w:rsidRDefault="00C22342" w:rsidP="0090760E">
      <w:pPr>
        <w:spacing w:after="0"/>
        <w:jc w:val="both"/>
        <w:rPr>
          <w:rFonts w:eastAsia="Aptos"/>
          <w:b/>
          <w:bCs/>
          <w:kern w:val="0"/>
        </w:rPr>
      </w:pPr>
    </w:p>
    <w:p w14:paraId="715A8E8B" w14:textId="77777777" w:rsidR="00C22342" w:rsidRPr="0021517D" w:rsidRDefault="00C22342" w:rsidP="001773A8">
      <w:pPr>
        <w:pStyle w:val="007BLSecond-LevelHeadABC"/>
        <w:rPr>
          <w:rFonts w:eastAsia="Aptos"/>
        </w:rPr>
      </w:pPr>
      <w:r w:rsidRPr="0021517D">
        <w:rPr>
          <w:rFonts w:eastAsia="Aptos"/>
        </w:rPr>
        <w:t>B. Technology Integration for Enhanced Remote Capabilities</w:t>
      </w:r>
    </w:p>
    <w:p w14:paraId="3A1B5B6A" w14:textId="77777777" w:rsidR="00C22342" w:rsidRPr="0021517D" w:rsidRDefault="00C22342" w:rsidP="001773A8">
      <w:pPr>
        <w:pStyle w:val="011BLTextWithIndent"/>
        <w:rPr>
          <w:rFonts w:eastAsia="Aptos"/>
        </w:rPr>
      </w:pPr>
      <w:r w:rsidRPr="0021517D">
        <w:rPr>
          <w:rFonts w:eastAsia="Aptos"/>
        </w:rPr>
        <w:t>New technologies are being developed to further enhance the remote capabilities of law firms:</w:t>
      </w:r>
    </w:p>
    <w:p w14:paraId="468EC128" w14:textId="77777777" w:rsidR="00C22342" w:rsidRPr="0021517D" w:rsidRDefault="00C22342" w:rsidP="0090760E">
      <w:pPr>
        <w:spacing w:after="0"/>
        <w:jc w:val="both"/>
        <w:rPr>
          <w:rFonts w:eastAsia="Aptos"/>
          <w:kern w:val="0"/>
        </w:rPr>
      </w:pPr>
    </w:p>
    <w:p w14:paraId="6D94F897" w14:textId="77777777" w:rsidR="00C22342" w:rsidRPr="0021517D" w:rsidRDefault="00C22342" w:rsidP="001773A8">
      <w:pPr>
        <w:pStyle w:val="019BLFirst-LevelBulletedList"/>
        <w:rPr>
          <w:rFonts w:eastAsia="Aptos"/>
        </w:rPr>
      </w:pPr>
      <w:r w:rsidRPr="0021517D">
        <w:rPr>
          <w:rFonts w:eastAsia="Aptos"/>
          <w:b/>
          <w:bCs/>
        </w:rPr>
        <w:t>AI-Driven Legal Assistants</w:t>
      </w:r>
      <w:r w:rsidRPr="0021517D">
        <w:rPr>
          <w:rFonts w:eastAsia="Aptos"/>
        </w:rPr>
        <w:t>: AI-powered virtual assistants and chatbots are being integrated into client portals and case management systems, providing clients with instant responses and support for routine inquiries while attorneys focus on more complex tasks.</w:t>
      </w:r>
    </w:p>
    <w:p w14:paraId="0711A9A0" w14:textId="77777777" w:rsidR="00C22342" w:rsidRPr="0021517D" w:rsidRDefault="00C22342" w:rsidP="001773A8">
      <w:pPr>
        <w:pStyle w:val="019BLFirst-LevelBulletedList"/>
        <w:rPr>
          <w:rFonts w:eastAsia="Aptos"/>
        </w:rPr>
      </w:pPr>
      <w:r w:rsidRPr="0021517D">
        <w:rPr>
          <w:rFonts w:eastAsia="Aptos"/>
          <w:b/>
          <w:bCs/>
        </w:rPr>
        <w:t>Advanced Document Automation</w:t>
      </w:r>
      <w:r w:rsidRPr="0021517D">
        <w:rPr>
          <w:rFonts w:eastAsia="Aptos"/>
        </w:rPr>
        <w:t>: Legal technology companies are developing advanced document automation tools that use AI to draft and review legal documents quickly and accurately. These tools can be accessed remotely, allowing attorneys to complete work efficiently without needing office-based resources.</w:t>
      </w:r>
    </w:p>
    <w:p w14:paraId="4BA520D6" w14:textId="77777777" w:rsidR="00C22342" w:rsidRPr="0021517D" w:rsidRDefault="00C22342" w:rsidP="001773A8">
      <w:pPr>
        <w:pStyle w:val="019BLFirst-LevelBulletedList"/>
        <w:rPr>
          <w:rFonts w:eastAsia="Aptos"/>
        </w:rPr>
      </w:pPr>
      <w:r w:rsidRPr="0021517D">
        <w:rPr>
          <w:rFonts w:eastAsia="Aptos"/>
          <w:b/>
          <w:bCs/>
        </w:rPr>
        <w:t>Virtual Reality (VR) for Client Meetings and Court Appearances</w:t>
      </w:r>
      <w:r w:rsidRPr="0021517D">
        <w:rPr>
          <w:rFonts w:eastAsia="Aptos"/>
        </w:rPr>
        <w:t>: Some firms are experimenting with VR technology to simulate in-person client meetings or prepare for court appearances, providing clients with an immersive and interactive experience. As VR technology advances, it may become a standard tool for remote and hybrid law firms.</w:t>
      </w:r>
    </w:p>
    <w:p w14:paraId="18E9970C" w14:textId="77777777" w:rsidR="00C22342" w:rsidRPr="0021517D" w:rsidRDefault="00C22342" w:rsidP="0090760E">
      <w:pPr>
        <w:spacing w:after="0"/>
        <w:jc w:val="both"/>
        <w:rPr>
          <w:rFonts w:eastAsia="Aptos"/>
          <w:b/>
          <w:bCs/>
          <w:kern w:val="0"/>
        </w:rPr>
      </w:pPr>
    </w:p>
    <w:p w14:paraId="54547103" w14:textId="77777777" w:rsidR="00C22342" w:rsidRPr="0021517D" w:rsidRDefault="00C22342" w:rsidP="001773A8">
      <w:pPr>
        <w:pStyle w:val="007BLSecond-LevelHeadABC"/>
        <w:rPr>
          <w:rFonts w:eastAsia="Aptos"/>
        </w:rPr>
      </w:pPr>
      <w:r w:rsidRPr="0021517D">
        <w:rPr>
          <w:rFonts w:eastAsia="Aptos"/>
        </w:rPr>
        <w:t>C. Adapting to Regulatory Changes and Data Privacy Requirements</w:t>
      </w:r>
    </w:p>
    <w:p w14:paraId="46806F22" w14:textId="77777777" w:rsidR="00C22342" w:rsidRPr="0021517D" w:rsidRDefault="00C22342" w:rsidP="001773A8">
      <w:pPr>
        <w:pStyle w:val="011BLTextWithIndent"/>
        <w:rPr>
          <w:rFonts w:eastAsia="Aptos"/>
        </w:rPr>
      </w:pPr>
      <w:r w:rsidRPr="0021517D">
        <w:rPr>
          <w:rFonts w:eastAsia="Aptos"/>
        </w:rPr>
        <w:t>Remote and hybrid work models must adapt to ongoing regulatory developments:</w:t>
      </w:r>
    </w:p>
    <w:p w14:paraId="48344C89" w14:textId="77777777" w:rsidR="00C22342" w:rsidRPr="0021517D" w:rsidRDefault="00C22342" w:rsidP="0090760E">
      <w:pPr>
        <w:spacing w:after="0"/>
        <w:jc w:val="both"/>
        <w:rPr>
          <w:rFonts w:eastAsia="Aptos"/>
          <w:kern w:val="0"/>
        </w:rPr>
      </w:pPr>
    </w:p>
    <w:p w14:paraId="1968EDCD" w14:textId="77777777" w:rsidR="00C22342" w:rsidRPr="0021517D" w:rsidRDefault="00C22342" w:rsidP="00C9288E">
      <w:pPr>
        <w:pStyle w:val="019BLFirst-LevelBulletedList"/>
        <w:rPr>
          <w:rFonts w:eastAsia="Aptos"/>
        </w:rPr>
      </w:pPr>
      <w:r w:rsidRPr="0021517D">
        <w:rPr>
          <w:rFonts w:eastAsia="Aptos"/>
          <w:b/>
          <w:bCs/>
        </w:rPr>
        <w:t>New Data Privacy Regulations</w:t>
      </w:r>
      <w:r w:rsidRPr="0021517D">
        <w:rPr>
          <w:rFonts w:eastAsia="Aptos"/>
        </w:rPr>
        <w:t>: As more jurisdictions introduce data privacy laws, law firms must stay informed about new regulations affecting remote work. This includes ensuring compliance with cross-border data transfer rules, such as those outlined by the GDPR, and adapting policies to comply with new state or federal privacy laws.</w:t>
      </w:r>
    </w:p>
    <w:p w14:paraId="697796A1" w14:textId="77777777" w:rsidR="00C22342" w:rsidRPr="0021517D" w:rsidRDefault="00C22342" w:rsidP="00C9288E">
      <w:pPr>
        <w:pStyle w:val="019BLFirst-LevelBulletedList"/>
        <w:rPr>
          <w:rFonts w:eastAsia="Aptos"/>
        </w:rPr>
      </w:pPr>
      <w:r w:rsidRPr="0021517D">
        <w:rPr>
          <w:rFonts w:eastAsia="Aptos"/>
          <w:b/>
          <w:bCs/>
        </w:rPr>
        <w:t>New Bar Association Guidelines</w:t>
      </w:r>
      <w:r w:rsidRPr="0021517D">
        <w:rPr>
          <w:rFonts w:eastAsia="Aptos"/>
        </w:rPr>
        <w:t>: State bar associations are updating their rules and guidelines to address the ethical and practical considerations of remote work. Law firms must monitor these updates and adjust their practices to remain compliant with professional responsibilities.</w:t>
      </w:r>
    </w:p>
    <w:p w14:paraId="2BDA916E" w14:textId="77777777" w:rsidR="00C22342" w:rsidRPr="0021517D" w:rsidRDefault="00C22342" w:rsidP="00C9288E">
      <w:pPr>
        <w:pStyle w:val="019BLFirst-LevelBulletedList"/>
        <w:rPr>
          <w:rFonts w:eastAsia="Aptos"/>
        </w:rPr>
      </w:pPr>
      <w:r w:rsidRPr="0021517D">
        <w:rPr>
          <w:rFonts w:eastAsia="Aptos"/>
          <w:b/>
          <w:bCs/>
        </w:rPr>
        <w:t>Ensuring Accessibility and Inclusivity</w:t>
      </w:r>
      <w:r w:rsidRPr="0021517D">
        <w:rPr>
          <w:rFonts w:eastAsia="Aptos"/>
        </w:rPr>
        <w:t>: Law firms must consider accessibility requirements when implementing remote technologies, ensuring that their tools and platforms are usable by clients and staff with disabilities. This may include offering alternative communication methods, such as screen reader-compatible portals or captioned video calls, to meet accessibility standards.</w:t>
      </w:r>
    </w:p>
    <w:p w14:paraId="7B09F4DC" w14:textId="77777777" w:rsidR="00C22342" w:rsidRPr="0021517D" w:rsidRDefault="00C22342" w:rsidP="0090760E">
      <w:pPr>
        <w:spacing w:after="0"/>
        <w:jc w:val="both"/>
        <w:rPr>
          <w:rFonts w:eastAsia="Aptos"/>
          <w:b/>
          <w:bCs/>
          <w:kern w:val="0"/>
        </w:rPr>
      </w:pPr>
    </w:p>
    <w:p w14:paraId="48039C33" w14:textId="77777777" w:rsidR="00C22342" w:rsidRPr="0021517D" w:rsidRDefault="00C22342" w:rsidP="00C9288E">
      <w:pPr>
        <w:pStyle w:val="006BLFirst-LevelHeadIIIIII"/>
        <w:rPr>
          <w:rFonts w:eastAsia="Aptos"/>
        </w:rPr>
      </w:pPr>
      <w:r w:rsidRPr="0021517D">
        <w:rPr>
          <w:rFonts w:eastAsia="Aptos"/>
        </w:rPr>
        <w:t>VIII. Conclusion: Building a Sustainable Remote and Hybrid Law Firm Model</w:t>
      </w:r>
    </w:p>
    <w:p w14:paraId="4D8C292B" w14:textId="77777777" w:rsidR="00C22342" w:rsidRPr="0021517D" w:rsidRDefault="00C22342" w:rsidP="00C9288E">
      <w:pPr>
        <w:pStyle w:val="011BLTextWithIndent"/>
        <w:rPr>
          <w:rFonts w:eastAsia="Aptos"/>
        </w:rPr>
      </w:pPr>
      <w:r w:rsidRPr="0021517D">
        <w:rPr>
          <w:rFonts w:eastAsia="Aptos"/>
        </w:rPr>
        <w:t>The adoption of remote and hybrid work models is transforming the legal industry, offering firms flexibility, efficiency, and cost savings. However, to fully capitalize on these benefits, law firms must invest in secure technology, foster effective collaboration, and maintain high client service standards. By addressing data security, compliance, and communication challenges proactively, law firms can build sustainable and resilient models that enhance their competitiveness and client relationships in the digital age.</w:t>
      </w:r>
    </w:p>
    <w:p w14:paraId="15142BE4" w14:textId="77777777" w:rsidR="00C22342" w:rsidRPr="0021517D" w:rsidRDefault="00C22342" w:rsidP="00C9288E">
      <w:pPr>
        <w:pStyle w:val="011BLTextWithIndent"/>
        <w:rPr>
          <w:rFonts w:eastAsia="Aptos"/>
        </w:rPr>
      </w:pPr>
    </w:p>
    <w:p w14:paraId="41E4986E" w14:textId="77777777" w:rsidR="00C22342" w:rsidRPr="0090760E" w:rsidRDefault="00C22342" w:rsidP="00C9288E">
      <w:pPr>
        <w:pStyle w:val="011BLTextWithIndent"/>
        <w:rPr>
          <w:rFonts w:eastAsia="Aptos"/>
        </w:rPr>
      </w:pPr>
      <w:r w:rsidRPr="0021517D">
        <w:rPr>
          <w:rFonts w:eastAsia="Aptos"/>
        </w:rPr>
        <w:t>The next chapter will focus on legal technology and innovation management, exploring strategies for law firms to effectively integrate new technologies, manage technological change, and foster a culture of continuous innovation to stay ahead in a rapidly changing legal landscape.</w:t>
      </w:r>
    </w:p>
    <w:p w14:paraId="79B87C30" w14:textId="77777777" w:rsidR="00C22342" w:rsidRPr="0090760E" w:rsidRDefault="00C22342" w:rsidP="0090760E">
      <w:pPr>
        <w:spacing w:after="0"/>
        <w:jc w:val="both"/>
        <w:rPr>
          <w:rFonts w:eastAsia="Aptos"/>
          <w:kern w:val="0"/>
        </w:rPr>
      </w:pPr>
    </w:p>
    <w:p w14:paraId="35814189" w14:textId="77777777" w:rsidR="00C22342" w:rsidRDefault="00C22342"/>
    <w:p w14:paraId="3ABC079A" w14:textId="77777777" w:rsidR="00494245" w:rsidRPr="009C6EC8" w:rsidRDefault="00494245" w:rsidP="0027364C">
      <w:pPr>
        <w:pStyle w:val="BNormal"/>
      </w:pPr>
    </w:p>
    <w:sectPr w:rsidR="00494245" w:rsidRPr="009C6EC8" w:rsidSect="009A1AB3">
      <w:pgSz w:w="12240" w:h="15840"/>
      <w:pgMar w:top="720" w:right="720" w:bottom="720" w:left="72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Author" w:initials="A">
    <w:p w14:paraId="6FD3B803" w14:textId="77777777" w:rsidR="00C22342" w:rsidRDefault="00C22342" w:rsidP="008E231F">
      <w:pPr>
        <w:pStyle w:val="CommentText"/>
      </w:pPr>
      <w:r>
        <w:rPr>
          <w:rStyle w:val="CommentReference"/>
        </w:rPr>
        <w:annotationRef/>
      </w:r>
      <w:r>
        <w:t>Note to prodsquad: end summary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FD3B80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D3B803" w16cid:durableId="7FAF3C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7F1AC" w14:textId="77777777" w:rsidR="0000333D" w:rsidRDefault="0000333D" w:rsidP="002A47A4">
      <w:r>
        <w:separator/>
      </w:r>
    </w:p>
    <w:p w14:paraId="125F32DF" w14:textId="77777777" w:rsidR="0000333D" w:rsidRDefault="0000333D"/>
    <w:p w14:paraId="692F5140" w14:textId="77777777" w:rsidR="0000333D" w:rsidRDefault="0000333D"/>
  </w:endnote>
  <w:endnote w:type="continuationSeparator" w:id="0">
    <w:p w14:paraId="40EA253A" w14:textId="77777777" w:rsidR="0000333D" w:rsidRDefault="0000333D" w:rsidP="002A47A4">
      <w:r>
        <w:continuationSeparator/>
      </w:r>
    </w:p>
    <w:p w14:paraId="71A2F5C3" w14:textId="77777777" w:rsidR="0000333D" w:rsidRDefault="0000333D"/>
    <w:p w14:paraId="13BB35ED" w14:textId="77777777" w:rsidR="0000333D" w:rsidRDefault="000033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Times LT Std">
    <w:altName w:val="Times New Roman"/>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13C46" w14:textId="77777777" w:rsidR="0000333D" w:rsidRDefault="0000333D" w:rsidP="002A47A4">
      <w:r>
        <w:separator/>
      </w:r>
    </w:p>
    <w:p w14:paraId="6BD21FE5" w14:textId="77777777" w:rsidR="0000333D" w:rsidRDefault="0000333D"/>
    <w:p w14:paraId="771E858E" w14:textId="77777777" w:rsidR="0000333D" w:rsidRDefault="0000333D"/>
  </w:footnote>
  <w:footnote w:type="continuationSeparator" w:id="0">
    <w:p w14:paraId="564D9AC5" w14:textId="77777777" w:rsidR="0000333D" w:rsidRDefault="0000333D" w:rsidP="002A47A4">
      <w:r>
        <w:continuationSeparator/>
      </w:r>
    </w:p>
    <w:p w14:paraId="7A374B2F" w14:textId="77777777" w:rsidR="0000333D" w:rsidRDefault="0000333D"/>
    <w:p w14:paraId="364C3F30" w14:textId="77777777" w:rsidR="0000333D" w:rsidRDefault="0000333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EAFE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61C090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52246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1AC8EA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33E42F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1E46F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EAE49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ECCCDE9E"/>
    <w:lvl w:ilvl="0">
      <w:start w:val="1"/>
      <w:numFmt w:val="decimal"/>
      <w:lvlText w:val="%1."/>
      <w:lvlJc w:val="left"/>
      <w:pPr>
        <w:tabs>
          <w:tab w:val="num" w:pos="360"/>
        </w:tabs>
        <w:ind w:left="360" w:hanging="360"/>
      </w:pPr>
    </w:lvl>
  </w:abstractNum>
  <w:abstractNum w:abstractNumId="8" w15:restartNumberingAfterBreak="0">
    <w:nsid w:val="05E7297F"/>
    <w:multiLevelType w:val="hybridMultilevel"/>
    <w:tmpl w:val="9A6A6AC0"/>
    <w:lvl w:ilvl="0" w:tplc="C436D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A7F552C"/>
    <w:multiLevelType w:val="hybridMultilevel"/>
    <w:tmpl w:val="C1D23F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0CAC5985"/>
    <w:multiLevelType w:val="hybridMultilevel"/>
    <w:tmpl w:val="03FC18AC"/>
    <w:lvl w:ilvl="0" w:tplc="6330BF56">
      <w:start w:val="1"/>
      <w:numFmt w:val="bullet"/>
      <w:pStyle w:val="019BLFirst-LevelBulletedLis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E0332E7"/>
    <w:multiLevelType w:val="multilevel"/>
    <w:tmpl w:val="ECB205D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ListBullet2"/>
      <w:lvlText w:val="o"/>
      <w:lvlJc w:val="left"/>
      <w:pPr>
        <w:tabs>
          <w:tab w:val="num" w:pos="720"/>
        </w:tabs>
        <w:ind w:left="108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4318"/>
    <w:multiLevelType w:val="hybridMultilevel"/>
    <w:tmpl w:val="4092B1FE"/>
    <w:lvl w:ilvl="0" w:tplc="F27071EC">
      <w:start w:val="1"/>
      <w:numFmt w:val="bullet"/>
      <w:lvlRestart w:val="0"/>
      <w:lvlText w:val=""/>
      <w:lvlJc w:val="left"/>
      <w:pPr>
        <w:ind w:left="1800" w:hanging="360"/>
      </w:pPr>
      <w:rPr>
        <w:rFonts w:ascii="Symbol" w:hAnsi="Symbol" w:hint="default"/>
      </w:rPr>
    </w:lvl>
    <w:lvl w:ilvl="1" w:tplc="DE0AB8F4" w:tentative="1">
      <w:start w:val="1"/>
      <w:numFmt w:val="bullet"/>
      <w:lvlText w:val="o"/>
      <w:lvlJc w:val="left"/>
      <w:pPr>
        <w:ind w:left="1440" w:hanging="360"/>
      </w:pPr>
      <w:rPr>
        <w:rFonts w:ascii="Courier New" w:hAnsi="Courier New" w:cs="Courier New" w:hint="default"/>
      </w:rPr>
    </w:lvl>
    <w:lvl w:ilvl="2" w:tplc="17126688" w:tentative="1">
      <w:start w:val="1"/>
      <w:numFmt w:val="bullet"/>
      <w:lvlText w:val=""/>
      <w:lvlJc w:val="left"/>
      <w:pPr>
        <w:ind w:left="2160" w:hanging="360"/>
      </w:pPr>
      <w:rPr>
        <w:rFonts w:ascii="Wingdings" w:hAnsi="Wingdings" w:hint="default"/>
      </w:rPr>
    </w:lvl>
    <w:lvl w:ilvl="3" w:tplc="0916102E" w:tentative="1">
      <w:start w:val="1"/>
      <w:numFmt w:val="bullet"/>
      <w:lvlText w:val=""/>
      <w:lvlJc w:val="left"/>
      <w:pPr>
        <w:ind w:left="2880" w:hanging="360"/>
      </w:pPr>
      <w:rPr>
        <w:rFonts w:ascii="Symbol" w:hAnsi="Symbol" w:hint="default"/>
      </w:rPr>
    </w:lvl>
    <w:lvl w:ilvl="4" w:tplc="0BFC3670" w:tentative="1">
      <w:start w:val="1"/>
      <w:numFmt w:val="bullet"/>
      <w:lvlText w:val="o"/>
      <w:lvlJc w:val="left"/>
      <w:pPr>
        <w:ind w:left="3600" w:hanging="360"/>
      </w:pPr>
      <w:rPr>
        <w:rFonts w:ascii="Courier New" w:hAnsi="Courier New" w:cs="Courier New" w:hint="default"/>
      </w:rPr>
    </w:lvl>
    <w:lvl w:ilvl="5" w:tplc="BB38F552" w:tentative="1">
      <w:start w:val="1"/>
      <w:numFmt w:val="bullet"/>
      <w:lvlText w:val=""/>
      <w:lvlJc w:val="left"/>
      <w:pPr>
        <w:ind w:left="4320" w:hanging="360"/>
      </w:pPr>
      <w:rPr>
        <w:rFonts w:ascii="Wingdings" w:hAnsi="Wingdings" w:hint="default"/>
      </w:rPr>
    </w:lvl>
    <w:lvl w:ilvl="6" w:tplc="1548E2F2" w:tentative="1">
      <w:start w:val="1"/>
      <w:numFmt w:val="bullet"/>
      <w:lvlText w:val=""/>
      <w:lvlJc w:val="left"/>
      <w:pPr>
        <w:ind w:left="5040" w:hanging="360"/>
      </w:pPr>
      <w:rPr>
        <w:rFonts w:ascii="Symbol" w:hAnsi="Symbol" w:hint="default"/>
      </w:rPr>
    </w:lvl>
    <w:lvl w:ilvl="7" w:tplc="206EA180" w:tentative="1">
      <w:start w:val="1"/>
      <w:numFmt w:val="bullet"/>
      <w:lvlText w:val="o"/>
      <w:lvlJc w:val="left"/>
      <w:pPr>
        <w:ind w:left="5760" w:hanging="360"/>
      </w:pPr>
      <w:rPr>
        <w:rFonts w:ascii="Courier New" w:hAnsi="Courier New" w:cs="Courier New" w:hint="default"/>
      </w:rPr>
    </w:lvl>
    <w:lvl w:ilvl="8" w:tplc="25A6BA2A" w:tentative="1">
      <w:start w:val="1"/>
      <w:numFmt w:val="bullet"/>
      <w:lvlText w:val=""/>
      <w:lvlJc w:val="left"/>
      <w:pPr>
        <w:ind w:left="6480" w:hanging="360"/>
      </w:pPr>
      <w:rPr>
        <w:rFonts w:ascii="Wingdings" w:hAnsi="Wingdings" w:hint="default"/>
      </w:rPr>
    </w:lvl>
  </w:abstractNum>
  <w:abstractNum w:abstractNumId="13" w15:restartNumberingAfterBreak="0">
    <w:nsid w:val="114A754E"/>
    <w:multiLevelType w:val="hybridMultilevel"/>
    <w:tmpl w:val="AE5ECF46"/>
    <w:name w:val="ParaNum A2"/>
    <w:lvl w:ilvl="0" w:tplc="634AA17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B83B22"/>
    <w:multiLevelType w:val="hybridMultilevel"/>
    <w:tmpl w:val="F7BC72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163A5DD6"/>
    <w:multiLevelType w:val="hybridMultilevel"/>
    <w:tmpl w:val="3C609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78E5417"/>
    <w:multiLevelType w:val="hybridMultilevel"/>
    <w:tmpl w:val="6B18D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B6E7E78"/>
    <w:multiLevelType w:val="hybridMultilevel"/>
    <w:tmpl w:val="4484D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1014E60"/>
    <w:multiLevelType w:val="hybridMultilevel"/>
    <w:tmpl w:val="CD606C50"/>
    <w:lvl w:ilvl="0" w:tplc="37C291C4">
      <w:start w:val="1"/>
      <w:numFmt w:val="bullet"/>
      <w:pStyle w:val="EndText"/>
      <w:lvlText w:val=""/>
      <w:lvlJc w:val="left"/>
      <w:pPr>
        <w:tabs>
          <w:tab w:val="num" w:pos="720"/>
        </w:tabs>
        <w:ind w:left="720" w:firstLine="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275B05F2"/>
    <w:multiLevelType w:val="hybridMultilevel"/>
    <w:tmpl w:val="D5689212"/>
    <w:lvl w:ilvl="0" w:tplc="9364FF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F42C0E"/>
    <w:multiLevelType w:val="hybridMultilevel"/>
    <w:tmpl w:val="56E025FA"/>
    <w:lvl w:ilvl="0" w:tplc="850A762E">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FA2DBA"/>
    <w:multiLevelType w:val="hybridMultilevel"/>
    <w:tmpl w:val="0480ED8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737A3C"/>
    <w:multiLevelType w:val="hybridMultilevel"/>
    <w:tmpl w:val="FD809E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305D0E85"/>
    <w:multiLevelType w:val="multilevel"/>
    <w:tmpl w:val="A35EDB14"/>
    <w:name w:val="ParaNum A"/>
    <w:lvl w:ilvl="0">
      <w:start w:val="1"/>
      <w:numFmt w:val="upperRoman"/>
      <w:lvlRestart w:val="0"/>
      <w:lvlText w:val="%1."/>
      <w:lvlJc w:val="left"/>
      <w:pPr>
        <w:tabs>
          <w:tab w:val="num" w:pos="0"/>
        </w:tabs>
        <w:ind w:left="0" w:firstLine="0"/>
      </w:pPr>
      <w:rPr>
        <w:rFonts w:ascii="Times New Roman" w:hAnsi="Times New Roman" w:cs="Times New Roman" w:hint="default"/>
        <w:b w:val="0"/>
        <w:i w:val="0"/>
        <w:caps w:val="0"/>
        <w:smallCaps w:val="0"/>
        <w:color w:val="auto"/>
        <w:sz w:val="24"/>
        <w:u w:val="none"/>
      </w:rPr>
    </w:lvl>
    <w:lvl w:ilvl="1">
      <w:start w:val="1"/>
      <w:numFmt w:val="upperLetter"/>
      <w:lvlText w:val="%2."/>
      <w:lvlJc w:val="left"/>
      <w:pPr>
        <w:tabs>
          <w:tab w:val="num" w:pos="720"/>
        </w:tabs>
        <w:ind w:left="720" w:hanging="720"/>
      </w:pPr>
      <w:rPr>
        <w:rFonts w:ascii="Times New Roman" w:hAnsi="Times New Roman" w:cs="Times New Roman" w:hint="default"/>
        <w:b/>
        <w:i w:val="0"/>
        <w:caps w:val="0"/>
        <w:smallCaps w:val="0"/>
        <w:color w:val="auto"/>
        <w:sz w:val="24"/>
        <w:u w:val="none"/>
      </w:rPr>
    </w:lvl>
    <w:lvl w:ilvl="2">
      <w:start w:val="1"/>
      <w:numFmt w:val="upperLetter"/>
      <w:lvlText w:val="%3."/>
      <w:lvlJc w:val="left"/>
      <w:pPr>
        <w:tabs>
          <w:tab w:val="num" w:pos="1440"/>
        </w:tabs>
        <w:ind w:left="1440" w:hanging="720"/>
      </w:pPr>
      <w:rPr>
        <w:rFonts w:ascii="Times New Roman" w:hAnsi="Times New Roman" w:cs="Times New Roman" w:hint="default"/>
        <w:b w:val="0"/>
        <w:i w:val="0"/>
        <w:caps w:val="0"/>
        <w:smallCaps w:val="0"/>
        <w:color w:val="auto"/>
        <w:sz w:val="24"/>
        <w:u w:val="none"/>
      </w:rPr>
    </w:lvl>
    <w:lvl w:ilvl="3">
      <w:start w:val="1"/>
      <w:numFmt w:val="decimal"/>
      <w:lvlText w:val="%4"/>
      <w:lvlJc w:val="left"/>
      <w:pPr>
        <w:tabs>
          <w:tab w:val="num" w:pos="1440"/>
        </w:tabs>
        <w:ind w:left="1440" w:hanging="360"/>
      </w:pPr>
      <w:rPr>
        <w:rFonts w:hint="default"/>
        <w:b w:val="0"/>
        <w:i w:val="0"/>
        <w:caps w:val="0"/>
        <w:smallCaps w:val="0"/>
        <w:color w:val="auto"/>
      </w:rPr>
    </w:lvl>
    <w:lvl w:ilvl="4">
      <w:start w:val="1"/>
      <w:numFmt w:val="lowerLetter"/>
      <w:lvlText w:val="%5"/>
      <w:lvlJc w:val="left"/>
      <w:pPr>
        <w:tabs>
          <w:tab w:val="num" w:pos="1800"/>
        </w:tabs>
        <w:ind w:left="1800" w:hanging="360"/>
      </w:pPr>
      <w:rPr>
        <w:rFonts w:hint="default"/>
        <w:b w:val="0"/>
        <w:i w:val="0"/>
        <w:caps w:val="0"/>
        <w:smallCaps w:val="0"/>
        <w:color w:val="auto"/>
      </w:rPr>
    </w:lvl>
    <w:lvl w:ilvl="5">
      <w:start w:val="1"/>
      <w:numFmt w:val="lowerRoman"/>
      <w:lvlText w:val="%6"/>
      <w:lvlJc w:val="left"/>
      <w:pPr>
        <w:tabs>
          <w:tab w:val="num" w:pos="2160"/>
        </w:tabs>
        <w:ind w:left="2160" w:hanging="360"/>
      </w:pPr>
      <w:rPr>
        <w:rFonts w:hint="default"/>
        <w:b w:val="0"/>
        <w:i w:val="0"/>
        <w:caps w:val="0"/>
        <w:smallCaps w:val="0"/>
        <w:color w:val="auto"/>
      </w:rPr>
    </w:lvl>
    <w:lvl w:ilvl="6">
      <w:start w:val="1"/>
      <w:numFmt w:val="decimal"/>
      <w:lvlText w:val="%7"/>
      <w:lvlJc w:val="left"/>
      <w:pPr>
        <w:tabs>
          <w:tab w:val="num" w:pos="2520"/>
        </w:tabs>
        <w:ind w:left="2520" w:hanging="360"/>
      </w:pPr>
      <w:rPr>
        <w:rFonts w:hint="default"/>
        <w:b w:val="0"/>
        <w:i w:val="0"/>
        <w:caps w:val="0"/>
        <w:smallCaps w:val="0"/>
        <w:color w:val="auto"/>
      </w:rPr>
    </w:lvl>
    <w:lvl w:ilvl="7">
      <w:start w:val="1"/>
      <w:numFmt w:val="lowerLetter"/>
      <w:lvlText w:val="%8"/>
      <w:lvlJc w:val="left"/>
      <w:pPr>
        <w:tabs>
          <w:tab w:val="num" w:pos="2880"/>
        </w:tabs>
        <w:ind w:left="2880" w:hanging="360"/>
      </w:pPr>
      <w:rPr>
        <w:rFonts w:hint="default"/>
        <w:b w:val="0"/>
        <w:i w:val="0"/>
        <w:caps w:val="0"/>
        <w:smallCaps w:val="0"/>
        <w:color w:val="auto"/>
      </w:rPr>
    </w:lvl>
    <w:lvl w:ilvl="8">
      <w:start w:val="1"/>
      <w:numFmt w:val="lowerRoman"/>
      <w:lvlText w:val="%9"/>
      <w:lvlJc w:val="left"/>
      <w:pPr>
        <w:tabs>
          <w:tab w:val="num" w:pos="3240"/>
        </w:tabs>
        <w:ind w:left="3240" w:hanging="360"/>
      </w:pPr>
      <w:rPr>
        <w:rFonts w:hint="default"/>
        <w:b w:val="0"/>
        <w:i w:val="0"/>
        <w:caps w:val="0"/>
        <w:smallCaps w:val="0"/>
        <w:color w:val="auto"/>
      </w:rPr>
    </w:lvl>
  </w:abstractNum>
  <w:abstractNum w:abstractNumId="24" w15:restartNumberingAfterBreak="0">
    <w:nsid w:val="30A318D4"/>
    <w:multiLevelType w:val="hybridMultilevel"/>
    <w:tmpl w:val="AF62C1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30C36DA5"/>
    <w:multiLevelType w:val="hybridMultilevel"/>
    <w:tmpl w:val="16809EF6"/>
    <w:lvl w:ilvl="0" w:tplc="34E8F2E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ED3E96"/>
    <w:multiLevelType w:val="hybridMultilevel"/>
    <w:tmpl w:val="6E6A319E"/>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45087F"/>
    <w:multiLevelType w:val="hybridMultilevel"/>
    <w:tmpl w:val="6D9EB5B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3EAF78EB"/>
    <w:multiLevelType w:val="hybridMultilevel"/>
    <w:tmpl w:val="3028FADC"/>
    <w:lvl w:ilvl="0" w:tplc="60D6858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29" w15:restartNumberingAfterBreak="0">
    <w:nsid w:val="4B9972DF"/>
    <w:multiLevelType w:val="hybridMultilevel"/>
    <w:tmpl w:val="30D60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723F04"/>
    <w:multiLevelType w:val="hybridMultilevel"/>
    <w:tmpl w:val="BB0E8A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4EC37C3"/>
    <w:multiLevelType w:val="hybridMultilevel"/>
    <w:tmpl w:val="D1F41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8B268E7"/>
    <w:multiLevelType w:val="hybridMultilevel"/>
    <w:tmpl w:val="FCBA22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B952D6"/>
    <w:multiLevelType w:val="hybridMultilevel"/>
    <w:tmpl w:val="096CCDF2"/>
    <w:lvl w:ilvl="0" w:tplc="D10AF0C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34" w15:restartNumberingAfterBreak="0">
    <w:nsid w:val="5B1D25C9"/>
    <w:multiLevelType w:val="hybridMultilevel"/>
    <w:tmpl w:val="8A42AAB2"/>
    <w:lvl w:ilvl="0" w:tplc="754A25E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9E3DB3"/>
    <w:multiLevelType w:val="hybridMultilevel"/>
    <w:tmpl w:val="9BDA5F32"/>
    <w:lvl w:ilvl="0" w:tplc="EEF0205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FE01C2"/>
    <w:multiLevelType w:val="hybridMultilevel"/>
    <w:tmpl w:val="89C0FC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71755AB5"/>
    <w:multiLevelType w:val="hybridMultilevel"/>
    <w:tmpl w:val="41CA4C9A"/>
    <w:lvl w:ilvl="0" w:tplc="04090001">
      <w:start w:val="1"/>
      <w:numFmt w:val="bullet"/>
      <w:lvlRestart w:val="0"/>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3E550E"/>
    <w:multiLevelType w:val="hybridMultilevel"/>
    <w:tmpl w:val="A3544BAA"/>
    <w:lvl w:ilvl="0" w:tplc="20B29504">
      <w:start w:val="1"/>
      <w:numFmt w:val="decimal"/>
      <w:pStyle w:val="BListitemnum"/>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3A2B20"/>
    <w:multiLevelType w:val="hybridMultilevel"/>
    <w:tmpl w:val="65E6B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3A4FEE"/>
    <w:multiLevelType w:val="hybridMultilevel"/>
    <w:tmpl w:val="510A5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B7C1466"/>
    <w:multiLevelType w:val="hybridMultilevel"/>
    <w:tmpl w:val="94562A0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4F00AB"/>
    <w:multiLevelType w:val="hybridMultilevel"/>
    <w:tmpl w:val="56FE9ECC"/>
    <w:lvl w:ilvl="0" w:tplc="A26488DE">
      <w:start w:val="1"/>
      <w:numFmt w:val="bullet"/>
      <w:pStyle w:val="BListitembul"/>
      <w:lvlText w:val=""/>
      <w:lvlJc w:val="left"/>
      <w:pPr>
        <w:ind w:left="720" w:hanging="360"/>
      </w:pPr>
      <w:rPr>
        <w:rFonts w:ascii="Symbol" w:hAnsi="Symbol" w:hint="default"/>
      </w:rPr>
    </w:lvl>
    <w:lvl w:ilvl="1" w:tplc="A5D0BAB2">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6816798">
    <w:abstractNumId w:val="38"/>
  </w:num>
  <w:num w:numId="2" w16cid:durableId="1796212711">
    <w:abstractNumId w:val="42"/>
  </w:num>
  <w:num w:numId="3" w16cid:durableId="560215516">
    <w:abstractNumId w:val="11"/>
  </w:num>
  <w:num w:numId="4" w16cid:durableId="127167174">
    <w:abstractNumId w:val="16"/>
  </w:num>
  <w:num w:numId="5" w16cid:durableId="530146565">
    <w:abstractNumId w:val="17"/>
  </w:num>
  <w:num w:numId="6" w16cid:durableId="1308701023">
    <w:abstractNumId w:val="15"/>
  </w:num>
  <w:num w:numId="7" w16cid:durableId="1164586576">
    <w:abstractNumId w:val="26"/>
  </w:num>
  <w:num w:numId="8" w16cid:durableId="390078248">
    <w:abstractNumId w:val="40"/>
  </w:num>
  <w:num w:numId="9" w16cid:durableId="1709836850">
    <w:abstractNumId w:val="32"/>
  </w:num>
  <w:num w:numId="10" w16cid:durableId="1514031139">
    <w:abstractNumId w:val="8"/>
  </w:num>
  <w:num w:numId="11" w16cid:durableId="439372092">
    <w:abstractNumId w:val="18"/>
  </w:num>
  <w:num w:numId="12" w16cid:durableId="1176964315">
    <w:abstractNumId w:val="12"/>
  </w:num>
  <w:num w:numId="13" w16cid:durableId="57481982">
    <w:abstractNumId w:val="37"/>
  </w:num>
  <w:num w:numId="14" w16cid:durableId="616182069">
    <w:abstractNumId w:val="35"/>
  </w:num>
  <w:num w:numId="15" w16cid:durableId="1331370395">
    <w:abstractNumId w:val="34"/>
  </w:num>
  <w:num w:numId="16" w16cid:durableId="2048220565">
    <w:abstractNumId w:val="20"/>
  </w:num>
  <w:num w:numId="17" w16cid:durableId="1376926949">
    <w:abstractNumId w:val="41"/>
  </w:num>
  <w:num w:numId="18" w16cid:durableId="353920111">
    <w:abstractNumId w:val="21"/>
  </w:num>
  <w:num w:numId="19" w16cid:durableId="1125343429">
    <w:abstractNumId w:val="29"/>
  </w:num>
  <w:num w:numId="20" w16cid:durableId="72313112">
    <w:abstractNumId w:val="23"/>
  </w:num>
  <w:num w:numId="21" w16cid:durableId="1413089690">
    <w:abstractNumId w:val="25"/>
  </w:num>
  <w:num w:numId="22" w16cid:durableId="1946451628">
    <w:abstractNumId w:val="30"/>
  </w:num>
  <w:num w:numId="23" w16cid:durableId="1714229662">
    <w:abstractNumId w:val="31"/>
  </w:num>
  <w:num w:numId="24" w16cid:durableId="1864049548">
    <w:abstractNumId w:val="42"/>
  </w:num>
  <w:num w:numId="25" w16cid:durableId="1312754695">
    <w:abstractNumId w:val="42"/>
  </w:num>
  <w:num w:numId="26" w16cid:durableId="1166363704">
    <w:abstractNumId w:val="22"/>
  </w:num>
  <w:num w:numId="27" w16cid:durableId="789670048">
    <w:abstractNumId w:val="28"/>
  </w:num>
  <w:num w:numId="28" w16cid:durableId="971784460">
    <w:abstractNumId w:val="33"/>
  </w:num>
  <w:num w:numId="29" w16cid:durableId="1803688727">
    <w:abstractNumId w:val="14"/>
  </w:num>
  <w:num w:numId="30" w16cid:durableId="154415689">
    <w:abstractNumId w:val="36"/>
  </w:num>
  <w:num w:numId="31" w16cid:durableId="109083732">
    <w:abstractNumId w:val="9"/>
  </w:num>
  <w:num w:numId="32" w16cid:durableId="1136098287">
    <w:abstractNumId w:val="27"/>
  </w:num>
  <w:num w:numId="33" w16cid:durableId="329909884">
    <w:abstractNumId w:val="24"/>
  </w:num>
  <w:num w:numId="34" w16cid:durableId="1326783886">
    <w:abstractNumId w:val="39"/>
  </w:num>
  <w:num w:numId="35" w16cid:durableId="1557355429">
    <w:abstractNumId w:val="6"/>
  </w:num>
  <w:num w:numId="36" w16cid:durableId="765922959">
    <w:abstractNumId w:val="5"/>
  </w:num>
  <w:num w:numId="37" w16cid:durableId="2071725111">
    <w:abstractNumId w:val="4"/>
  </w:num>
  <w:num w:numId="38" w16cid:durableId="474840607">
    <w:abstractNumId w:val="7"/>
  </w:num>
  <w:num w:numId="39" w16cid:durableId="288167526">
    <w:abstractNumId w:val="3"/>
  </w:num>
  <w:num w:numId="40" w16cid:durableId="1097289998">
    <w:abstractNumId w:val="2"/>
  </w:num>
  <w:num w:numId="41" w16cid:durableId="566844896">
    <w:abstractNumId w:val="1"/>
  </w:num>
  <w:num w:numId="42" w16cid:durableId="1650749282">
    <w:abstractNumId w:val="0"/>
  </w:num>
  <w:num w:numId="43" w16cid:durableId="1172527690">
    <w:abstractNumId w:val="10"/>
  </w:num>
  <w:num w:numId="44" w16cid:durableId="1485849599">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33D"/>
    <w:rsid w:val="00000446"/>
    <w:rsid w:val="0000050A"/>
    <w:rsid w:val="000006F9"/>
    <w:rsid w:val="00000756"/>
    <w:rsid w:val="00000CB6"/>
    <w:rsid w:val="00000FE0"/>
    <w:rsid w:val="00001941"/>
    <w:rsid w:val="00001C06"/>
    <w:rsid w:val="000023AE"/>
    <w:rsid w:val="00002F39"/>
    <w:rsid w:val="0000318E"/>
    <w:rsid w:val="0000333D"/>
    <w:rsid w:val="0000402F"/>
    <w:rsid w:val="00004110"/>
    <w:rsid w:val="000041F3"/>
    <w:rsid w:val="0000433E"/>
    <w:rsid w:val="0000483B"/>
    <w:rsid w:val="00004FCA"/>
    <w:rsid w:val="000059C3"/>
    <w:rsid w:val="00005F5A"/>
    <w:rsid w:val="00006207"/>
    <w:rsid w:val="000063A3"/>
    <w:rsid w:val="00006D31"/>
    <w:rsid w:val="00006D3C"/>
    <w:rsid w:val="00007206"/>
    <w:rsid w:val="000074FB"/>
    <w:rsid w:val="00007CF6"/>
    <w:rsid w:val="00010B25"/>
    <w:rsid w:val="00010D6B"/>
    <w:rsid w:val="000110A9"/>
    <w:rsid w:val="0001179E"/>
    <w:rsid w:val="0001230A"/>
    <w:rsid w:val="00012925"/>
    <w:rsid w:val="00012A5B"/>
    <w:rsid w:val="000131ED"/>
    <w:rsid w:val="0001492B"/>
    <w:rsid w:val="00014CB2"/>
    <w:rsid w:val="00015949"/>
    <w:rsid w:val="00015AA3"/>
    <w:rsid w:val="00015CB9"/>
    <w:rsid w:val="00016466"/>
    <w:rsid w:val="000167C7"/>
    <w:rsid w:val="00016E51"/>
    <w:rsid w:val="000203B5"/>
    <w:rsid w:val="00020568"/>
    <w:rsid w:val="00020FF7"/>
    <w:rsid w:val="00021067"/>
    <w:rsid w:val="0002130F"/>
    <w:rsid w:val="00021907"/>
    <w:rsid w:val="00021B97"/>
    <w:rsid w:val="00022120"/>
    <w:rsid w:val="00022422"/>
    <w:rsid w:val="00022ABB"/>
    <w:rsid w:val="000233AF"/>
    <w:rsid w:val="00025439"/>
    <w:rsid w:val="0002618E"/>
    <w:rsid w:val="0002716D"/>
    <w:rsid w:val="0002776F"/>
    <w:rsid w:val="0002787F"/>
    <w:rsid w:val="0003034E"/>
    <w:rsid w:val="000305E3"/>
    <w:rsid w:val="0003159C"/>
    <w:rsid w:val="000316FA"/>
    <w:rsid w:val="00031779"/>
    <w:rsid w:val="00031B8A"/>
    <w:rsid w:val="00031FC5"/>
    <w:rsid w:val="00032000"/>
    <w:rsid w:val="0003217F"/>
    <w:rsid w:val="00033F16"/>
    <w:rsid w:val="00034295"/>
    <w:rsid w:val="00034683"/>
    <w:rsid w:val="00034FDE"/>
    <w:rsid w:val="000356A4"/>
    <w:rsid w:val="00036D08"/>
    <w:rsid w:val="000375BB"/>
    <w:rsid w:val="000402C3"/>
    <w:rsid w:val="00040468"/>
    <w:rsid w:val="00040D9E"/>
    <w:rsid w:val="00041150"/>
    <w:rsid w:val="00041C2E"/>
    <w:rsid w:val="00041F05"/>
    <w:rsid w:val="00044690"/>
    <w:rsid w:val="00044C8D"/>
    <w:rsid w:val="00045200"/>
    <w:rsid w:val="0004717C"/>
    <w:rsid w:val="000478DB"/>
    <w:rsid w:val="00047B10"/>
    <w:rsid w:val="00050ACB"/>
    <w:rsid w:val="00052406"/>
    <w:rsid w:val="000524DB"/>
    <w:rsid w:val="000529E5"/>
    <w:rsid w:val="00052D03"/>
    <w:rsid w:val="00052E1F"/>
    <w:rsid w:val="000531F8"/>
    <w:rsid w:val="00053B65"/>
    <w:rsid w:val="000569C3"/>
    <w:rsid w:val="00056C9E"/>
    <w:rsid w:val="00056EE0"/>
    <w:rsid w:val="00060655"/>
    <w:rsid w:val="00060C6E"/>
    <w:rsid w:val="00060CEB"/>
    <w:rsid w:val="00061205"/>
    <w:rsid w:val="000615ED"/>
    <w:rsid w:val="00061A5C"/>
    <w:rsid w:val="00064030"/>
    <w:rsid w:val="00064463"/>
    <w:rsid w:val="00065095"/>
    <w:rsid w:val="000661A6"/>
    <w:rsid w:val="000678D8"/>
    <w:rsid w:val="00067A51"/>
    <w:rsid w:val="00067B9C"/>
    <w:rsid w:val="0007159C"/>
    <w:rsid w:val="00072E47"/>
    <w:rsid w:val="00073C1D"/>
    <w:rsid w:val="00073CC7"/>
    <w:rsid w:val="00074A62"/>
    <w:rsid w:val="00074B5D"/>
    <w:rsid w:val="00074C79"/>
    <w:rsid w:val="00075284"/>
    <w:rsid w:val="00075463"/>
    <w:rsid w:val="00075C32"/>
    <w:rsid w:val="00075F96"/>
    <w:rsid w:val="000762F0"/>
    <w:rsid w:val="00076824"/>
    <w:rsid w:val="00076CDA"/>
    <w:rsid w:val="0007754A"/>
    <w:rsid w:val="00080010"/>
    <w:rsid w:val="0008005D"/>
    <w:rsid w:val="00080331"/>
    <w:rsid w:val="000815C3"/>
    <w:rsid w:val="000816C4"/>
    <w:rsid w:val="000818F1"/>
    <w:rsid w:val="00081DF4"/>
    <w:rsid w:val="00081FE2"/>
    <w:rsid w:val="00082326"/>
    <w:rsid w:val="000826CD"/>
    <w:rsid w:val="00083897"/>
    <w:rsid w:val="00083EA3"/>
    <w:rsid w:val="0008400E"/>
    <w:rsid w:val="00084417"/>
    <w:rsid w:val="000849E0"/>
    <w:rsid w:val="000852E8"/>
    <w:rsid w:val="00085ABC"/>
    <w:rsid w:val="0008600E"/>
    <w:rsid w:val="0008659E"/>
    <w:rsid w:val="00086CE5"/>
    <w:rsid w:val="00086EF6"/>
    <w:rsid w:val="000872D6"/>
    <w:rsid w:val="000902BA"/>
    <w:rsid w:val="00090583"/>
    <w:rsid w:val="00090601"/>
    <w:rsid w:val="000909AD"/>
    <w:rsid w:val="00090B35"/>
    <w:rsid w:val="00090C49"/>
    <w:rsid w:val="0009141F"/>
    <w:rsid w:val="00091917"/>
    <w:rsid w:val="00091A13"/>
    <w:rsid w:val="00093ECA"/>
    <w:rsid w:val="0009404F"/>
    <w:rsid w:val="000946D9"/>
    <w:rsid w:val="00094700"/>
    <w:rsid w:val="0009668C"/>
    <w:rsid w:val="00096CD0"/>
    <w:rsid w:val="00096DA5"/>
    <w:rsid w:val="00096EBA"/>
    <w:rsid w:val="00097135"/>
    <w:rsid w:val="00097793"/>
    <w:rsid w:val="000A08CD"/>
    <w:rsid w:val="000A095A"/>
    <w:rsid w:val="000A0D54"/>
    <w:rsid w:val="000A187E"/>
    <w:rsid w:val="000A1CDA"/>
    <w:rsid w:val="000A26AF"/>
    <w:rsid w:val="000A2B2C"/>
    <w:rsid w:val="000A2BA8"/>
    <w:rsid w:val="000A3459"/>
    <w:rsid w:val="000A34C9"/>
    <w:rsid w:val="000A3A02"/>
    <w:rsid w:val="000A43A5"/>
    <w:rsid w:val="000A4908"/>
    <w:rsid w:val="000A522A"/>
    <w:rsid w:val="000A555B"/>
    <w:rsid w:val="000A58AD"/>
    <w:rsid w:val="000A59F7"/>
    <w:rsid w:val="000A6526"/>
    <w:rsid w:val="000A6C92"/>
    <w:rsid w:val="000A7B9F"/>
    <w:rsid w:val="000B07DC"/>
    <w:rsid w:val="000B0B0A"/>
    <w:rsid w:val="000B11CE"/>
    <w:rsid w:val="000B1239"/>
    <w:rsid w:val="000B16D7"/>
    <w:rsid w:val="000B1DF4"/>
    <w:rsid w:val="000B22AA"/>
    <w:rsid w:val="000B42CA"/>
    <w:rsid w:val="000B5BD7"/>
    <w:rsid w:val="000C0184"/>
    <w:rsid w:val="000C0560"/>
    <w:rsid w:val="000C06BD"/>
    <w:rsid w:val="000C0F6C"/>
    <w:rsid w:val="000C1009"/>
    <w:rsid w:val="000C1A19"/>
    <w:rsid w:val="000C377E"/>
    <w:rsid w:val="000C451B"/>
    <w:rsid w:val="000C49AB"/>
    <w:rsid w:val="000C4B4B"/>
    <w:rsid w:val="000C5FFD"/>
    <w:rsid w:val="000C6CB9"/>
    <w:rsid w:val="000C7595"/>
    <w:rsid w:val="000C7FF6"/>
    <w:rsid w:val="000D080E"/>
    <w:rsid w:val="000D1A75"/>
    <w:rsid w:val="000D2662"/>
    <w:rsid w:val="000D2D89"/>
    <w:rsid w:val="000D3544"/>
    <w:rsid w:val="000D3846"/>
    <w:rsid w:val="000D3AE2"/>
    <w:rsid w:val="000D3CA7"/>
    <w:rsid w:val="000D5162"/>
    <w:rsid w:val="000D6B77"/>
    <w:rsid w:val="000D7536"/>
    <w:rsid w:val="000D75EC"/>
    <w:rsid w:val="000D7623"/>
    <w:rsid w:val="000D762E"/>
    <w:rsid w:val="000D788F"/>
    <w:rsid w:val="000E0357"/>
    <w:rsid w:val="000E13C5"/>
    <w:rsid w:val="000E17F0"/>
    <w:rsid w:val="000E1CF7"/>
    <w:rsid w:val="000E2157"/>
    <w:rsid w:val="000E2E02"/>
    <w:rsid w:val="000E5547"/>
    <w:rsid w:val="000E597E"/>
    <w:rsid w:val="000F000A"/>
    <w:rsid w:val="000F0137"/>
    <w:rsid w:val="000F07AB"/>
    <w:rsid w:val="000F11B5"/>
    <w:rsid w:val="000F1FD1"/>
    <w:rsid w:val="000F250C"/>
    <w:rsid w:val="000F279F"/>
    <w:rsid w:val="000F2AB4"/>
    <w:rsid w:val="000F39AF"/>
    <w:rsid w:val="000F475A"/>
    <w:rsid w:val="000F5239"/>
    <w:rsid w:val="000F71BB"/>
    <w:rsid w:val="000F72B7"/>
    <w:rsid w:val="000F766C"/>
    <w:rsid w:val="000F76BD"/>
    <w:rsid w:val="001002C5"/>
    <w:rsid w:val="0010045A"/>
    <w:rsid w:val="00100482"/>
    <w:rsid w:val="001008BB"/>
    <w:rsid w:val="00100D3B"/>
    <w:rsid w:val="00100E1B"/>
    <w:rsid w:val="00100E82"/>
    <w:rsid w:val="00101193"/>
    <w:rsid w:val="00101365"/>
    <w:rsid w:val="001014A3"/>
    <w:rsid w:val="001017E4"/>
    <w:rsid w:val="00102139"/>
    <w:rsid w:val="001021A5"/>
    <w:rsid w:val="00103331"/>
    <w:rsid w:val="001033DF"/>
    <w:rsid w:val="00103557"/>
    <w:rsid w:val="001036A3"/>
    <w:rsid w:val="00104F3D"/>
    <w:rsid w:val="0010513E"/>
    <w:rsid w:val="00105D9A"/>
    <w:rsid w:val="00105EAB"/>
    <w:rsid w:val="00106B8F"/>
    <w:rsid w:val="00106E4E"/>
    <w:rsid w:val="00107875"/>
    <w:rsid w:val="00111494"/>
    <w:rsid w:val="00112492"/>
    <w:rsid w:val="0011267B"/>
    <w:rsid w:val="00112D64"/>
    <w:rsid w:val="001141CD"/>
    <w:rsid w:val="0011420C"/>
    <w:rsid w:val="00114403"/>
    <w:rsid w:val="00114779"/>
    <w:rsid w:val="00114C97"/>
    <w:rsid w:val="00114C9D"/>
    <w:rsid w:val="001155D1"/>
    <w:rsid w:val="00116695"/>
    <w:rsid w:val="0011708D"/>
    <w:rsid w:val="001176E8"/>
    <w:rsid w:val="00117C76"/>
    <w:rsid w:val="00117EA1"/>
    <w:rsid w:val="00120194"/>
    <w:rsid w:val="00120D41"/>
    <w:rsid w:val="00121942"/>
    <w:rsid w:val="001223A1"/>
    <w:rsid w:val="001223F8"/>
    <w:rsid w:val="001230EC"/>
    <w:rsid w:val="0012314C"/>
    <w:rsid w:val="0012322A"/>
    <w:rsid w:val="00123475"/>
    <w:rsid w:val="001236F1"/>
    <w:rsid w:val="001241EF"/>
    <w:rsid w:val="00124436"/>
    <w:rsid w:val="001253AE"/>
    <w:rsid w:val="00125460"/>
    <w:rsid w:val="00126138"/>
    <w:rsid w:val="00126764"/>
    <w:rsid w:val="00127426"/>
    <w:rsid w:val="0012791E"/>
    <w:rsid w:val="00127AA3"/>
    <w:rsid w:val="00130152"/>
    <w:rsid w:val="00130425"/>
    <w:rsid w:val="001304EE"/>
    <w:rsid w:val="00130582"/>
    <w:rsid w:val="00130A38"/>
    <w:rsid w:val="00130D1A"/>
    <w:rsid w:val="00130F17"/>
    <w:rsid w:val="00130F7D"/>
    <w:rsid w:val="001311D9"/>
    <w:rsid w:val="00131612"/>
    <w:rsid w:val="00131BAE"/>
    <w:rsid w:val="001321E2"/>
    <w:rsid w:val="001327AD"/>
    <w:rsid w:val="00132ADA"/>
    <w:rsid w:val="001331A2"/>
    <w:rsid w:val="0013357A"/>
    <w:rsid w:val="00134E05"/>
    <w:rsid w:val="00137C66"/>
    <w:rsid w:val="001402D7"/>
    <w:rsid w:val="00140EC4"/>
    <w:rsid w:val="00142A0F"/>
    <w:rsid w:val="0014387C"/>
    <w:rsid w:val="001438D6"/>
    <w:rsid w:val="00144152"/>
    <w:rsid w:val="001441B9"/>
    <w:rsid w:val="001442BE"/>
    <w:rsid w:val="00144851"/>
    <w:rsid w:val="00144AB7"/>
    <w:rsid w:val="00144B17"/>
    <w:rsid w:val="00145BC6"/>
    <w:rsid w:val="0014647D"/>
    <w:rsid w:val="001476C0"/>
    <w:rsid w:val="001478F2"/>
    <w:rsid w:val="00147DAE"/>
    <w:rsid w:val="00150325"/>
    <w:rsid w:val="0015042B"/>
    <w:rsid w:val="001505F7"/>
    <w:rsid w:val="00150614"/>
    <w:rsid w:val="00150730"/>
    <w:rsid w:val="00152300"/>
    <w:rsid w:val="0015247F"/>
    <w:rsid w:val="00153379"/>
    <w:rsid w:val="00153834"/>
    <w:rsid w:val="0015420F"/>
    <w:rsid w:val="001546D1"/>
    <w:rsid w:val="0015501B"/>
    <w:rsid w:val="00155DBC"/>
    <w:rsid w:val="00155EB1"/>
    <w:rsid w:val="00156511"/>
    <w:rsid w:val="001565F7"/>
    <w:rsid w:val="0015697D"/>
    <w:rsid w:val="00156AB1"/>
    <w:rsid w:val="00156FDC"/>
    <w:rsid w:val="00160055"/>
    <w:rsid w:val="00162260"/>
    <w:rsid w:val="00162714"/>
    <w:rsid w:val="00163542"/>
    <w:rsid w:val="0016397D"/>
    <w:rsid w:val="00163AAE"/>
    <w:rsid w:val="00164466"/>
    <w:rsid w:val="001645E9"/>
    <w:rsid w:val="00164622"/>
    <w:rsid w:val="00164F88"/>
    <w:rsid w:val="001670DD"/>
    <w:rsid w:val="001671A5"/>
    <w:rsid w:val="0016750B"/>
    <w:rsid w:val="00167862"/>
    <w:rsid w:val="00167C8C"/>
    <w:rsid w:val="00167C92"/>
    <w:rsid w:val="0017017E"/>
    <w:rsid w:val="00170A05"/>
    <w:rsid w:val="00173F8A"/>
    <w:rsid w:val="001740EB"/>
    <w:rsid w:val="0017583F"/>
    <w:rsid w:val="001776DE"/>
    <w:rsid w:val="00177975"/>
    <w:rsid w:val="00177F9E"/>
    <w:rsid w:val="00180654"/>
    <w:rsid w:val="001809F2"/>
    <w:rsid w:val="00181472"/>
    <w:rsid w:val="00181FEA"/>
    <w:rsid w:val="00182FBF"/>
    <w:rsid w:val="00182FCD"/>
    <w:rsid w:val="00184500"/>
    <w:rsid w:val="00184749"/>
    <w:rsid w:val="00184C89"/>
    <w:rsid w:val="00184D41"/>
    <w:rsid w:val="001853D7"/>
    <w:rsid w:val="0018611C"/>
    <w:rsid w:val="001862DC"/>
    <w:rsid w:val="00186653"/>
    <w:rsid w:val="001873BD"/>
    <w:rsid w:val="0019116F"/>
    <w:rsid w:val="001923AD"/>
    <w:rsid w:val="00192482"/>
    <w:rsid w:val="00192777"/>
    <w:rsid w:val="001927C6"/>
    <w:rsid w:val="001930A8"/>
    <w:rsid w:val="00193850"/>
    <w:rsid w:val="0019426C"/>
    <w:rsid w:val="00194A9F"/>
    <w:rsid w:val="00194DAE"/>
    <w:rsid w:val="00195923"/>
    <w:rsid w:val="001A17DE"/>
    <w:rsid w:val="001A277D"/>
    <w:rsid w:val="001A3005"/>
    <w:rsid w:val="001A3539"/>
    <w:rsid w:val="001A3622"/>
    <w:rsid w:val="001A3AA0"/>
    <w:rsid w:val="001A5C52"/>
    <w:rsid w:val="001A6040"/>
    <w:rsid w:val="001A666C"/>
    <w:rsid w:val="001A6778"/>
    <w:rsid w:val="001A69D5"/>
    <w:rsid w:val="001A72B4"/>
    <w:rsid w:val="001A76EA"/>
    <w:rsid w:val="001B0130"/>
    <w:rsid w:val="001B0F29"/>
    <w:rsid w:val="001B1847"/>
    <w:rsid w:val="001B4B38"/>
    <w:rsid w:val="001B723E"/>
    <w:rsid w:val="001C17C3"/>
    <w:rsid w:val="001C1D63"/>
    <w:rsid w:val="001C245C"/>
    <w:rsid w:val="001C260F"/>
    <w:rsid w:val="001C2C2E"/>
    <w:rsid w:val="001C4AE7"/>
    <w:rsid w:val="001C5460"/>
    <w:rsid w:val="001C563F"/>
    <w:rsid w:val="001C63AC"/>
    <w:rsid w:val="001C6A4D"/>
    <w:rsid w:val="001C6D4E"/>
    <w:rsid w:val="001C72A7"/>
    <w:rsid w:val="001C7B74"/>
    <w:rsid w:val="001C7E31"/>
    <w:rsid w:val="001D0A93"/>
    <w:rsid w:val="001D1253"/>
    <w:rsid w:val="001D1827"/>
    <w:rsid w:val="001D2650"/>
    <w:rsid w:val="001D3C37"/>
    <w:rsid w:val="001D3DDF"/>
    <w:rsid w:val="001D475E"/>
    <w:rsid w:val="001D54F9"/>
    <w:rsid w:val="001D5A71"/>
    <w:rsid w:val="001D5B32"/>
    <w:rsid w:val="001D5FBE"/>
    <w:rsid w:val="001D6EAB"/>
    <w:rsid w:val="001D743A"/>
    <w:rsid w:val="001D744D"/>
    <w:rsid w:val="001D7B86"/>
    <w:rsid w:val="001E0677"/>
    <w:rsid w:val="001E0922"/>
    <w:rsid w:val="001E3505"/>
    <w:rsid w:val="001E3D18"/>
    <w:rsid w:val="001E4CF5"/>
    <w:rsid w:val="001E5FF4"/>
    <w:rsid w:val="001E6154"/>
    <w:rsid w:val="001E6322"/>
    <w:rsid w:val="001E685D"/>
    <w:rsid w:val="001E74FF"/>
    <w:rsid w:val="001F0682"/>
    <w:rsid w:val="001F0DF1"/>
    <w:rsid w:val="001F16BC"/>
    <w:rsid w:val="001F3848"/>
    <w:rsid w:val="001F3E09"/>
    <w:rsid w:val="001F438F"/>
    <w:rsid w:val="001F4D92"/>
    <w:rsid w:val="001F5423"/>
    <w:rsid w:val="001F5619"/>
    <w:rsid w:val="001F56D3"/>
    <w:rsid w:val="001F71BD"/>
    <w:rsid w:val="001F7DAF"/>
    <w:rsid w:val="002003C9"/>
    <w:rsid w:val="002027C7"/>
    <w:rsid w:val="002028B9"/>
    <w:rsid w:val="00202C31"/>
    <w:rsid w:val="00203269"/>
    <w:rsid w:val="00204388"/>
    <w:rsid w:val="00204D09"/>
    <w:rsid w:val="00206109"/>
    <w:rsid w:val="002063EF"/>
    <w:rsid w:val="00206964"/>
    <w:rsid w:val="0021000D"/>
    <w:rsid w:val="0021003F"/>
    <w:rsid w:val="002113BA"/>
    <w:rsid w:val="0021197D"/>
    <w:rsid w:val="002119CE"/>
    <w:rsid w:val="00211FC4"/>
    <w:rsid w:val="002131CA"/>
    <w:rsid w:val="002146A8"/>
    <w:rsid w:val="00214D1E"/>
    <w:rsid w:val="00215565"/>
    <w:rsid w:val="00215BC6"/>
    <w:rsid w:val="00215F56"/>
    <w:rsid w:val="002160C4"/>
    <w:rsid w:val="002160E9"/>
    <w:rsid w:val="002163A7"/>
    <w:rsid w:val="00216459"/>
    <w:rsid w:val="002165D1"/>
    <w:rsid w:val="00217386"/>
    <w:rsid w:val="00220C88"/>
    <w:rsid w:val="00220CA8"/>
    <w:rsid w:val="00220D69"/>
    <w:rsid w:val="00220DF5"/>
    <w:rsid w:val="00220E6F"/>
    <w:rsid w:val="00223427"/>
    <w:rsid w:val="00223928"/>
    <w:rsid w:val="00223C05"/>
    <w:rsid w:val="00224494"/>
    <w:rsid w:val="00225465"/>
    <w:rsid w:val="00225631"/>
    <w:rsid w:val="002256A2"/>
    <w:rsid w:val="00226024"/>
    <w:rsid w:val="0022676B"/>
    <w:rsid w:val="00226A8F"/>
    <w:rsid w:val="00227F18"/>
    <w:rsid w:val="00231290"/>
    <w:rsid w:val="00232390"/>
    <w:rsid w:val="00232480"/>
    <w:rsid w:val="00232633"/>
    <w:rsid w:val="0023268B"/>
    <w:rsid w:val="002339E7"/>
    <w:rsid w:val="00233FB9"/>
    <w:rsid w:val="00234635"/>
    <w:rsid w:val="00234FB9"/>
    <w:rsid w:val="00236037"/>
    <w:rsid w:val="002360BA"/>
    <w:rsid w:val="00236284"/>
    <w:rsid w:val="0023723B"/>
    <w:rsid w:val="0024011E"/>
    <w:rsid w:val="002418C9"/>
    <w:rsid w:val="00242B4D"/>
    <w:rsid w:val="00242F24"/>
    <w:rsid w:val="002451DA"/>
    <w:rsid w:val="002452CD"/>
    <w:rsid w:val="002453B2"/>
    <w:rsid w:val="00245F67"/>
    <w:rsid w:val="00246153"/>
    <w:rsid w:val="00246239"/>
    <w:rsid w:val="00250C97"/>
    <w:rsid w:val="00250CF8"/>
    <w:rsid w:val="00250EA7"/>
    <w:rsid w:val="00251135"/>
    <w:rsid w:val="00251228"/>
    <w:rsid w:val="002529A6"/>
    <w:rsid w:val="0025346E"/>
    <w:rsid w:val="002535FF"/>
    <w:rsid w:val="00253DA1"/>
    <w:rsid w:val="002542EF"/>
    <w:rsid w:val="00254A2F"/>
    <w:rsid w:val="00255319"/>
    <w:rsid w:val="00255403"/>
    <w:rsid w:val="002571F3"/>
    <w:rsid w:val="0026049E"/>
    <w:rsid w:val="002604B9"/>
    <w:rsid w:val="00260900"/>
    <w:rsid w:val="00261085"/>
    <w:rsid w:val="00261533"/>
    <w:rsid w:val="0026169B"/>
    <w:rsid w:val="002628AA"/>
    <w:rsid w:val="00262DCA"/>
    <w:rsid w:val="0026310F"/>
    <w:rsid w:val="0026510A"/>
    <w:rsid w:val="00266340"/>
    <w:rsid w:val="00266CD7"/>
    <w:rsid w:val="00270CC2"/>
    <w:rsid w:val="00271060"/>
    <w:rsid w:val="00271366"/>
    <w:rsid w:val="00271475"/>
    <w:rsid w:val="002715B6"/>
    <w:rsid w:val="002721EA"/>
    <w:rsid w:val="00272D5C"/>
    <w:rsid w:val="00272E13"/>
    <w:rsid w:val="0027364C"/>
    <w:rsid w:val="002754BE"/>
    <w:rsid w:val="00275770"/>
    <w:rsid w:val="00275930"/>
    <w:rsid w:val="0027671C"/>
    <w:rsid w:val="00280211"/>
    <w:rsid w:val="002803FF"/>
    <w:rsid w:val="0028048D"/>
    <w:rsid w:val="00280CE9"/>
    <w:rsid w:val="0028117A"/>
    <w:rsid w:val="00282AD3"/>
    <w:rsid w:val="00282D69"/>
    <w:rsid w:val="0028346D"/>
    <w:rsid w:val="00283805"/>
    <w:rsid w:val="00284045"/>
    <w:rsid w:val="00285B0E"/>
    <w:rsid w:val="00285F24"/>
    <w:rsid w:val="002862B5"/>
    <w:rsid w:val="0028690D"/>
    <w:rsid w:val="00286BCB"/>
    <w:rsid w:val="00291376"/>
    <w:rsid w:val="002914B7"/>
    <w:rsid w:val="0029182F"/>
    <w:rsid w:val="0029188B"/>
    <w:rsid w:val="00291C5E"/>
    <w:rsid w:val="00291CAB"/>
    <w:rsid w:val="0029202B"/>
    <w:rsid w:val="0029221E"/>
    <w:rsid w:val="00292899"/>
    <w:rsid w:val="00292D66"/>
    <w:rsid w:val="0029300F"/>
    <w:rsid w:val="00293686"/>
    <w:rsid w:val="00293D8B"/>
    <w:rsid w:val="00293ED9"/>
    <w:rsid w:val="002947C7"/>
    <w:rsid w:val="00295C49"/>
    <w:rsid w:val="00296485"/>
    <w:rsid w:val="00297343"/>
    <w:rsid w:val="00297AF4"/>
    <w:rsid w:val="002A0D49"/>
    <w:rsid w:val="002A1269"/>
    <w:rsid w:val="002A2C94"/>
    <w:rsid w:val="002A3A8F"/>
    <w:rsid w:val="002A3BD4"/>
    <w:rsid w:val="002A3DC8"/>
    <w:rsid w:val="002A3EF1"/>
    <w:rsid w:val="002A40AB"/>
    <w:rsid w:val="002A4509"/>
    <w:rsid w:val="002A45E3"/>
    <w:rsid w:val="002A476A"/>
    <w:rsid w:val="002A47A4"/>
    <w:rsid w:val="002A47E9"/>
    <w:rsid w:val="002A5682"/>
    <w:rsid w:val="002A7A94"/>
    <w:rsid w:val="002A7C21"/>
    <w:rsid w:val="002A7DDC"/>
    <w:rsid w:val="002B0E28"/>
    <w:rsid w:val="002B12D8"/>
    <w:rsid w:val="002B1890"/>
    <w:rsid w:val="002B29A0"/>
    <w:rsid w:val="002B29F4"/>
    <w:rsid w:val="002B2E28"/>
    <w:rsid w:val="002B31D1"/>
    <w:rsid w:val="002B3469"/>
    <w:rsid w:val="002B3A86"/>
    <w:rsid w:val="002B3D4B"/>
    <w:rsid w:val="002B3E57"/>
    <w:rsid w:val="002B58C7"/>
    <w:rsid w:val="002B59C0"/>
    <w:rsid w:val="002B627A"/>
    <w:rsid w:val="002B63F8"/>
    <w:rsid w:val="002B7560"/>
    <w:rsid w:val="002C11B1"/>
    <w:rsid w:val="002C131D"/>
    <w:rsid w:val="002C18FB"/>
    <w:rsid w:val="002C260A"/>
    <w:rsid w:val="002C2DE3"/>
    <w:rsid w:val="002C31DA"/>
    <w:rsid w:val="002C47A2"/>
    <w:rsid w:val="002C4E29"/>
    <w:rsid w:val="002C5652"/>
    <w:rsid w:val="002C6278"/>
    <w:rsid w:val="002C7443"/>
    <w:rsid w:val="002D07ED"/>
    <w:rsid w:val="002D0D90"/>
    <w:rsid w:val="002D1510"/>
    <w:rsid w:val="002D2949"/>
    <w:rsid w:val="002D3710"/>
    <w:rsid w:val="002D4465"/>
    <w:rsid w:val="002D44F7"/>
    <w:rsid w:val="002D5129"/>
    <w:rsid w:val="002D5685"/>
    <w:rsid w:val="002D66E2"/>
    <w:rsid w:val="002D72FC"/>
    <w:rsid w:val="002D7391"/>
    <w:rsid w:val="002D7D5E"/>
    <w:rsid w:val="002E0BB0"/>
    <w:rsid w:val="002E0F2A"/>
    <w:rsid w:val="002E1CF2"/>
    <w:rsid w:val="002E20AB"/>
    <w:rsid w:val="002E2E43"/>
    <w:rsid w:val="002E2E67"/>
    <w:rsid w:val="002E3021"/>
    <w:rsid w:val="002E3492"/>
    <w:rsid w:val="002E3560"/>
    <w:rsid w:val="002E40C4"/>
    <w:rsid w:val="002E55DE"/>
    <w:rsid w:val="002E5D48"/>
    <w:rsid w:val="002E6A27"/>
    <w:rsid w:val="002E6BF0"/>
    <w:rsid w:val="002F03F4"/>
    <w:rsid w:val="002F150F"/>
    <w:rsid w:val="002F168A"/>
    <w:rsid w:val="002F1C72"/>
    <w:rsid w:val="002F32A4"/>
    <w:rsid w:val="002F34C1"/>
    <w:rsid w:val="002F45CB"/>
    <w:rsid w:val="002F4BF9"/>
    <w:rsid w:val="002F4DB6"/>
    <w:rsid w:val="002F519E"/>
    <w:rsid w:val="002F557B"/>
    <w:rsid w:val="002F5A79"/>
    <w:rsid w:val="002F61EC"/>
    <w:rsid w:val="002F6810"/>
    <w:rsid w:val="002F68F8"/>
    <w:rsid w:val="002F76A3"/>
    <w:rsid w:val="0030049D"/>
    <w:rsid w:val="003004D6"/>
    <w:rsid w:val="003017DC"/>
    <w:rsid w:val="00301A3D"/>
    <w:rsid w:val="00301C45"/>
    <w:rsid w:val="003021BC"/>
    <w:rsid w:val="00303B91"/>
    <w:rsid w:val="00303F76"/>
    <w:rsid w:val="00304AC6"/>
    <w:rsid w:val="00304B63"/>
    <w:rsid w:val="00304D22"/>
    <w:rsid w:val="003056E7"/>
    <w:rsid w:val="003066D3"/>
    <w:rsid w:val="00306EBD"/>
    <w:rsid w:val="0030719D"/>
    <w:rsid w:val="00307BCD"/>
    <w:rsid w:val="003100F1"/>
    <w:rsid w:val="003103B8"/>
    <w:rsid w:val="0031042A"/>
    <w:rsid w:val="00310A47"/>
    <w:rsid w:val="00310B11"/>
    <w:rsid w:val="00311088"/>
    <w:rsid w:val="00311482"/>
    <w:rsid w:val="003114A4"/>
    <w:rsid w:val="003114D6"/>
    <w:rsid w:val="003114E5"/>
    <w:rsid w:val="003118BE"/>
    <w:rsid w:val="00311E70"/>
    <w:rsid w:val="003126BC"/>
    <w:rsid w:val="003126D4"/>
    <w:rsid w:val="00312D69"/>
    <w:rsid w:val="0031381F"/>
    <w:rsid w:val="003138C2"/>
    <w:rsid w:val="00313916"/>
    <w:rsid w:val="00314A02"/>
    <w:rsid w:val="00315139"/>
    <w:rsid w:val="00315849"/>
    <w:rsid w:val="00315B62"/>
    <w:rsid w:val="00316721"/>
    <w:rsid w:val="00316B5C"/>
    <w:rsid w:val="00316F01"/>
    <w:rsid w:val="00320203"/>
    <w:rsid w:val="00320729"/>
    <w:rsid w:val="0032098C"/>
    <w:rsid w:val="003214EC"/>
    <w:rsid w:val="00321C16"/>
    <w:rsid w:val="00321DFD"/>
    <w:rsid w:val="0032363E"/>
    <w:rsid w:val="00323962"/>
    <w:rsid w:val="0032477B"/>
    <w:rsid w:val="00324DA6"/>
    <w:rsid w:val="00324DC6"/>
    <w:rsid w:val="0032587B"/>
    <w:rsid w:val="00325B39"/>
    <w:rsid w:val="00326356"/>
    <w:rsid w:val="003265A7"/>
    <w:rsid w:val="00327290"/>
    <w:rsid w:val="00327629"/>
    <w:rsid w:val="00327DA8"/>
    <w:rsid w:val="003301FB"/>
    <w:rsid w:val="00332ADE"/>
    <w:rsid w:val="00332D9F"/>
    <w:rsid w:val="003341FE"/>
    <w:rsid w:val="003353B8"/>
    <w:rsid w:val="003374EE"/>
    <w:rsid w:val="00340C30"/>
    <w:rsid w:val="003413B8"/>
    <w:rsid w:val="00341480"/>
    <w:rsid w:val="0034175B"/>
    <w:rsid w:val="003422BC"/>
    <w:rsid w:val="00342866"/>
    <w:rsid w:val="00342AEC"/>
    <w:rsid w:val="00342E8A"/>
    <w:rsid w:val="003434E0"/>
    <w:rsid w:val="00343EE7"/>
    <w:rsid w:val="00344557"/>
    <w:rsid w:val="003453C8"/>
    <w:rsid w:val="00346469"/>
    <w:rsid w:val="0034758D"/>
    <w:rsid w:val="0035023C"/>
    <w:rsid w:val="0035031C"/>
    <w:rsid w:val="00350DBF"/>
    <w:rsid w:val="00350FDC"/>
    <w:rsid w:val="0035235F"/>
    <w:rsid w:val="00352BB1"/>
    <w:rsid w:val="00352CBF"/>
    <w:rsid w:val="00354775"/>
    <w:rsid w:val="0035492C"/>
    <w:rsid w:val="00355C45"/>
    <w:rsid w:val="003562AE"/>
    <w:rsid w:val="003574C9"/>
    <w:rsid w:val="00360B25"/>
    <w:rsid w:val="003610B7"/>
    <w:rsid w:val="0036394D"/>
    <w:rsid w:val="0036420C"/>
    <w:rsid w:val="00365937"/>
    <w:rsid w:val="00365D23"/>
    <w:rsid w:val="00366069"/>
    <w:rsid w:val="003663BF"/>
    <w:rsid w:val="0036661C"/>
    <w:rsid w:val="00366F11"/>
    <w:rsid w:val="00367717"/>
    <w:rsid w:val="00367E12"/>
    <w:rsid w:val="003700EB"/>
    <w:rsid w:val="00370441"/>
    <w:rsid w:val="00371B83"/>
    <w:rsid w:val="0037269C"/>
    <w:rsid w:val="00372AAF"/>
    <w:rsid w:val="00373016"/>
    <w:rsid w:val="0037476A"/>
    <w:rsid w:val="003754AC"/>
    <w:rsid w:val="003755CC"/>
    <w:rsid w:val="003758F5"/>
    <w:rsid w:val="003763D6"/>
    <w:rsid w:val="003769F1"/>
    <w:rsid w:val="003772DE"/>
    <w:rsid w:val="003824B2"/>
    <w:rsid w:val="00383660"/>
    <w:rsid w:val="00383D86"/>
    <w:rsid w:val="00384AF2"/>
    <w:rsid w:val="00384E50"/>
    <w:rsid w:val="00385740"/>
    <w:rsid w:val="00385AFC"/>
    <w:rsid w:val="00386D50"/>
    <w:rsid w:val="00386EDA"/>
    <w:rsid w:val="00386FB7"/>
    <w:rsid w:val="003872DB"/>
    <w:rsid w:val="00387D2C"/>
    <w:rsid w:val="00390A1B"/>
    <w:rsid w:val="00391411"/>
    <w:rsid w:val="00391C59"/>
    <w:rsid w:val="00392DD7"/>
    <w:rsid w:val="0039306D"/>
    <w:rsid w:val="003930D7"/>
    <w:rsid w:val="00393A92"/>
    <w:rsid w:val="003948B1"/>
    <w:rsid w:val="0039498A"/>
    <w:rsid w:val="0039507D"/>
    <w:rsid w:val="00395E98"/>
    <w:rsid w:val="00396E7C"/>
    <w:rsid w:val="003976BA"/>
    <w:rsid w:val="003A11A2"/>
    <w:rsid w:val="003A14EB"/>
    <w:rsid w:val="003A1ED7"/>
    <w:rsid w:val="003A207F"/>
    <w:rsid w:val="003A24C9"/>
    <w:rsid w:val="003A26D8"/>
    <w:rsid w:val="003A2F0F"/>
    <w:rsid w:val="003A2FF1"/>
    <w:rsid w:val="003A3018"/>
    <w:rsid w:val="003A3B8C"/>
    <w:rsid w:val="003A4F5D"/>
    <w:rsid w:val="003A6216"/>
    <w:rsid w:val="003A6998"/>
    <w:rsid w:val="003A7361"/>
    <w:rsid w:val="003A74F8"/>
    <w:rsid w:val="003A7E3E"/>
    <w:rsid w:val="003B05BF"/>
    <w:rsid w:val="003B082F"/>
    <w:rsid w:val="003B089E"/>
    <w:rsid w:val="003B1CBA"/>
    <w:rsid w:val="003B1D83"/>
    <w:rsid w:val="003B2DDC"/>
    <w:rsid w:val="003B3140"/>
    <w:rsid w:val="003B4759"/>
    <w:rsid w:val="003B541C"/>
    <w:rsid w:val="003B7261"/>
    <w:rsid w:val="003B7511"/>
    <w:rsid w:val="003B7AAF"/>
    <w:rsid w:val="003B7E54"/>
    <w:rsid w:val="003B7EE1"/>
    <w:rsid w:val="003C1A7D"/>
    <w:rsid w:val="003C2006"/>
    <w:rsid w:val="003C23D7"/>
    <w:rsid w:val="003C23DC"/>
    <w:rsid w:val="003C2622"/>
    <w:rsid w:val="003C2A91"/>
    <w:rsid w:val="003C2E32"/>
    <w:rsid w:val="003C3568"/>
    <w:rsid w:val="003C4D4F"/>
    <w:rsid w:val="003C4EE1"/>
    <w:rsid w:val="003C514C"/>
    <w:rsid w:val="003C6410"/>
    <w:rsid w:val="003D0740"/>
    <w:rsid w:val="003D0B7B"/>
    <w:rsid w:val="003D0B99"/>
    <w:rsid w:val="003D0C45"/>
    <w:rsid w:val="003D1516"/>
    <w:rsid w:val="003D1999"/>
    <w:rsid w:val="003D2E2E"/>
    <w:rsid w:val="003D3376"/>
    <w:rsid w:val="003D3734"/>
    <w:rsid w:val="003D39A9"/>
    <w:rsid w:val="003D4746"/>
    <w:rsid w:val="003D5BF1"/>
    <w:rsid w:val="003D5F30"/>
    <w:rsid w:val="003D6F71"/>
    <w:rsid w:val="003D71BA"/>
    <w:rsid w:val="003D76AD"/>
    <w:rsid w:val="003E0154"/>
    <w:rsid w:val="003E050B"/>
    <w:rsid w:val="003E116B"/>
    <w:rsid w:val="003E13BE"/>
    <w:rsid w:val="003E1E6F"/>
    <w:rsid w:val="003E25F3"/>
    <w:rsid w:val="003E2980"/>
    <w:rsid w:val="003E3BC9"/>
    <w:rsid w:val="003E3C4F"/>
    <w:rsid w:val="003E3F32"/>
    <w:rsid w:val="003E5457"/>
    <w:rsid w:val="003E6780"/>
    <w:rsid w:val="003E6A82"/>
    <w:rsid w:val="003E7F79"/>
    <w:rsid w:val="003F0493"/>
    <w:rsid w:val="003F07C4"/>
    <w:rsid w:val="003F0A61"/>
    <w:rsid w:val="003F1A3E"/>
    <w:rsid w:val="003F2CAA"/>
    <w:rsid w:val="003F416E"/>
    <w:rsid w:val="003F4BDF"/>
    <w:rsid w:val="003F5EA5"/>
    <w:rsid w:val="003F68AA"/>
    <w:rsid w:val="003F71DC"/>
    <w:rsid w:val="003F7342"/>
    <w:rsid w:val="004006DB"/>
    <w:rsid w:val="00400BAE"/>
    <w:rsid w:val="004026CD"/>
    <w:rsid w:val="00402F54"/>
    <w:rsid w:val="004039F2"/>
    <w:rsid w:val="00405189"/>
    <w:rsid w:val="0040539C"/>
    <w:rsid w:val="00405439"/>
    <w:rsid w:val="00405DC1"/>
    <w:rsid w:val="004062BD"/>
    <w:rsid w:val="004068E6"/>
    <w:rsid w:val="0040762C"/>
    <w:rsid w:val="004078A3"/>
    <w:rsid w:val="00407E5E"/>
    <w:rsid w:val="0041094F"/>
    <w:rsid w:val="00410F7E"/>
    <w:rsid w:val="00411022"/>
    <w:rsid w:val="00411B16"/>
    <w:rsid w:val="00412338"/>
    <w:rsid w:val="004128E2"/>
    <w:rsid w:val="00412970"/>
    <w:rsid w:val="00412D97"/>
    <w:rsid w:val="004140F0"/>
    <w:rsid w:val="00414112"/>
    <w:rsid w:val="00414E15"/>
    <w:rsid w:val="00415073"/>
    <w:rsid w:val="004163F5"/>
    <w:rsid w:val="00417D57"/>
    <w:rsid w:val="00420150"/>
    <w:rsid w:val="00420226"/>
    <w:rsid w:val="0042060C"/>
    <w:rsid w:val="004213B5"/>
    <w:rsid w:val="00421975"/>
    <w:rsid w:val="004235DF"/>
    <w:rsid w:val="00423A79"/>
    <w:rsid w:val="004241D4"/>
    <w:rsid w:val="00425329"/>
    <w:rsid w:val="00426548"/>
    <w:rsid w:val="004270C4"/>
    <w:rsid w:val="00427563"/>
    <w:rsid w:val="004276EF"/>
    <w:rsid w:val="004277B9"/>
    <w:rsid w:val="004307AA"/>
    <w:rsid w:val="00430B3C"/>
    <w:rsid w:val="00430D0E"/>
    <w:rsid w:val="00431B2B"/>
    <w:rsid w:val="00432CF4"/>
    <w:rsid w:val="00433797"/>
    <w:rsid w:val="00433EBE"/>
    <w:rsid w:val="004340A0"/>
    <w:rsid w:val="00434276"/>
    <w:rsid w:val="00434940"/>
    <w:rsid w:val="00435093"/>
    <w:rsid w:val="00435256"/>
    <w:rsid w:val="00435383"/>
    <w:rsid w:val="004358F0"/>
    <w:rsid w:val="00437656"/>
    <w:rsid w:val="00441105"/>
    <w:rsid w:val="00441208"/>
    <w:rsid w:val="00441331"/>
    <w:rsid w:val="00441938"/>
    <w:rsid w:val="00441C6E"/>
    <w:rsid w:val="00441EA0"/>
    <w:rsid w:val="00441EDE"/>
    <w:rsid w:val="004425B8"/>
    <w:rsid w:val="00442DB2"/>
    <w:rsid w:val="00443244"/>
    <w:rsid w:val="004441FB"/>
    <w:rsid w:val="00444C9C"/>
    <w:rsid w:val="004451B8"/>
    <w:rsid w:val="0044546F"/>
    <w:rsid w:val="00445936"/>
    <w:rsid w:val="004476FF"/>
    <w:rsid w:val="00447CCA"/>
    <w:rsid w:val="00450DE2"/>
    <w:rsid w:val="0045100D"/>
    <w:rsid w:val="00452142"/>
    <w:rsid w:val="004526AE"/>
    <w:rsid w:val="00452731"/>
    <w:rsid w:val="00452778"/>
    <w:rsid w:val="00452A10"/>
    <w:rsid w:val="00453754"/>
    <w:rsid w:val="00454126"/>
    <w:rsid w:val="00454F90"/>
    <w:rsid w:val="0045520D"/>
    <w:rsid w:val="00455BA7"/>
    <w:rsid w:val="004562A7"/>
    <w:rsid w:val="004562FA"/>
    <w:rsid w:val="004571B2"/>
    <w:rsid w:val="004574C2"/>
    <w:rsid w:val="00457F7F"/>
    <w:rsid w:val="004602D8"/>
    <w:rsid w:val="00460850"/>
    <w:rsid w:val="004611E4"/>
    <w:rsid w:val="00462203"/>
    <w:rsid w:val="00462BC2"/>
    <w:rsid w:val="0046341F"/>
    <w:rsid w:val="00463F8B"/>
    <w:rsid w:val="00464038"/>
    <w:rsid w:val="004640BC"/>
    <w:rsid w:val="00464345"/>
    <w:rsid w:val="00464AFE"/>
    <w:rsid w:val="0046534A"/>
    <w:rsid w:val="004663FC"/>
    <w:rsid w:val="00467493"/>
    <w:rsid w:val="00467A1F"/>
    <w:rsid w:val="00470CED"/>
    <w:rsid w:val="00471238"/>
    <w:rsid w:val="004718B8"/>
    <w:rsid w:val="00471AEB"/>
    <w:rsid w:val="00472420"/>
    <w:rsid w:val="00475A77"/>
    <w:rsid w:val="00476823"/>
    <w:rsid w:val="00480B03"/>
    <w:rsid w:val="00480F67"/>
    <w:rsid w:val="004814E2"/>
    <w:rsid w:val="00481AAC"/>
    <w:rsid w:val="00482375"/>
    <w:rsid w:val="004825EF"/>
    <w:rsid w:val="004829B2"/>
    <w:rsid w:val="00482D99"/>
    <w:rsid w:val="004834EB"/>
    <w:rsid w:val="004836AE"/>
    <w:rsid w:val="004841B4"/>
    <w:rsid w:val="004846C2"/>
    <w:rsid w:val="004849FF"/>
    <w:rsid w:val="00484C7C"/>
    <w:rsid w:val="004857FC"/>
    <w:rsid w:val="004859E8"/>
    <w:rsid w:val="00487E58"/>
    <w:rsid w:val="0049024C"/>
    <w:rsid w:val="00490C7A"/>
    <w:rsid w:val="00490F7C"/>
    <w:rsid w:val="00491072"/>
    <w:rsid w:val="0049165C"/>
    <w:rsid w:val="00492169"/>
    <w:rsid w:val="00492192"/>
    <w:rsid w:val="00493533"/>
    <w:rsid w:val="00494245"/>
    <w:rsid w:val="0049480B"/>
    <w:rsid w:val="00494D54"/>
    <w:rsid w:val="00495134"/>
    <w:rsid w:val="00495311"/>
    <w:rsid w:val="004955F9"/>
    <w:rsid w:val="004958F0"/>
    <w:rsid w:val="00495A3E"/>
    <w:rsid w:val="00496918"/>
    <w:rsid w:val="00497CBC"/>
    <w:rsid w:val="004A12DB"/>
    <w:rsid w:val="004A19FF"/>
    <w:rsid w:val="004A1C3C"/>
    <w:rsid w:val="004A1DCD"/>
    <w:rsid w:val="004A2B15"/>
    <w:rsid w:val="004A3025"/>
    <w:rsid w:val="004A3EFC"/>
    <w:rsid w:val="004A4021"/>
    <w:rsid w:val="004A493A"/>
    <w:rsid w:val="004A5808"/>
    <w:rsid w:val="004A59FB"/>
    <w:rsid w:val="004A5A64"/>
    <w:rsid w:val="004A5BCE"/>
    <w:rsid w:val="004A7A96"/>
    <w:rsid w:val="004A7B75"/>
    <w:rsid w:val="004B073F"/>
    <w:rsid w:val="004B27FD"/>
    <w:rsid w:val="004B3696"/>
    <w:rsid w:val="004B3894"/>
    <w:rsid w:val="004B3AF1"/>
    <w:rsid w:val="004B3C12"/>
    <w:rsid w:val="004B3F9B"/>
    <w:rsid w:val="004B45D1"/>
    <w:rsid w:val="004B4769"/>
    <w:rsid w:val="004B4BE0"/>
    <w:rsid w:val="004B5248"/>
    <w:rsid w:val="004B627E"/>
    <w:rsid w:val="004B78F5"/>
    <w:rsid w:val="004B7938"/>
    <w:rsid w:val="004B7AF1"/>
    <w:rsid w:val="004B7CE8"/>
    <w:rsid w:val="004C0059"/>
    <w:rsid w:val="004C0DEE"/>
    <w:rsid w:val="004C10D7"/>
    <w:rsid w:val="004C159E"/>
    <w:rsid w:val="004C1EC7"/>
    <w:rsid w:val="004C20A0"/>
    <w:rsid w:val="004C2EE1"/>
    <w:rsid w:val="004C3351"/>
    <w:rsid w:val="004C47E0"/>
    <w:rsid w:val="004C607F"/>
    <w:rsid w:val="004C611E"/>
    <w:rsid w:val="004C68D9"/>
    <w:rsid w:val="004C6CCD"/>
    <w:rsid w:val="004C7DA9"/>
    <w:rsid w:val="004D066D"/>
    <w:rsid w:val="004D112E"/>
    <w:rsid w:val="004D2640"/>
    <w:rsid w:val="004D3C2D"/>
    <w:rsid w:val="004D47B9"/>
    <w:rsid w:val="004D48A2"/>
    <w:rsid w:val="004D4E77"/>
    <w:rsid w:val="004D5DC0"/>
    <w:rsid w:val="004D607D"/>
    <w:rsid w:val="004D62A6"/>
    <w:rsid w:val="004D6955"/>
    <w:rsid w:val="004D7076"/>
    <w:rsid w:val="004D7757"/>
    <w:rsid w:val="004E04A5"/>
    <w:rsid w:val="004E0B3C"/>
    <w:rsid w:val="004E266E"/>
    <w:rsid w:val="004E26BC"/>
    <w:rsid w:val="004E2A3B"/>
    <w:rsid w:val="004E2E17"/>
    <w:rsid w:val="004E330B"/>
    <w:rsid w:val="004E3B8D"/>
    <w:rsid w:val="004E4411"/>
    <w:rsid w:val="004E4EB2"/>
    <w:rsid w:val="004E5BEF"/>
    <w:rsid w:val="004E67F5"/>
    <w:rsid w:val="004E68CF"/>
    <w:rsid w:val="004F004D"/>
    <w:rsid w:val="004F0C57"/>
    <w:rsid w:val="004F1204"/>
    <w:rsid w:val="004F367B"/>
    <w:rsid w:val="004F4059"/>
    <w:rsid w:val="004F4336"/>
    <w:rsid w:val="004F638E"/>
    <w:rsid w:val="004F6A1E"/>
    <w:rsid w:val="004F6BF4"/>
    <w:rsid w:val="004F6E00"/>
    <w:rsid w:val="00500A2E"/>
    <w:rsid w:val="0050157E"/>
    <w:rsid w:val="00502054"/>
    <w:rsid w:val="00502641"/>
    <w:rsid w:val="00502933"/>
    <w:rsid w:val="00502D9F"/>
    <w:rsid w:val="00504C08"/>
    <w:rsid w:val="00505E32"/>
    <w:rsid w:val="00506B71"/>
    <w:rsid w:val="00507603"/>
    <w:rsid w:val="00510D71"/>
    <w:rsid w:val="0051104D"/>
    <w:rsid w:val="0051154F"/>
    <w:rsid w:val="00511741"/>
    <w:rsid w:val="00511D16"/>
    <w:rsid w:val="00511EAB"/>
    <w:rsid w:val="005126B3"/>
    <w:rsid w:val="00512B8D"/>
    <w:rsid w:val="00513DD3"/>
    <w:rsid w:val="00515070"/>
    <w:rsid w:val="00515BFA"/>
    <w:rsid w:val="00515FBA"/>
    <w:rsid w:val="005166D2"/>
    <w:rsid w:val="00517040"/>
    <w:rsid w:val="00517197"/>
    <w:rsid w:val="005204C7"/>
    <w:rsid w:val="00521ED4"/>
    <w:rsid w:val="0052259A"/>
    <w:rsid w:val="0052357D"/>
    <w:rsid w:val="00523D4C"/>
    <w:rsid w:val="0052471B"/>
    <w:rsid w:val="005256E3"/>
    <w:rsid w:val="00525847"/>
    <w:rsid w:val="0052593E"/>
    <w:rsid w:val="00526600"/>
    <w:rsid w:val="00526A83"/>
    <w:rsid w:val="00526E3A"/>
    <w:rsid w:val="0052788A"/>
    <w:rsid w:val="00527A19"/>
    <w:rsid w:val="00530628"/>
    <w:rsid w:val="005308EF"/>
    <w:rsid w:val="00530AFF"/>
    <w:rsid w:val="00532C1A"/>
    <w:rsid w:val="00533011"/>
    <w:rsid w:val="005338BE"/>
    <w:rsid w:val="00533A89"/>
    <w:rsid w:val="005345E9"/>
    <w:rsid w:val="00534BE8"/>
    <w:rsid w:val="0053517E"/>
    <w:rsid w:val="00535D16"/>
    <w:rsid w:val="00535D29"/>
    <w:rsid w:val="0053665B"/>
    <w:rsid w:val="00536BD6"/>
    <w:rsid w:val="00536C9E"/>
    <w:rsid w:val="00537F03"/>
    <w:rsid w:val="0054016D"/>
    <w:rsid w:val="00540311"/>
    <w:rsid w:val="00540C39"/>
    <w:rsid w:val="0054182B"/>
    <w:rsid w:val="00541A76"/>
    <w:rsid w:val="00541C84"/>
    <w:rsid w:val="00542944"/>
    <w:rsid w:val="00542BBE"/>
    <w:rsid w:val="00542FE4"/>
    <w:rsid w:val="005434B7"/>
    <w:rsid w:val="00543BFF"/>
    <w:rsid w:val="0054501B"/>
    <w:rsid w:val="0054527B"/>
    <w:rsid w:val="00545452"/>
    <w:rsid w:val="00546B3E"/>
    <w:rsid w:val="00547609"/>
    <w:rsid w:val="005507EC"/>
    <w:rsid w:val="005519AB"/>
    <w:rsid w:val="0055299F"/>
    <w:rsid w:val="00552ACE"/>
    <w:rsid w:val="0055331D"/>
    <w:rsid w:val="00553B55"/>
    <w:rsid w:val="005541CE"/>
    <w:rsid w:val="00554B79"/>
    <w:rsid w:val="00554D81"/>
    <w:rsid w:val="00554E5F"/>
    <w:rsid w:val="005555D7"/>
    <w:rsid w:val="00555954"/>
    <w:rsid w:val="00555F46"/>
    <w:rsid w:val="005562FD"/>
    <w:rsid w:val="00556944"/>
    <w:rsid w:val="00556ED1"/>
    <w:rsid w:val="0055710C"/>
    <w:rsid w:val="0055736B"/>
    <w:rsid w:val="005604B4"/>
    <w:rsid w:val="0056075A"/>
    <w:rsid w:val="0056075C"/>
    <w:rsid w:val="0056078F"/>
    <w:rsid w:val="005607A5"/>
    <w:rsid w:val="00560E41"/>
    <w:rsid w:val="00560E4A"/>
    <w:rsid w:val="0056152A"/>
    <w:rsid w:val="00561DA9"/>
    <w:rsid w:val="0056201E"/>
    <w:rsid w:val="00562B09"/>
    <w:rsid w:val="005632DA"/>
    <w:rsid w:val="0056394D"/>
    <w:rsid w:val="00563FD0"/>
    <w:rsid w:val="0056548B"/>
    <w:rsid w:val="005654DD"/>
    <w:rsid w:val="005659A1"/>
    <w:rsid w:val="00565B29"/>
    <w:rsid w:val="00566B48"/>
    <w:rsid w:val="0056766F"/>
    <w:rsid w:val="00567BDC"/>
    <w:rsid w:val="0057041D"/>
    <w:rsid w:val="005705F9"/>
    <w:rsid w:val="00572592"/>
    <w:rsid w:val="00573BB8"/>
    <w:rsid w:val="00573FB3"/>
    <w:rsid w:val="005741CF"/>
    <w:rsid w:val="00574C57"/>
    <w:rsid w:val="005752BB"/>
    <w:rsid w:val="005754E6"/>
    <w:rsid w:val="0057588C"/>
    <w:rsid w:val="005759EF"/>
    <w:rsid w:val="005764AE"/>
    <w:rsid w:val="00576AFD"/>
    <w:rsid w:val="005779CE"/>
    <w:rsid w:val="00580E57"/>
    <w:rsid w:val="00581BC7"/>
    <w:rsid w:val="00581EF1"/>
    <w:rsid w:val="00582F5B"/>
    <w:rsid w:val="005835BF"/>
    <w:rsid w:val="0058503A"/>
    <w:rsid w:val="005855C6"/>
    <w:rsid w:val="005862AB"/>
    <w:rsid w:val="00586597"/>
    <w:rsid w:val="005865F5"/>
    <w:rsid w:val="00586D75"/>
    <w:rsid w:val="005872A8"/>
    <w:rsid w:val="00587740"/>
    <w:rsid w:val="0058797D"/>
    <w:rsid w:val="005879F0"/>
    <w:rsid w:val="00587F80"/>
    <w:rsid w:val="0059016B"/>
    <w:rsid w:val="005904D2"/>
    <w:rsid w:val="00590CEA"/>
    <w:rsid w:val="005916E0"/>
    <w:rsid w:val="00591FD9"/>
    <w:rsid w:val="005921B3"/>
    <w:rsid w:val="0059225C"/>
    <w:rsid w:val="00592606"/>
    <w:rsid w:val="00593C9E"/>
    <w:rsid w:val="00595CF9"/>
    <w:rsid w:val="0059736D"/>
    <w:rsid w:val="005978C0"/>
    <w:rsid w:val="005978E9"/>
    <w:rsid w:val="005A0174"/>
    <w:rsid w:val="005A042A"/>
    <w:rsid w:val="005A0A4B"/>
    <w:rsid w:val="005A0A4D"/>
    <w:rsid w:val="005A0DDD"/>
    <w:rsid w:val="005A0E33"/>
    <w:rsid w:val="005A1F4F"/>
    <w:rsid w:val="005A26F7"/>
    <w:rsid w:val="005A28AE"/>
    <w:rsid w:val="005A2BE6"/>
    <w:rsid w:val="005A2FD3"/>
    <w:rsid w:val="005A32EA"/>
    <w:rsid w:val="005A3738"/>
    <w:rsid w:val="005A3B5E"/>
    <w:rsid w:val="005A3D5A"/>
    <w:rsid w:val="005A440A"/>
    <w:rsid w:val="005A5814"/>
    <w:rsid w:val="005A636D"/>
    <w:rsid w:val="005A6563"/>
    <w:rsid w:val="005A780F"/>
    <w:rsid w:val="005B0992"/>
    <w:rsid w:val="005B0BD9"/>
    <w:rsid w:val="005B1206"/>
    <w:rsid w:val="005B17F6"/>
    <w:rsid w:val="005B2B24"/>
    <w:rsid w:val="005B2EEF"/>
    <w:rsid w:val="005B4E96"/>
    <w:rsid w:val="005B6980"/>
    <w:rsid w:val="005B7A19"/>
    <w:rsid w:val="005B7E67"/>
    <w:rsid w:val="005C0250"/>
    <w:rsid w:val="005C14A4"/>
    <w:rsid w:val="005C154E"/>
    <w:rsid w:val="005C1A8A"/>
    <w:rsid w:val="005C20E0"/>
    <w:rsid w:val="005C297E"/>
    <w:rsid w:val="005C365E"/>
    <w:rsid w:val="005C36E3"/>
    <w:rsid w:val="005C3DC2"/>
    <w:rsid w:val="005C4676"/>
    <w:rsid w:val="005C52CD"/>
    <w:rsid w:val="005C701D"/>
    <w:rsid w:val="005D1B27"/>
    <w:rsid w:val="005D2122"/>
    <w:rsid w:val="005D2D33"/>
    <w:rsid w:val="005D3BD6"/>
    <w:rsid w:val="005D3E5B"/>
    <w:rsid w:val="005D4879"/>
    <w:rsid w:val="005D50CC"/>
    <w:rsid w:val="005D52C0"/>
    <w:rsid w:val="005D5622"/>
    <w:rsid w:val="005D5FB7"/>
    <w:rsid w:val="005D6C5A"/>
    <w:rsid w:val="005D7828"/>
    <w:rsid w:val="005D783A"/>
    <w:rsid w:val="005D78ED"/>
    <w:rsid w:val="005E2154"/>
    <w:rsid w:val="005E2BF9"/>
    <w:rsid w:val="005E315E"/>
    <w:rsid w:val="005E3E85"/>
    <w:rsid w:val="005E5246"/>
    <w:rsid w:val="005E6420"/>
    <w:rsid w:val="005E6661"/>
    <w:rsid w:val="005E67A5"/>
    <w:rsid w:val="005E6CB7"/>
    <w:rsid w:val="005E6E53"/>
    <w:rsid w:val="005E72E4"/>
    <w:rsid w:val="005E7B06"/>
    <w:rsid w:val="005F0B51"/>
    <w:rsid w:val="005F21BD"/>
    <w:rsid w:val="005F23E8"/>
    <w:rsid w:val="005F256A"/>
    <w:rsid w:val="005F29BD"/>
    <w:rsid w:val="005F3CC9"/>
    <w:rsid w:val="005F4407"/>
    <w:rsid w:val="005F4AF8"/>
    <w:rsid w:val="005F4EC0"/>
    <w:rsid w:val="005F5BFC"/>
    <w:rsid w:val="005F6138"/>
    <w:rsid w:val="005F6981"/>
    <w:rsid w:val="005F6AE6"/>
    <w:rsid w:val="00601EE7"/>
    <w:rsid w:val="00602234"/>
    <w:rsid w:val="00602371"/>
    <w:rsid w:val="0060307E"/>
    <w:rsid w:val="00604314"/>
    <w:rsid w:val="00604365"/>
    <w:rsid w:val="00604BFA"/>
    <w:rsid w:val="00604D74"/>
    <w:rsid w:val="0060505B"/>
    <w:rsid w:val="006053C8"/>
    <w:rsid w:val="006055EC"/>
    <w:rsid w:val="0060594F"/>
    <w:rsid w:val="0060597E"/>
    <w:rsid w:val="006071DA"/>
    <w:rsid w:val="0060761F"/>
    <w:rsid w:val="0061035F"/>
    <w:rsid w:val="00610F5B"/>
    <w:rsid w:val="00611439"/>
    <w:rsid w:val="00611EED"/>
    <w:rsid w:val="00612112"/>
    <w:rsid w:val="00612DF6"/>
    <w:rsid w:val="00613615"/>
    <w:rsid w:val="00613A29"/>
    <w:rsid w:val="00615161"/>
    <w:rsid w:val="00617A25"/>
    <w:rsid w:val="00617D7C"/>
    <w:rsid w:val="00617EB1"/>
    <w:rsid w:val="0062019C"/>
    <w:rsid w:val="00620364"/>
    <w:rsid w:val="0062059C"/>
    <w:rsid w:val="006208D1"/>
    <w:rsid w:val="00620A56"/>
    <w:rsid w:val="006212F3"/>
    <w:rsid w:val="006218FD"/>
    <w:rsid w:val="00622B7E"/>
    <w:rsid w:val="006231BC"/>
    <w:rsid w:val="00623611"/>
    <w:rsid w:val="006239A9"/>
    <w:rsid w:val="00623B59"/>
    <w:rsid w:val="00623B9D"/>
    <w:rsid w:val="00624A09"/>
    <w:rsid w:val="00624C52"/>
    <w:rsid w:val="006251A0"/>
    <w:rsid w:val="0062729A"/>
    <w:rsid w:val="00627EEE"/>
    <w:rsid w:val="00627FC2"/>
    <w:rsid w:val="00630797"/>
    <w:rsid w:val="00630884"/>
    <w:rsid w:val="00630EF7"/>
    <w:rsid w:val="00631144"/>
    <w:rsid w:val="00631283"/>
    <w:rsid w:val="006314B5"/>
    <w:rsid w:val="006327B1"/>
    <w:rsid w:val="006328F5"/>
    <w:rsid w:val="006345D9"/>
    <w:rsid w:val="00634C9A"/>
    <w:rsid w:val="006350B9"/>
    <w:rsid w:val="0063577B"/>
    <w:rsid w:val="00635B33"/>
    <w:rsid w:val="00635F90"/>
    <w:rsid w:val="006367EB"/>
    <w:rsid w:val="00636A70"/>
    <w:rsid w:val="006371CE"/>
    <w:rsid w:val="00637A9A"/>
    <w:rsid w:val="006400E4"/>
    <w:rsid w:val="0064155C"/>
    <w:rsid w:val="00641573"/>
    <w:rsid w:val="00641B2D"/>
    <w:rsid w:val="00642BFE"/>
    <w:rsid w:val="006432C1"/>
    <w:rsid w:val="006436B9"/>
    <w:rsid w:val="00643F72"/>
    <w:rsid w:val="00644E40"/>
    <w:rsid w:val="00647E5E"/>
    <w:rsid w:val="006511FC"/>
    <w:rsid w:val="00651253"/>
    <w:rsid w:val="00651507"/>
    <w:rsid w:val="00651AD7"/>
    <w:rsid w:val="0065254E"/>
    <w:rsid w:val="00653425"/>
    <w:rsid w:val="0065347D"/>
    <w:rsid w:val="00653AD6"/>
    <w:rsid w:val="00654070"/>
    <w:rsid w:val="00654B4B"/>
    <w:rsid w:val="00654C93"/>
    <w:rsid w:val="00654F49"/>
    <w:rsid w:val="00656113"/>
    <w:rsid w:val="00656816"/>
    <w:rsid w:val="00656B46"/>
    <w:rsid w:val="00656F7E"/>
    <w:rsid w:val="0065759C"/>
    <w:rsid w:val="006575F3"/>
    <w:rsid w:val="00657760"/>
    <w:rsid w:val="00657CDF"/>
    <w:rsid w:val="0066165A"/>
    <w:rsid w:val="00661862"/>
    <w:rsid w:val="00662A5B"/>
    <w:rsid w:val="00662DC6"/>
    <w:rsid w:val="006638BF"/>
    <w:rsid w:val="00665167"/>
    <w:rsid w:val="00667773"/>
    <w:rsid w:val="00667CC6"/>
    <w:rsid w:val="00667DF4"/>
    <w:rsid w:val="00667E3A"/>
    <w:rsid w:val="0067059C"/>
    <w:rsid w:val="0067434B"/>
    <w:rsid w:val="00674D18"/>
    <w:rsid w:val="006759C6"/>
    <w:rsid w:val="00676F13"/>
    <w:rsid w:val="00677248"/>
    <w:rsid w:val="00677A85"/>
    <w:rsid w:val="00677C16"/>
    <w:rsid w:val="00677DD0"/>
    <w:rsid w:val="00677FCD"/>
    <w:rsid w:val="0068253F"/>
    <w:rsid w:val="0068273A"/>
    <w:rsid w:val="00682BC0"/>
    <w:rsid w:val="00683D8D"/>
    <w:rsid w:val="00683DED"/>
    <w:rsid w:val="0068439A"/>
    <w:rsid w:val="0068448E"/>
    <w:rsid w:val="00684957"/>
    <w:rsid w:val="006856FF"/>
    <w:rsid w:val="00685FC3"/>
    <w:rsid w:val="00685FD6"/>
    <w:rsid w:val="006865F1"/>
    <w:rsid w:val="00686E02"/>
    <w:rsid w:val="006906E5"/>
    <w:rsid w:val="00690F4B"/>
    <w:rsid w:val="00691039"/>
    <w:rsid w:val="006911E3"/>
    <w:rsid w:val="006913CA"/>
    <w:rsid w:val="00691690"/>
    <w:rsid w:val="00691879"/>
    <w:rsid w:val="0069236E"/>
    <w:rsid w:val="00692D1D"/>
    <w:rsid w:val="006934D1"/>
    <w:rsid w:val="006936A9"/>
    <w:rsid w:val="006937A7"/>
    <w:rsid w:val="00693D96"/>
    <w:rsid w:val="00694584"/>
    <w:rsid w:val="006948F7"/>
    <w:rsid w:val="00695E3F"/>
    <w:rsid w:val="00696B9A"/>
    <w:rsid w:val="006972C5"/>
    <w:rsid w:val="00697411"/>
    <w:rsid w:val="00697621"/>
    <w:rsid w:val="006977F2"/>
    <w:rsid w:val="00697C76"/>
    <w:rsid w:val="00697E2F"/>
    <w:rsid w:val="006A002A"/>
    <w:rsid w:val="006A049E"/>
    <w:rsid w:val="006A0C6C"/>
    <w:rsid w:val="006A0D0C"/>
    <w:rsid w:val="006A195E"/>
    <w:rsid w:val="006A1BB7"/>
    <w:rsid w:val="006A2FDD"/>
    <w:rsid w:val="006A3337"/>
    <w:rsid w:val="006A3968"/>
    <w:rsid w:val="006A3AAD"/>
    <w:rsid w:val="006A3BDE"/>
    <w:rsid w:val="006A3C26"/>
    <w:rsid w:val="006A4F35"/>
    <w:rsid w:val="006A5239"/>
    <w:rsid w:val="006A532A"/>
    <w:rsid w:val="006A5C05"/>
    <w:rsid w:val="006A65D8"/>
    <w:rsid w:val="006A662F"/>
    <w:rsid w:val="006A70CE"/>
    <w:rsid w:val="006A717D"/>
    <w:rsid w:val="006A7E25"/>
    <w:rsid w:val="006B0604"/>
    <w:rsid w:val="006B06B0"/>
    <w:rsid w:val="006B0BDD"/>
    <w:rsid w:val="006B2779"/>
    <w:rsid w:val="006B27AB"/>
    <w:rsid w:val="006B2F73"/>
    <w:rsid w:val="006B47CA"/>
    <w:rsid w:val="006B4AFC"/>
    <w:rsid w:val="006B513F"/>
    <w:rsid w:val="006B54D8"/>
    <w:rsid w:val="006B5836"/>
    <w:rsid w:val="006B5E75"/>
    <w:rsid w:val="006B7A0F"/>
    <w:rsid w:val="006C0320"/>
    <w:rsid w:val="006C0B67"/>
    <w:rsid w:val="006C147E"/>
    <w:rsid w:val="006C1D6B"/>
    <w:rsid w:val="006C1D92"/>
    <w:rsid w:val="006C2139"/>
    <w:rsid w:val="006C2E0A"/>
    <w:rsid w:val="006C35CC"/>
    <w:rsid w:val="006C3A8E"/>
    <w:rsid w:val="006C4A4D"/>
    <w:rsid w:val="006C5209"/>
    <w:rsid w:val="006C6CA7"/>
    <w:rsid w:val="006D043F"/>
    <w:rsid w:val="006D0994"/>
    <w:rsid w:val="006D1B31"/>
    <w:rsid w:val="006D1E0A"/>
    <w:rsid w:val="006D35DF"/>
    <w:rsid w:val="006D3EA9"/>
    <w:rsid w:val="006D4108"/>
    <w:rsid w:val="006D410C"/>
    <w:rsid w:val="006D44FB"/>
    <w:rsid w:val="006D476A"/>
    <w:rsid w:val="006D72DA"/>
    <w:rsid w:val="006D776C"/>
    <w:rsid w:val="006E02D6"/>
    <w:rsid w:val="006E3146"/>
    <w:rsid w:val="006E32E6"/>
    <w:rsid w:val="006E3335"/>
    <w:rsid w:val="006E370B"/>
    <w:rsid w:val="006E3993"/>
    <w:rsid w:val="006E3D73"/>
    <w:rsid w:val="006E4C7C"/>
    <w:rsid w:val="006E52A2"/>
    <w:rsid w:val="006E6B2C"/>
    <w:rsid w:val="006E78FB"/>
    <w:rsid w:val="006F00A3"/>
    <w:rsid w:val="006F1BD3"/>
    <w:rsid w:val="006F1D39"/>
    <w:rsid w:val="006F21AE"/>
    <w:rsid w:val="006F2276"/>
    <w:rsid w:val="006F25CD"/>
    <w:rsid w:val="006F26C2"/>
    <w:rsid w:val="006F34C3"/>
    <w:rsid w:val="006F3A8A"/>
    <w:rsid w:val="006F3C89"/>
    <w:rsid w:val="006F4CF9"/>
    <w:rsid w:val="006F6117"/>
    <w:rsid w:val="006F686B"/>
    <w:rsid w:val="006F7ECF"/>
    <w:rsid w:val="007006AA"/>
    <w:rsid w:val="007008D6"/>
    <w:rsid w:val="00701C76"/>
    <w:rsid w:val="00702882"/>
    <w:rsid w:val="00703228"/>
    <w:rsid w:val="007034EC"/>
    <w:rsid w:val="007034F3"/>
    <w:rsid w:val="007046A2"/>
    <w:rsid w:val="0070475B"/>
    <w:rsid w:val="00704B0D"/>
    <w:rsid w:val="00705041"/>
    <w:rsid w:val="0070626C"/>
    <w:rsid w:val="0070701A"/>
    <w:rsid w:val="00707903"/>
    <w:rsid w:val="0070795E"/>
    <w:rsid w:val="00707C25"/>
    <w:rsid w:val="00707CDC"/>
    <w:rsid w:val="0071028E"/>
    <w:rsid w:val="007102D0"/>
    <w:rsid w:val="00710632"/>
    <w:rsid w:val="0071248A"/>
    <w:rsid w:val="007126A8"/>
    <w:rsid w:val="00712A3A"/>
    <w:rsid w:val="00712DFA"/>
    <w:rsid w:val="0071466A"/>
    <w:rsid w:val="007146DE"/>
    <w:rsid w:val="00714CB6"/>
    <w:rsid w:val="00715393"/>
    <w:rsid w:val="00715724"/>
    <w:rsid w:val="00715C0C"/>
    <w:rsid w:val="00716186"/>
    <w:rsid w:val="0071677C"/>
    <w:rsid w:val="00716DEB"/>
    <w:rsid w:val="00717A76"/>
    <w:rsid w:val="00717B35"/>
    <w:rsid w:val="0072065F"/>
    <w:rsid w:val="0072086D"/>
    <w:rsid w:val="00720ABF"/>
    <w:rsid w:val="00722AD4"/>
    <w:rsid w:val="00722CE9"/>
    <w:rsid w:val="00723836"/>
    <w:rsid w:val="00723D74"/>
    <w:rsid w:val="00724007"/>
    <w:rsid w:val="0072412A"/>
    <w:rsid w:val="007243E9"/>
    <w:rsid w:val="00724705"/>
    <w:rsid w:val="00724B53"/>
    <w:rsid w:val="00725554"/>
    <w:rsid w:val="00725DEB"/>
    <w:rsid w:val="0072601D"/>
    <w:rsid w:val="00727C1B"/>
    <w:rsid w:val="007302C3"/>
    <w:rsid w:val="00730F20"/>
    <w:rsid w:val="007313A5"/>
    <w:rsid w:val="007314B3"/>
    <w:rsid w:val="00731D67"/>
    <w:rsid w:val="00732196"/>
    <w:rsid w:val="00733ACC"/>
    <w:rsid w:val="00734CC8"/>
    <w:rsid w:val="00735903"/>
    <w:rsid w:val="00735D94"/>
    <w:rsid w:val="007368D2"/>
    <w:rsid w:val="00736ACB"/>
    <w:rsid w:val="00736B02"/>
    <w:rsid w:val="00740489"/>
    <w:rsid w:val="0074179F"/>
    <w:rsid w:val="00741B4B"/>
    <w:rsid w:val="00741E0A"/>
    <w:rsid w:val="00742274"/>
    <w:rsid w:val="00742CEE"/>
    <w:rsid w:val="007444DC"/>
    <w:rsid w:val="00744C4C"/>
    <w:rsid w:val="00745215"/>
    <w:rsid w:val="00745F23"/>
    <w:rsid w:val="007463B1"/>
    <w:rsid w:val="00746715"/>
    <w:rsid w:val="007473CE"/>
    <w:rsid w:val="00747506"/>
    <w:rsid w:val="00747CFC"/>
    <w:rsid w:val="00750BB8"/>
    <w:rsid w:val="0075123B"/>
    <w:rsid w:val="00751984"/>
    <w:rsid w:val="0075291D"/>
    <w:rsid w:val="00752DEF"/>
    <w:rsid w:val="007535D1"/>
    <w:rsid w:val="007540BE"/>
    <w:rsid w:val="007542A9"/>
    <w:rsid w:val="0075513D"/>
    <w:rsid w:val="00756480"/>
    <w:rsid w:val="00756B7B"/>
    <w:rsid w:val="0075752D"/>
    <w:rsid w:val="00757EB7"/>
    <w:rsid w:val="00760141"/>
    <w:rsid w:val="007607E3"/>
    <w:rsid w:val="00760DCB"/>
    <w:rsid w:val="00761FD5"/>
    <w:rsid w:val="007627FA"/>
    <w:rsid w:val="007646B1"/>
    <w:rsid w:val="00764AD0"/>
    <w:rsid w:val="00765374"/>
    <w:rsid w:val="00767048"/>
    <w:rsid w:val="00770AC0"/>
    <w:rsid w:val="007711EA"/>
    <w:rsid w:val="00772255"/>
    <w:rsid w:val="00772475"/>
    <w:rsid w:val="007724E0"/>
    <w:rsid w:val="00772A65"/>
    <w:rsid w:val="00773640"/>
    <w:rsid w:val="007736F4"/>
    <w:rsid w:val="00773AAF"/>
    <w:rsid w:val="0077411D"/>
    <w:rsid w:val="0077467F"/>
    <w:rsid w:val="0077485E"/>
    <w:rsid w:val="0077495D"/>
    <w:rsid w:val="007752E9"/>
    <w:rsid w:val="00775AFA"/>
    <w:rsid w:val="00775D3F"/>
    <w:rsid w:val="00776D35"/>
    <w:rsid w:val="00776DEF"/>
    <w:rsid w:val="007772AD"/>
    <w:rsid w:val="00777B7A"/>
    <w:rsid w:val="0078050F"/>
    <w:rsid w:val="00780854"/>
    <w:rsid w:val="00782024"/>
    <w:rsid w:val="0078217A"/>
    <w:rsid w:val="007826C6"/>
    <w:rsid w:val="0078281F"/>
    <w:rsid w:val="00782D95"/>
    <w:rsid w:val="00783F04"/>
    <w:rsid w:val="007841A8"/>
    <w:rsid w:val="00784DE9"/>
    <w:rsid w:val="00785962"/>
    <w:rsid w:val="007864CE"/>
    <w:rsid w:val="00786935"/>
    <w:rsid w:val="00786D3A"/>
    <w:rsid w:val="00787762"/>
    <w:rsid w:val="007879BE"/>
    <w:rsid w:val="00787EE5"/>
    <w:rsid w:val="00790109"/>
    <w:rsid w:val="007908F4"/>
    <w:rsid w:val="00791800"/>
    <w:rsid w:val="00791808"/>
    <w:rsid w:val="007920BB"/>
    <w:rsid w:val="007926F4"/>
    <w:rsid w:val="007927F6"/>
    <w:rsid w:val="00792B4C"/>
    <w:rsid w:val="00793A9A"/>
    <w:rsid w:val="007940E8"/>
    <w:rsid w:val="0079438B"/>
    <w:rsid w:val="00796E47"/>
    <w:rsid w:val="00796FD4"/>
    <w:rsid w:val="007978B1"/>
    <w:rsid w:val="007A0E43"/>
    <w:rsid w:val="007A0EC6"/>
    <w:rsid w:val="007A1D13"/>
    <w:rsid w:val="007A2200"/>
    <w:rsid w:val="007A2FF7"/>
    <w:rsid w:val="007A2FFD"/>
    <w:rsid w:val="007A3C08"/>
    <w:rsid w:val="007A414D"/>
    <w:rsid w:val="007A459B"/>
    <w:rsid w:val="007A4F6D"/>
    <w:rsid w:val="007A5BE5"/>
    <w:rsid w:val="007A5DA0"/>
    <w:rsid w:val="007A6306"/>
    <w:rsid w:val="007B09A8"/>
    <w:rsid w:val="007B0BB6"/>
    <w:rsid w:val="007B1F63"/>
    <w:rsid w:val="007B211C"/>
    <w:rsid w:val="007B2486"/>
    <w:rsid w:val="007B2656"/>
    <w:rsid w:val="007B2C45"/>
    <w:rsid w:val="007B45EC"/>
    <w:rsid w:val="007B5A70"/>
    <w:rsid w:val="007B68CE"/>
    <w:rsid w:val="007B6BE0"/>
    <w:rsid w:val="007B727B"/>
    <w:rsid w:val="007C1016"/>
    <w:rsid w:val="007C122B"/>
    <w:rsid w:val="007C31EC"/>
    <w:rsid w:val="007C331A"/>
    <w:rsid w:val="007C3B62"/>
    <w:rsid w:val="007C44B9"/>
    <w:rsid w:val="007C4B44"/>
    <w:rsid w:val="007C4DDA"/>
    <w:rsid w:val="007C5646"/>
    <w:rsid w:val="007C57CC"/>
    <w:rsid w:val="007C6E40"/>
    <w:rsid w:val="007C72E3"/>
    <w:rsid w:val="007C7862"/>
    <w:rsid w:val="007C7B86"/>
    <w:rsid w:val="007C7C8C"/>
    <w:rsid w:val="007D00F8"/>
    <w:rsid w:val="007D022D"/>
    <w:rsid w:val="007D0885"/>
    <w:rsid w:val="007D25B6"/>
    <w:rsid w:val="007D375D"/>
    <w:rsid w:val="007D3E82"/>
    <w:rsid w:val="007D4C7D"/>
    <w:rsid w:val="007D626E"/>
    <w:rsid w:val="007D6813"/>
    <w:rsid w:val="007D6C5B"/>
    <w:rsid w:val="007D759D"/>
    <w:rsid w:val="007E0F96"/>
    <w:rsid w:val="007E1B48"/>
    <w:rsid w:val="007E29E2"/>
    <w:rsid w:val="007E4640"/>
    <w:rsid w:val="007E4CD6"/>
    <w:rsid w:val="007E53CB"/>
    <w:rsid w:val="007E5A3F"/>
    <w:rsid w:val="007E5B0B"/>
    <w:rsid w:val="007E5BBD"/>
    <w:rsid w:val="007E6443"/>
    <w:rsid w:val="007E67F1"/>
    <w:rsid w:val="007F0C7E"/>
    <w:rsid w:val="007F0FB8"/>
    <w:rsid w:val="007F2BC3"/>
    <w:rsid w:val="007F2F9F"/>
    <w:rsid w:val="007F4734"/>
    <w:rsid w:val="007F4743"/>
    <w:rsid w:val="007F4FFC"/>
    <w:rsid w:val="007F598A"/>
    <w:rsid w:val="007F5AED"/>
    <w:rsid w:val="007F5EEF"/>
    <w:rsid w:val="007F61A6"/>
    <w:rsid w:val="007F6B6F"/>
    <w:rsid w:val="007F6CA4"/>
    <w:rsid w:val="007F7418"/>
    <w:rsid w:val="007F7449"/>
    <w:rsid w:val="007F78A4"/>
    <w:rsid w:val="007F7A14"/>
    <w:rsid w:val="007F7FF2"/>
    <w:rsid w:val="00800518"/>
    <w:rsid w:val="00800686"/>
    <w:rsid w:val="00800DE7"/>
    <w:rsid w:val="00801D09"/>
    <w:rsid w:val="008020D1"/>
    <w:rsid w:val="00802752"/>
    <w:rsid w:val="00803512"/>
    <w:rsid w:val="00803F79"/>
    <w:rsid w:val="0080461B"/>
    <w:rsid w:val="0080471F"/>
    <w:rsid w:val="00804ADA"/>
    <w:rsid w:val="008051F9"/>
    <w:rsid w:val="0080549E"/>
    <w:rsid w:val="008062EB"/>
    <w:rsid w:val="0080688F"/>
    <w:rsid w:val="00807053"/>
    <w:rsid w:val="0080736A"/>
    <w:rsid w:val="00807D86"/>
    <w:rsid w:val="00810A86"/>
    <w:rsid w:val="00811ED7"/>
    <w:rsid w:val="008125A4"/>
    <w:rsid w:val="0081281C"/>
    <w:rsid w:val="008138C5"/>
    <w:rsid w:val="0081397C"/>
    <w:rsid w:val="00813B19"/>
    <w:rsid w:val="008140A5"/>
    <w:rsid w:val="008140D1"/>
    <w:rsid w:val="0081466C"/>
    <w:rsid w:val="00814F39"/>
    <w:rsid w:val="0081519C"/>
    <w:rsid w:val="008153BF"/>
    <w:rsid w:val="008165F6"/>
    <w:rsid w:val="00816D16"/>
    <w:rsid w:val="008177E4"/>
    <w:rsid w:val="00817847"/>
    <w:rsid w:val="008201DE"/>
    <w:rsid w:val="008209F4"/>
    <w:rsid w:val="00820A0A"/>
    <w:rsid w:val="00820C2F"/>
    <w:rsid w:val="00820D8D"/>
    <w:rsid w:val="008210BE"/>
    <w:rsid w:val="008219CE"/>
    <w:rsid w:val="00821B1E"/>
    <w:rsid w:val="00821D65"/>
    <w:rsid w:val="008228BD"/>
    <w:rsid w:val="00823622"/>
    <w:rsid w:val="00823709"/>
    <w:rsid w:val="00824F9E"/>
    <w:rsid w:val="0082522E"/>
    <w:rsid w:val="00825BB9"/>
    <w:rsid w:val="00826560"/>
    <w:rsid w:val="0082658C"/>
    <w:rsid w:val="008267CF"/>
    <w:rsid w:val="00826856"/>
    <w:rsid w:val="00826AE1"/>
    <w:rsid w:val="00827D08"/>
    <w:rsid w:val="00827E45"/>
    <w:rsid w:val="0083048C"/>
    <w:rsid w:val="008307E2"/>
    <w:rsid w:val="0083097C"/>
    <w:rsid w:val="00830B0A"/>
    <w:rsid w:val="00831AF9"/>
    <w:rsid w:val="00831EE4"/>
    <w:rsid w:val="008329B2"/>
    <w:rsid w:val="00832E25"/>
    <w:rsid w:val="00832E51"/>
    <w:rsid w:val="00833027"/>
    <w:rsid w:val="00833265"/>
    <w:rsid w:val="00833CE0"/>
    <w:rsid w:val="00833E5E"/>
    <w:rsid w:val="00833F55"/>
    <w:rsid w:val="00833F72"/>
    <w:rsid w:val="008341AD"/>
    <w:rsid w:val="0083435C"/>
    <w:rsid w:val="00836749"/>
    <w:rsid w:val="0083685B"/>
    <w:rsid w:val="00837456"/>
    <w:rsid w:val="008400AF"/>
    <w:rsid w:val="00840E6E"/>
    <w:rsid w:val="0084198D"/>
    <w:rsid w:val="00841F8B"/>
    <w:rsid w:val="00842B23"/>
    <w:rsid w:val="00842D09"/>
    <w:rsid w:val="00843299"/>
    <w:rsid w:val="008445E0"/>
    <w:rsid w:val="00844B60"/>
    <w:rsid w:val="00844DD7"/>
    <w:rsid w:val="00845B75"/>
    <w:rsid w:val="00846099"/>
    <w:rsid w:val="008474A4"/>
    <w:rsid w:val="008475CA"/>
    <w:rsid w:val="0085118B"/>
    <w:rsid w:val="0085191F"/>
    <w:rsid w:val="0085367D"/>
    <w:rsid w:val="00853E6D"/>
    <w:rsid w:val="008540F6"/>
    <w:rsid w:val="008550D9"/>
    <w:rsid w:val="00855570"/>
    <w:rsid w:val="008558F3"/>
    <w:rsid w:val="00856191"/>
    <w:rsid w:val="00856E5E"/>
    <w:rsid w:val="00856E60"/>
    <w:rsid w:val="008575B1"/>
    <w:rsid w:val="00857D31"/>
    <w:rsid w:val="008600C1"/>
    <w:rsid w:val="008610B5"/>
    <w:rsid w:val="008615FA"/>
    <w:rsid w:val="00861B77"/>
    <w:rsid w:val="00861C5E"/>
    <w:rsid w:val="00861F55"/>
    <w:rsid w:val="00862194"/>
    <w:rsid w:val="00862D36"/>
    <w:rsid w:val="008648A6"/>
    <w:rsid w:val="008658CF"/>
    <w:rsid w:val="00866913"/>
    <w:rsid w:val="008669D0"/>
    <w:rsid w:val="00867D8B"/>
    <w:rsid w:val="0087042C"/>
    <w:rsid w:val="00870467"/>
    <w:rsid w:val="00870534"/>
    <w:rsid w:val="008706CD"/>
    <w:rsid w:val="0087096C"/>
    <w:rsid w:val="00870EFE"/>
    <w:rsid w:val="00870FA6"/>
    <w:rsid w:val="008717E4"/>
    <w:rsid w:val="00871E9F"/>
    <w:rsid w:val="0087251B"/>
    <w:rsid w:val="00873D9B"/>
    <w:rsid w:val="00874056"/>
    <w:rsid w:val="0087478C"/>
    <w:rsid w:val="00874D81"/>
    <w:rsid w:val="008752DD"/>
    <w:rsid w:val="008768D0"/>
    <w:rsid w:val="00876A50"/>
    <w:rsid w:val="00876C29"/>
    <w:rsid w:val="00876D42"/>
    <w:rsid w:val="00876D63"/>
    <w:rsid w:val="00877265"/>
    <w:rsid w:val="00877A5B"/>
    <w:rsid w:val="00881721"/>
    <w:rsid w:val="00881D19"/>
    <w:rsid w:val="008823F2"/>
    <w:rsid w:val="008825E3"/>
    <w:rsid w:val="00882A33"/>
    <w:rsid w:val="008832BA"/>
    <w:rsid w:val="00883FD9"/>
    <w:rsid w:val="00885089"/>
    <w:rsid w:val="0088533B"/>
    <w:rsid w:val="00886CD3"/>
    <w:rsid w:val="00887D55"/>
    <w:rsid w:val="00890361"/>
    <w:rsid w:val="008909FC"/>
    <w:rsid w:val="00890AA3"/>
    <w:rsid w:val="00890C7A"/>
    <w:rsid w:val="00891CB6"/>
    <w:rsid w:val="0089273B"/>
    <w:rsid w:val="0089292C"/>
    <w:rsid w:val="00892CB5"/>
    <w:rsid w:val="00893BCB"/>
    <w:rsid w:val="00894249"/>
    <w:rsid w:val="00895923"/>
    <w:rsid w:val="008974B3"/>
    <w:rsid w:val="008977DF"/>
    <w:rsid w:val="00897AD3"/>
    <w:rsid w:val="008A0698"/>
    <w:rsid w:val="008A1BA3"/>
    <w:rsid w:val="008A1C96"/>
    <w:rsid w:val="008A2194"/>
    <w:rsid w:val="008A30C1"/>
    <w:rsid w:val="008A36CA"/>
    <w:rsid w:val="008A3A1D"/>
    <w:rsid w:val="008A3BFF"/>
    <w:rsid w:val="008A5640"/>
    <w:rsid w:val="008A56CC"/>
    <w:rsid w:val="008A5B0E"/>
    <w:rsid w:val="008A5E79"/>
    <w:rsid w:val="008A5F3B"/>
    <w:rsid w:val="008A6795"/>
    <w:rsid w:val="008A6DA3"/>
    <w:rsid w:val="008A6E21"/>
    <w:rsid w:val="008A6E76"/>
    <w:rsid w:val="008A7320"/>
    <w:rsid w:val="008A77F7"/>
    <w:rsid w:val="008A7D1E"/>
    <w:rsid w:val="008B10AB"/>
    <w:rsid w:val="008B2B4B"/>
    <w:rsid w:val="008B2C16"/>
    <w:rsid w:val="008B2F7F"/>
    <w:rsid w:val="008B34B8"/>
    <w:rsid w:val="008B3F49"/>
    <w:rsid w:val="008B40B6"/>
    <w:rsid w:val="008B4D40"/>
    <w:rsid w:val="008B53B8"/>
    <w:rsid w:val="008B5BD1"/>
    <w:rsid w:val="008B5CBE"/>
    <w:rsid w:val="008B6724"/>
    <w:rsid w:val="008B68E6"/>
    <w:rsid w:val="008B68FE"/>
    <w:rsid w:val="008B7191"/>
    <w:rsid w:val="008C09C8"/>
    <w:rsid w:val="008C0DD6"/>
    <w:rsid w:val="008C0F2C"/>
    <w:rsid w:val="008C15FF"/>
    <w:rsid w:val="008C302C"/>
    <w:rsid w:val="008C3EBF"/>
    <w:rsid w:val="008C7EE0"/>
    <w:rsid w:val="008D11A7"/>
    <w:rsid w:val="008D155D"/>
    <w:rsid w:val="008D26DB"/>
    <w:rsid w:val="008D3093"/>
    <w:rsid w:val="008D30A7"/>
    <w:rsid w:val="008D3AAE"/>
    <w:rsid w:val="008D3ED4"/>
    <w:rsid w:val="008D3FAD"/>
    <w:rsid w:val="008D4357"/>
    <w:rsid w:val="008D6212"/>
    <w:rsid w:val="008D65D4"/>
    <w:rsid w:val="008D6636"/>
    <w:rsid w:val="008D6A75"/>
    <w:rsid w:val="008E03E2"/>
    <w:rsid w:val="008E0748"/>
    <w:rsid w:val="008E0ED9"/>
    <w:rsid w:val="008E1284"/>
    <w:rsid w:val="008E2896"/>
    <w:rsid w:val="008E3BBE"/>
    <w:rsid w:val="008E4579"/>
    <w:rsid w:val="008E4B88"/>
    <w:rsid w:val="008E53D7"/>
    <w:rsid w:val="008E5B12"/>
    <w:rsid w:val="008E68A4"/>
    <w:rsid w:val="008E704E"/>
    <w:rsid w:val="008E70A2"/>
    <w:rsid w:val="008E72CB"/>
    <w:rsid w:val="008E735B"/>
    <w:rsid w:val="008E76D3"/>
    <w:rsid w:val="008E79CC"/>
    <w:rsid w:val="008F05DC"/>
    <w:rsid w:val="008F14B1"/>
    <w:rsid w:val="008F1EAC"/>
    <w:rsid w:val="008F245A"/>
    <w:rsid w:val="008F34AA"/>
    <w:rsid w:val="008F3CFB"/>
    <w:rsid w:val="008F447F"/>
    <w:rsid w:val="008F51CA"/>
    <w:rsid w:val="008F5725"/>
    <w:rsid w:val="008F63C4"/>
    <w:rsid w:val="008F658D"/>
    <w:rsid w:val="008F73BD"/>
    <w:rsid w:val="008F7C06"/>
    <w:rsid w:val="00900A87"/>
    <w:rsid w:val="009013CC"/>
    <w:rsid w:val="0090141E"/>
    <w:rsid w:val="009015D1"/>
    <w:rsid w:val="00901855"/>
    <w:rsid w:val="0090401E"/>
    <w:rsid w:val="00904A48"/>
    <w:rsid w:val="00906B25"/>
    <w:rsid w:val="009075F4"/>
    <w:rsid w:val="009079E2"/>
    <w:rsid w:val="0091018C"/>
    <w:rsid w:val="00911313"/>
    <w:rsid w:val="00911D9C"/>
    <w:rsid w:val="00913856"/>
    <w:rsid w:val="009140E4"/>
    <w:rsid w:val="00914435"/>
    <w:rsid w:val="00914BD3"/>
    <w:rsid w:val="00916328"/>
    <w:rsid w:val="00917550"/>
    <w:rsid w:val="009175E5"/>
    <w:rsid w:val="009177A4"/>
    <w:rsid w:val="00917817"/>
    <w:rsid w:val="009205F1"/>
    <w:rsid w:val="00920638"/>
    <w:rsid w:val="00920B4F"/>
    <w:rsid w:val="009210D2"/>
    <w:rsid w:val="009215E5"/>
    <w:rsid w:val="00922763"/>
    <w:rsid w:val="009230E7"/>
    <w:rsid w:val="00924771"/>
    <w:rsid w:val="00924810"/>
    <w:rsid w:val="00924FC9"/>
    <w:rsid w:val="00925275"/>
    <w:rsid w:val="00925A66"/>
    <w:rsid w:val="0092646F"/>
    <w:rsid w:val="00926F05"/>
    <w:rsid w:val="00930382"/>
    <w:rsid w:val="00930C54"/>
    <w:rsid w:val="00931DBA"/>
    <w:rsid w:val="0093246C"/>
    <w:rsid w:val="00932CE2"/>
    <w:rsid w:val="009337A4"/>
    <w:rsid w:val="00933DD6"/>
    <w:rsid w:val="009340CD"/>
    <w:rsid w:val="00934A01"/>
    <w:rsid w:val="00934FBC"/>
    <w:rsid w:val="00935594"/>
    <w:rsid w:val="00935B6E"/>
    <w:rsid w:val="009362EE"/>
    <w:rsid w:val="00936F02"/>
    <w:rsid w:val="00937CBF"/>
    <w:rsid w:val="00940217"/>
    <w:rsid w:val="00940335"/>
    <w:rsid w:val="0094050F"/>
    <w:rsid w:val="00940860"/>
    <w:rsid w:val="0094144E"/>
    <w:rsid w:val="00942A6B"/>
    <w:rsid w:val="00942B12"/>
    <w:rsid w:val="00943A41"/>
    <w:rsid w:val="0094408E"/>
    <w:rsid w:val="00944CEF"/>
    <w:rsid w:val="00944D63"/>
    <w:rsid w:val="0094633F"/>
    <w:rsid w:val="00946A60"/>
    <w:rsid w:val="009470EA"/>
    <w:rsid w:val="00947EA6"/>
    <w:rsid w:val="00950B8D"/>
    <w:rsid w:val="009518AD"/>
    <w:rsid w:val="0095242A"/>
    <w:rsid w:val="0095261A"/>
    <w:rsid w:val="009544F9"/>
    <w:rsid w:val="00955912"/>
    <w:rsid w:val="00956179"/>
    <w:rsid w:val="009568FD"/>
    <w:rsid w:val="00956A6C"/>
    <w:rsid w:val="0095758D"/>
    <w:rsid w:val="009576DA"/>
    <w:rsid w:val="00960552"/>
    <w:rsid w:val="009609A7"/>
    <w:rsid w:val="00960FBA"/>
    <w:rsid w:val="009613E4"/>
    <w:rsid w:val="00961E52"/>
    <w:rsid w:val="00962149"/>
    <w:rsid w:val="00962360"/>
    <w:rsid w:val="009639C8"/>
    <w:rsid w:val="009643FA"/>
    <w:rsid w:val="0096520B"/>
    <w:rsid w:val="0096564D"/>
    <w:rsid w:val="0096565C"/>
    <w:rsid w:val="00965C8F"/>
    <w:rsid w:val="00966029"/>
    <w:rsid w:val="00966ED8"/>
    <w:rsid w:val="0096751D"/>
    <w:rsid w:val="0097068F"/>
    <w:rsid w:val="00972E6B"/>
    <w:rsid w:val="0097411B"/>
    <w:rsid w:val="0097425E"/>
    <w:rsid w:val="009745D6"/>
    <w:rsid w:val="00974E8C"/>
    <w:rsid w:val="009752FE"/>
    <w:rsid w:val="009759B9"/>
    <w:rsid w:val="00975EC9"/>
    <w:rsid w:val="00976106"/>
    <w:rsid w:val="0097736E"/>
    <w:rsid w:val="00977B07"/>
    <w:rsid w:val="00977D66"/>
    <w:rsid w:val="00977E71"/>
    <w:rsid w:val="0098029D"/>
    <w:rsid w:val="00981A6B"/>
    <w:rsid w:val="009820BC"/>
    <w:rsid w:val="009829F2"/>
    <w:rsid w:val="00982D3C"/>
    <w:rsid w:val="00983560"/>
    <w:rsid w:val="009839A8"/>
    <w:rsid w:val="00983B86"/>
    <w:rsid w:val="0098414E"/>
    <w:rsid w:val="009847DB"/>
    <w:rsid w:val="00984E33"/>
    <w:rsid w:val="00986456"/>
    <w:rsid w:val="00986F8E"/>
    <w:rsid w:val="00987765"/>
    <w:rsid w:val="00987BF5"/>
    <w:rsid w:val="00987CB2"/>
    <w:rsid w:val="00987E55"/>
    <w:rsid w:val="0099003B"/>
    <w:rsid w:val="00990A98"/>
    <w:rsid w:val="009914EA"/>
    <w:rsid w:val="0099253A"/>
    <w:rsid w:val="00993022"/>
    <w:rsid w:val="009941FB"/>
    <w:rsid w:val="00994780"/>
    <w:rsid w:val="00994948"/>
    <w:rsid w:val="0099677E"/>
    <w:rsid w:val="00996D21"/>
    <w:rsid w:val="00997BDC"/>
    <w:rsid w:val="009A044A"/>
    <w:rsid w:val="009A0662"/>
    <w:rsid w:val="009A1AB3"/>
    <w:rsid w:val="009A2F31"/>
    <w:rsid w:val="009A3354"/>
    <w:rsid w:val="009A356C"/>
    <w:rsid w:val="009A39A4"/>
    <w:rsid w:val="009A3F64"/>
    <w:rsid w:val="009A51FF"/>
    <w:rsid w:val="009A59B4"/>
    <w:rsid w:val="009A60F3"/>
    <w:rsid w:val="009A791A"/>
    <w:rsid w:val="009B0302"/>
    <w:rsid w:val="009B05F8"/>
    <w:rsid w:val="009B1143"/>
    <w:rsid w:val="009B16A8"/>
    <w:rsid w:val="009B1C7F"/>
    <w:rsid w:val="009B1F8F"/>
    <w:rsid w:val="009B2402"/>
    <w:rsid w:val="009B2B3D"/>
    <w:rsid w:val="009B2E23"/>
    <w:rsid w:val="009B3398"/>
    <w:rsid w:val="009B3B23"/>
    <w:rsid w:val="009B3BD8"/>
    <w:rsid w:val="009B3EA8"/>
    <w:rsid w:val="009B5DFB"/>
    <w:rsid w:val="009B6AD5"/>
    <w:rsid w:val="009B7301"/>
    <w:rsid w:val="009B7852"/>
    <w:rsid w:val="009C08C3"/>
    <w:rsid w:val="009C106C"/>
    <w:rsid w:val="009C177C"/>
    <w:rsid w:val="009C199E"/>
    <w:rsid w:val="009C44D2"/>
    <w:rsid w:val="009C48D5"/>
    <w:rsid w:val="009C593E"/>
    <w:rsid w:val="009C6D66"/>
    <w:rsid w:val="009C6EC8"/>
    <w:rsid w:val="009C6EF7"/>
    <w:rsid w:val="009C780B"/>
    <w:rsid w:val="009C7EC0"/>
    <w:rsid w:val="009D0560"/>
    <w:rsid w:val="009D0D80"/>
    <w:rsid w:val="009D104B"/>
    <w:rsid w:val="009D1DCD"/>
    <w:rsid w:val="009D24EF"/>
    <w:rsid w:val="009D2B87"/>
    <w:rsid w:val="009D30D6"/>
    <w:rsid w:val="009D35FC"/>
    <w:rsid w:val="009D3F7F"/>
    <w:rsid w:val="009D4760"/>
    <w:rsid w:val="009D4A76"/>
    <w:rsid w:val="009D64AD"/>
    <w:rsid w:val="009D6589"/>
    <w:rsid w:val="009D6711"/>
    <w:rsid w:val="009D7B85"/>
    <w:rsid w:val="009E0441"/>
    <w:rsid w:val="009E1181"/>
    <w:rsid w:val="009E1A93"/>
    <w:rsid w:val="009E1EFB"/>
    <w:rsid w:val="009E1F6B"/>
    <w:rsid w:val="009E26E8"/>
    <w:rsid w:val="009E2784"/>
    <w:rsid w:val="009E2C85"/>
    <w:rsid w:val="009E5589"/>
    <w:rsid w:val="009E6B15"/>
    <w:rsid w:val="009E6E7C"/>
    <w:rsid w:val="009E7453"/>
    <w:rsid w:val="009E78A0"/>
    <w:rsid w:val="009E7EAC"/>
    <w:rsid w:val="009F0237"/>
    <w:rsid w:val="009F051C"/>
    <w:rsid w:val="009F0554"/>
    <w:rsid w:val="009F0B73"/>
    <w:rsid w:val="009F0CDB"/>
    <w:rsid w:val="009F29E1"/>
    <w:rsid w:val="009F2A0C"/>
    <w:rsid w:val="009F2EEB"/>
    <w:rsid w:val="009F2F76"/>
    <w:rsid w:val="009F30CF"/>
    <w:rsid w:val="009F482D"/>
    <w:rsid w:val="009F530D"/>
    <w:rsid w:val="009F5F24"/>
    <w:rsid w:val="009F5FCB"/>
    <w:rsid w:val="009F64FA"/>
    <w:rsid w:val="009F67A3"/>
    <w:rsid w:val="009F6CFD"/>
    <w:rsid w:val="009F7125"/>
    <w:rsid w:val="009F76E3"/>
    <w:rsid w:val="00A006FC"/>
    <w:rsid w:val="00A01F9D"/>
    <w:rsid w:val="00A031D5"/>
    <w:rsid w:val="00A0341F"/>
    <w:rsid w:val="00A0347B"/>
    <w:rsid w:val="00A03B58"/>
    <w:rsid w:val="00A03D60"/>
    <w:rsid w:val="00A0409E"/>
    <w:rsid w:val="00A05027"/>
    <w:rsid w:val="00A05E62"/>
    <w:rsid w:val="00A0665B"/>
    <w:rsid w:val="00A06BF9"/>
    <w:rsid w:val="00A07811"/>
    <w:rsid w:val="00A078A7"/>
    <w:rsid w:val="00A07E59"/>
    <w:rsid w:val="00A10037"/>
    <w:rsid w:val="00A10410"/>
    <w:rsid w:val="00A10A10"/>
    <w:rsid w:val="00A12577"/>
    <w:rsid w:val="00A1339A"/>
    <w:rsid w:val="00A13477"/>
    <w:rsid w:val="00A1431C"/>
    <w:rsid w:val="00A146D5"/>
    <w:rsid w:val="00A14DCC"/>
    <w:rsid w:val="00A15E1F"/>
    <w:rsid w:val="00A163C5"/>
    <w:rsid w:val="00A16545"/>
    <w:rsid w:val="00A1681B"/>
    <w:rsid w:val="00A17206"/>
    <w:rsid w:val="00A17BDD"/>
    <w:rsid w:val="00A20E4D"/>
    <w:rsid w:val="00A21599"/>
    <w:rsid w:val="00A22CEA"/>
    <w:rsid w:val="00A23046"/>
    <w:rsid w:val="00A239EC"/>
    <w:rsid w:val="00A23DC7"/>
    <w:rsid w:val="00A24A0F"/>
    <w:rsid w:val="00A24C5E"/>
    <w:rsid w:val="00A25924"/>
    <w:rsid w:val="00A25BD2"/>
    <w:rsid w:val="00A2728C"/>
    <w:rsid w:val="00A27A42"/>
    <w:rsid w:val="00A27D5E"/>
    <w:rsid w:val="00A306FB"/>
    <w:rsid w:val="00A30C8E"/>
    <w:rsid w:val="00A31BA0"/>
    <w:rsid w:val="00A31BD4"/>
    <w:rsid w:val="00A32AB3"/>
    <w:rsid w:val="00A32CE4"/>
    <w:rsid w:val="00A340A2"/>
    <w:rsid w:val="00A346A3"/>
    <w:rsid w:val="00A34B62"/>
    <w:rsid w:val="00A34F6D"/>
    <w:rsid w:val="00A362F1"/>
    <w:rsid w:val="00A36312"/>
    <w:rsid w:val="00A408F3"/>
    <w:rsid w:val="00A40C60"/>
    <w:rsid w:val="00A40DB0"/>
    <w:rsid w:val="00A4220F"/>
    <w:rsid w:val="00A43F6F"/>
    <w:rsid w:val="00A4521F"/>
    <w:rsid w:val="00A45820"/>
    <w:rsid w:val="00A46C5B"/>
    <w:rsid w:val="00A47305"/>
    <w:rsid w:val="00A504FF"/>
    <w:rsid w:val="00A50836"/>
    <w:rsid w:val="00A50C44"/>
    <w:rsid w:val="00A50C8F"/>
    <w:rsid w:val="00A5136C"/>
    <w:rsid w:val="00A52978"/>
    <w:rsid w:val="00A5374B"/>
    <w:rsid w:val="00A53959"/>
    <w:rsid w:val="00A53E80"/>
    <w:rsid w:val="00A54270"/>
    <w:rsid w:val="00A54FED"/>
    <w:rsid w:val="00A55337"/>
    <w:rsid w:val="00A561D8"/>
    <w:rsid w:val="00A561EC"/>
    <w:rsid w:val="00A5678E"/>
    <w:rsid w:val="00A579B7"/>
    <w:rsid w:val="00A57DB0"/>
    <w:rsid w:val="00A60A31"/>
    <w:rsid w:val="00A61059"/>
    <w:rsid w:val="00A610A4"/>
    <w:rsid w:val="00A613E8"/>
    <w:rsid w:val="00A61649"/>
    <w:rsid w:val="00A61FAA"/>
    <w:rsid w:val="00A6289F"/>
    <w:rsid w:val="00A63261"/>
    <w:rsid w:val="00A6363B"/>
    <w:rsid w:val="00A642DD"/>
    <w:rsid w:val="00A645CA"/>
    <w:rsid w:val="00A64E7C"/>
    <w:rsid w:val="00A65FF8"/>
    <w:rsid w:val="00A6637C"/>
    <w:rsid w:val="00A66CEC"/>
    <w:rsid w:val="00A66EF1"/>
    <w:rsid w:val="00A718E0"/>
    <w:rsid w:val="00A724AE"/>
    <w:rsid w:val="00A72BA2"/>
    <w:rsid w:val="00A73233"/>
    <w:rsid w:val="00A7414C"/>
    <w:rsid w:val="00A74314"/>
    <w:rsid w:val="00A744D4"/>
    <w:rsid w:val="00A7533E"/>
    <w:rsid w:val="00A75354"/>
    <w:rsid w:val="00A76A3D"/>
    <w:rsid w:val="00A76C2F"/>
    <w:rsid w:val="00A77298"/>
    <w:rsid w:val="00A819E3"/>
    <w:rsid w:val="00A81B1B"/>
    <w:rsid w:val="00A81E7F"/>
    <w:rsid w:val="00A81E91"/>
    <w:rsid w:val="00A821B6"/>
    <w:rsid w:val="00A82624"/>
    <w:rsid w:val="00A829A2"/>
    <w:rsid w:val="00A82C69"/>
    <w:rsid w:val="00A832C5"/>
    <w:rsid w:val="00A83378"/>
    <w:rsid w:val="00A839E4"/>
    <w:rsid w:val="00A8402E"/>
    <w:rsid w:val="00A8484B"/>
    <w:rsid w:val="00A84A50"/>
    <w:rsid w:val="00A863B3"/>
    <w:rsid w:val="00A86FE0"/>
    <w:rsid w:val="00A870B4"/>
    <w:rsid w:val="00A8795B"/>
    <w:rsid w:val="00A903B3"/>
    <w:rsid w:val="00A905A0"/>
    <w:rsid w:val="00A9165C"/>
    <w:rsid w:val="00A93035"/>
    <w:rsid w:val="00A93123"/>
    <w:rsid w:val="00A93A19"/>
    <w:rsid w:val="00A95385"/>
    <w:rsid w:val="00A9572C"/>
    <w:rsid w:val="00A96D86"/>
    <w:rsid w:val="00A970A2"/>
    <w:rsid w:val="00A9786B"/>
    <w:rsid w:val="00A97CD7"/>
    <w:rsid w:val="00AA05C1"/>
    <w:rsid w:val="00AA0A49"/>
    <w:rsid w:val="00AA1D3E"/>
    <w:rsid w:val="00AA2B0C"/>
    <w:rsid w:val="00AA2E0E"/>
    <w:rsid w:val="00AA31E5"/>
    <w:rsid w:val="00AA3550"/>
    <w:rsid w:val="00AA396A"/>
    <w:rsid w:val="00AA3FE3"/>
    <w:rsid w:val="00AA46F3"/>
    <w:rsid w:val="00AA53B1"/>
    <w:rsid w:val="00AA6BD9"/>
    <w:rsid w:val="00AB0161"/>
    <w:rsid w:val="00AB1691"/>
    <w:rsid w:val="00AB1A6C"/>
    <w:rsid w:val="00AB1A8A"/>
    <w:rsid w:val="00AB27BE"/>
    <w:rsid w:val="00AB27E6"/>
    <w:rsid w:val="00AB2D59"/>
    <w:rsid w:val="00AB3C9F"/>
    <w:rsid w:val="00AB3D30"/>
    <w:rsid w:val="00AB42C2"/>
    <w:rsid w:val="00AB4336"/>
    <w:rsid w:val="00AB47C6"/>
    <w:rsid w:val="00AB606E"/>
    <w:rsid w:val="00AB611B"/>
    <w:rsid w:val="00AB6199"/>
    <w:rsid w:val="00AC16C0"/>
    <w:rsid w:val="00AC3361"/>
    <w:rsid w:val="00AC373D"/>
    <w:rsid w:val="00AC38DA"/>
    <w:rsid w:val="00AC3A62"/>
    <w:rsid w:val="00AC3AAB"/>
    <w:rsid w:val="00AC3E4D"/>
    <w:rsid w:val="00AC45B2"/>
    <w:rsid w:val="00AC5ECB"/>
    <w:rsid w:val="00AC606C"/>
    <w:rsid w:val="00AC68ED"/>
    <w:rsid w:val="00AC6C30"/>
    <w:rsid w:val="00AC76E5"/>
    <w:rsid w:val="00AD0045"/>
    <w:rsid w:val="00AD004B"/>
    <w:rsid w:val="00AD02A6"/>
    <w:rsid w:val="00AD1524"/>
    <w:rsid w:val="00AD1F6C"/>
    <w:rsid w:val="00AD1FFC"/>
    <w:rsid w:val="00AD211E"/>
    <w:rsid w:val="00AD2A9B"/>
    <w:rsid w:val="00AD3A17"/>
    <w:rsid w:val="00AD3C98"/>
    <w:rsid w:val="00AD3D9F"/>
    <w:rsid w:val="00AD5432"/>
    <w:rsid w:val="00AD6325"/>
    <w:rsid w:val="00AD6D38"/>
    <w:rsid w:val="00AE024C"/>
    <w:rsid w:val="00AE033E"/>
    <w:rsid w:val="00AE0AD9"/>
    <w:rsid w:val="00AE0E42"/>
    <w:rsid w:val="00AE0FF4"/>
    <w:rsid w:val="00AE1535"/>
    <w:rsid w:val="00AE273D"/>
    <w:rsid w:val="00AE285D"/>
    <w:rsid w:val="00AE2D66"/>
    <w:rsid w:val="00AE5909"/>
    <w:rsid w:val="00AE5AD7"/>
    <w:rsid w:val="00AE61A4"/>
    <w:rsid w:val="00AE772F"/>
    <w:rsid w:val="00AE7945"/>
    <w:rsid w:val="00AE79C6"/>
    <w:rsid w:val="00AF00E0"/>
    <w:rsid w:val="00AF02F1"/>
    <w:rsid w:val="00AF0364"/>
    <w:rsid w:val="00AF0B19"/>
    <w:rsid w:val="00AF10EF"/>
    <w:rsid w:val="00AF1100"/>
    <w:rsid w:val="00AF1652"/>
    <w:rsid w:val="00AF2086"/>
    <w:rsid w:val="00AF20D4"/>
    <w:rsid w:val="00AF25FA"/>
    <w:rsid w:val="00AF3809"/>
    <w:rsid w:val="00AF3C0E"/>
    <w:rsid w:val="00AF3F48"/>
    <w:rsid w:val="00AF400D"/>
    <w:rsid w:val="00AF41B1"/>
    <w:rsid w:val="00AF42AF"/>
    <w:rsid w:val="00AF4336"/>
    <w:rsid w:val="00AF44C2"/>
    <w:rsid w:val="00AF5051"/>
    <w:rsid w:val="00AF51D9"/>
    <w:rsid w:val="00AF5B75"/>
    <w:rsid w:val="00AF6932"/>
    <w:rsid w:val="00AF6EE0"/>
    <w:rsid w:val="00AF7039"/>
    <w:rsid w:val="00AF70A8"/>
    <w:rsid w:val="00AF7D82"/>
    <w:rsid w:val="00B0022E"/>
    <w:rsid w:val="00B01224"/>
    <w:rsid w:val="00B01748"/>
    <w:rsid w:val="00B0262A"/>
    <w:rsid w:val="00B02821"/>
    <w:rsid w:val="00B02B86"/>
    <w:rsid w:val="00B02CBF"/>
    <w:rsid w:val="00B031E5"/>
    <w:rsid w:val="00B03413"/>
    <w:rsid w:val="00B03C30"/>
    <w:rsid w:val="00B0482A"/>
    <w:rsid w:val="00B04FEE"/>
    <w:rsid w:val="00B05C1F"/>
    <w:rsid w:val="00B0697B"/>
    <w:rsid w:val="00B0748F"/>
    <w:rsid w:val="00B07657"/>
    <w:rsid w:val="00B10659"/>
    <w:rsid w:val="00B10E4C"/>
    <w:rsid w:val="00B113BA"/>
    <w:rsid w:val="00B11D17"/>
    <w:rsid w:val="00B12264"/>
    <w:rsid w:val="00B1268D"/>
    <w:rsid w:val="00B12F3A"/>
    <w:rsid w:val="00B13233"/>
    <w:rsid w:val="00B134A3"/>
    <w:rsid w:val="00B13AA3"/>
    <w:rsid w:val="00B13FD5"/>
    <w:rsid w:val="00B147AD"/>
    <w:rsid w:val="00B14EB0"/>
    <w:rsid w:val="00B15070"/>
    <w:rsid w:val="00B15303"/>
    <w:rsid w:val="00B1562E"/>
    <w:rsid w:val="00B1652E"/>
    <w:rsid w:val="00B1696E"/>
    <w:rsid w:val="00B16C66"/>
    <w:rsid w:val="00B1704E"/>
    <w:rsid w:val="00B17ABC"/>
    <w:rsid w:val="00B211A0"/>
    <w:rsid w:val="00B23377"/>
    <w:rsid w:val="00B2338A"/>
    <w:rsid w:val="00B2478A"/>
    <w:rsid w:val="00B248CD"/>
    <w:rsid w:val="00B253CD"/>
    <w:rsid w:val="00B256F0"/>
    <w:rsid w:val="00B25CAA"/>
    <w:rsid w:val="00B25CD5"/>
    <w:rsid w:val="00B26740"/>
    <w:rsid w:val="00B278AF"/>
    <w:rsid w:val="00B27E68"/>
    <w:rsid w:val="00B30152"/>
    <w:rsid w:val="00B30F28"/>
    <w:rsid w:val="00B3126C"/>
    <w:rsid w:val="00B323B3"/>
    <w:rsid w:val="00B32731"/>
    <w:rsid w:val="00B32F8E"/>
    <w:rsid w:val="00B3349E"/>
    <w:rsid w:val="00B341A5"/>
    <w:rsid w:val="00B34809"/>
    <w:rsid w:val="00B34B07"/>
    <w:rsid w:val="00B35786"/>
    <w:rsid w:val="00B35906"/>
    <w:rsid w:val="00B378B2"/>
    <w:rsid w:val="00B37D87"/>
    <w:rsid w:val="00B40D82"/>
    <w:rsid w:val="00B41089"/>
    <w:rsid w:val="00B41101"/>
    <w:rsid w:val="00B41336"/>
    <w:rsid w:val="00B41A3B"/>
    <w:rsid w:val="00B426C2"/>
    <w:rsid w:val="00B428C6"/>
    <w:rsid w:val="00B42DC9"/>
    <w:rsid w:val="00B43A93"/>
    <w:rsid w:val="00B453FB"/>
    <w:rsid w:val="00B455E9"/>
    <w:rsid w:val="00B45977"/>
    <w:rsid w:val="00B45C07"/>
    <w:rsid w:val="00B46A6A"/>
    <w:rsid w:val="00B47219"/>
    <w:rsid w:val="00B50166"/>
    <w:rsid w:val="00B50626"/>
    <w:rsid w:val="00B5065A"/>
    <w:rsid w:val="00B50D2A"/>
    <w:rsid w:val="00B517BC"/>
    <w:rsid w:val="00B51DDC"/>
    <w:rsid w:val="00B5286C"/>
    <w:rsid w:val="00B532C2"/>
    <w:rsid w:val="00B53878"/>
    <w:rsid w:val="00B54A54"/>
    <w:rsid w:val="00B54B98"/>
    <w:rsid w:val="00B55894"/>
    <w:rsid w:val="00B559D3"/>
    <w:rsid w:val="00B56290"/>
    <w:rsid w:val="00B56B1E"/>
    <w:rsid w:val="00B57AFF"/>
    <w:rsid w:val="00B57D38"/>
    <w:rsid w:val="00B57FB6"/>
    <w:rsid w:val="00B620F5"/>
    <w:rsid w:val="00B6413D"/>
    <w:rsid w:val="00B6496E"/>
    <w:rsid w:val="00B64C88"/>
    <w:rsid w:val="00B64D03"/>
    <w:rsid w:val="00B64D2F"/>
    <w:rsid w:val="00B6519F"/>
    <w:rsid w:val="00B6763E"/>
    <w:rsid w:val="00B70640"/>
    <w:rsid w:val="00B70E6A"/>
    <w:rsid w:val="00B713A7"/>
    <w:rsid w:val="00B71D22"/>
    <w:rsid w:val="00B72729"/>
    <w:rsid w:val="00B72ABA"/>
    <w:rsid w:val="00B72CDE"/>
    <w:rsid w:val="00B736C6"/>
    <w:rsid w:val="00B73A45"/>
    <w:rsid w:val="00B74982"/>
    <w:rsid w:val="00B74AAD"/>
    <w:rsid w:val="00B75463"/>
    <w:rsid w:val="00B755F9"/>
    <w:rsid w:val="00B767E9"/>
    <w:rsid w:val="00B76AF2"/>
    <w:rsid w:val="00B77562"/>
    <w:rsid w:val="00B776A9"/>
    <w:rsid w:val="00B77C92"/>
    <w:rsid w:val="00B77DA0"/>
    <w:rsid w:val="00B804E5"/>
    <w:rsid w:val="00B80689"/>
    <w:rsid w:val="00B82085"/>
    <w:rsid w:val="00B82CCD"/>
    <w:rsid w:val="00B82EBB"/>
    <w:rsid w:val="00B82F29"/>
    <w:rsid w:val="00B83093"/>
    <w:rsid w:val="00B830BB"/>
    <w:rsid w:val="00B833BD"/>
    <w:rsid w:val="00B83F75"/>
    <w:rsid w:val="00B846B4"/>
    <w:rsid w:val="00B84B7D"/>
    <w:rsid w:val="00B859FC"/>
    <w:rsid w:val="00B860F7"/>
    <w:rsid w:val="00B8654C"/>
    <w:rsid w:val="00B86634"/>
    <w:rsid w:val="00B90464"/>
    <w:rsid w:val="00B90A60"/>
    <w:rsid w:val="00B90B32"/>
    <w:rsid w:val="00B90B37"/>
    <w:rsid w:val="00B91E01"/>
    <w:rsid w:val="00B9215E"/>
    <w:rsid w:val="00B923E1"/>
    <w:rsid w:val="00B93065"/>
    <w:rsid w:val="00B93AF1"/>
    <w:rsid w:val="00B93BCE"/>
    <w:rsid w:val="00B93DDE"/>
    <w:rsid w:val="00B9429C"/>
    <w:rsid w:val="00B94A54"/>
    <w:rsid w:val="00B94C8D"/>
    <w:rsid w:val="00B95590"/>
    <w:rsid w:val="00B9587E"/>
    <w:rsid w:val="00B962F4"/>
    <w:rsid w:val="00B97B02"/>
    <w:rsid w:val="00B97B15"/>
    <w:rsid w:val="00BA012B"/>
    <w:rsid w:val="00BA0446"/>
    <w:rsid w:val="00BA052E"/>
    <w:rsid w:val="00BA1AA3"/>
    <w:rsid w:val="00BA227A"/>
    <w:rsid w:val="00BA252B"/>
    <w:rsid w:val="00BA25F0"/>
    <w:rsid w:val="00BA3A17"/>
    <w:rsid w:val="00BA3C59"/>
    <w:rsid w:val="00BA481B"/>
    <w:rsid w:val="00BA4FE1"/>
    <w:rsid w:val="00BA50C7"/>
    <w:rsid w:val="00BA5ECE"/>
    <w:rsid w:val="00BA61E6"/>
    <w:rsid w:val="00BA624D"/>
    <w:rsid w:val="00BA6BB1"/>
    <w:rsid w:val="00BA77FC"/>
    <w:rsid w:val="00BB0385"/>
    <w:rsid w:val="00BB0DDC"/>
    <w:rsid w:val="00BB10B5"/>
    <w:rsid w:val="00BB26EE"/>
    <w:rsid w:val="00BB274B"/>
    <w:rsid w:val="00BB3937"/>
    <w:rsid w:val="00BB4BCE"/>
    <w:rsid w:val="00BB50C3"/>
    <w:rsid w:val="00BB50E6"/>
    <w:rsid w:val="00BB58AB"/>
    <w:rsid w:val="00BB5BEA"/>
    <w:rsid w:val="00BB6464"/>
    <w:rsid w:val="00BB6D44"/>
    <w:rsid w:val="00BB7023"/>
    <w:rsid w:val="00BC117A"/>
    <w:rsid w:val="00BC305E"/>
    <w:rsid w:val="00BC3905"/>
    <w:rsid w:val="00BC3C31"/>
    <w:rsid w:val="00BC3D5E"/>
    <w:rsid w:val="00BC4994"/>
    <w:rsid w:val="00BC4B79"/>
    <w:rsid w:val="00BC576C"/>
    <w:rsid w:val="00BC5C5A"/>
    <w:rsid w:val="00BC61D7"/>
    <w:rsid w:val="00BD0730"/>
    <w:rsid w:val="00BD0D98"/>
    <w:rsid w:val="00BD1132"/>
    <w:rsid w:val="00BD11C5"/>
    <w:rsid w:val="00BD201A"/>
    <w:rsid w:val="00BD2C78"/>
    <w:rsid w:val="00BD3242"/>
    <w:rsid w:val="00BD3E5F"/>
    <w:rsid w:val="00BD41DE"/>
    <w:rsid w:val="00BD4252"/>
    <w:rsid w:val="00BD51CC"/>
    <w:rsid w:val="00BD6626"/>
    <w:rsid w:val="00BD74CB"/>
    <w:rsid w:val="00BD75FC"/>
    <w:rsid w:val="00BD7F89"/>
    <w:rsid w:val="00BE010D"/>
    <w:rsid w:val="00BE0497"/>
    <w:rsid w:val="00BE111B"/>
    <w:rsid w:val="00BE1714"/>
    <w:rsid w:val="00BE17ED"/>
    <w:rsid w:val="00BE1A2B"/>
    <w:rsid w:val="00BE1D84"/>
    <w:rsid w:val="00BE28B9"/>
    <w:rsid w:val="00BE3C5B"/>
    <w:rsid w:val="00BE453B"/>
    <w:rsid w:val="00BE5146"/>
    <w:rsid w:val="00BE5948"/>
    <w:rsid w:val="00BE5E48"/>
    <w:rsid w:val="00BE64BF"/>
    <w:rsid w:val="00BE6868"/>
    <w:rsid w:val="00BE7689"/>
    <w:rsid w:val="00BF0005"/>
    <w:rsid w:val="00BF0E9A"/>
    <w:rsid w:val="00BF0F6B"/>
    <w:rsid w:val="00BF1784"/>
    <w:rsid w:val="00BF1ACA"/>
    <w:rsid w:val="00BF2316"/>
    <w:rsid w:val="00BF2C77"/>
    <w:rsid w:val="00BF2E01"/>
    <w:rsid w:val="00BF32F6"/>
    <w:rsid w:val="00BF3C7B"/>
    <w:rsid w:val="00BF4127"/>
    <w:rsid w:val="00BF4234"/>
    <w:rsid w:val="00BF523A"/>
    <w:rsid w:val="00BF583D"/>
    <w:rsid w:val="00BF58E3"/>
    <w:rsid w:val="00BF595D"/>
    <w:rsid w:val="00BF59E1"/>
    <w:rsid w:val="00BF5BAE"/>
    <w:rsid w:val="00BF6698"/>
    <w:rsid w:val="00BF74AE"/>
    <w:rsid w:val="00BF7A43"/>
    <w:rsid w:val="00C005C9"/>
    <w:rsid w:val="00C0124B"/>
    <w:rsid w:val="00C017E8"/>
    <w:rsid w:val="00C02A97"/>
    <w:rsid w:val="00C05741"/>
    <w:rsid w:val="00C062BC"/>
    <w:rsid w:val="00C06527"/>
    <w:rsid w:val="00C07067"/>
    <w:rsid w:val="00C10853"/>
    <w:rsid w:val="00C10BFD"/>
    <w:rsid w:val="00C10E6F"/>
    <w:rsid w:val="00C10F26"/>
    <w:rsid w:val="00C12650"/>
    <w:rsid w:val="00C126BE"/>
    <w:rsid w:val="00C13123"/>
    <w:rsid w:val="00C13645"/>
    <w:rsid w:val="00C13C18"/>
    <w:rsid w:val="00C13C90"/>
    <w:rsid w:val="00C14BF7"/>
    <w:rsid w:val="00C15595"/>
    <w:rsid w:val="00C15A62"/>
    <w:rsid w:val="00C1708A"/>
    <w:rsid w:val="00C17906"/>
    <w:rsid w:val="00C17A98"/>
    <w:rsid w:val="00C21920"/>
    <w:rsid w:val="00C22342"/>
    <w:rsid w:val="00C23B4A"/>
    <w:rsid w:val="00C23CEF"/>
    <w:rsid w:val="00C244AD"/>
    <w:rsid w:val="00C27827"/>
    <w:rsid w:val="00C27D1E"/>
    <w:rsid w:val="00C304E6"/>
    <w:rsid w:val="00C308E4"/>
    <w:rsid w:val="00C30A5F"/>
    <w:rsid w:val="00C31F20"/>
    <w:rsid w:val="00C329F5"/>
    <w:rsid w:val="00C331C4"/>
    <w:rsid w:val="00C3360C"/>
    <w:rsid w:val="00C344AD"/>
    <w:rsid w:val="00C34844"/>
    <w:rsid w:val="00C348D1"/>
    <w:rsid w:val="00C34911"/>
    <w:rsid w:val="00C35300"/>
    <w:rsid w:val="00C357D6"/>
    <w:rsid w:val="00C35B89"/>
    <w:rsid w:val="00C35CD1"/>
    <w:rsid w:val="00C363D5"/>
    <w:rsid w:val="00C36EC8"/>
    <w:rsid w:val="00C4035D"/>
    <w:rsid w:val="00C40A6A"/>
    <w:rsid w:val="00C40BC8"/>
    <w:rsid w:val="00C41142"/>
    <w:rsid w:val="00C41425"/>
    <w:rsid w:val="00C4264F"/>
    <w:rsid w:val="00C427E4"/>
    <w:rsid w:val="00C42ECC"/>
    <w:rsid w:val="00C44BF1"/>
    <w:rsid w:val="00C44C6B"/>
    <w:rsid w:val="00C44FE0"/>
    <w:rsid w:val="00C45258"/>
    <w:rsid w:val="00C45393"/>
    <w:rsid w:val="00C4584A"/>
    <w:rsid w:val="00C458DA"/>
    <w:rsid w:val="00C45E4C"/>
    <w:rsid w:val="00C471B0"/>
    <w:rsid w:val="00C478D2"/>
    <w:rsid w:val="00C47F7D"/>
    <w:rsid w:val="00C50D0C"/>
    <w:rsid w:val="00C50DBF"/>
    <w:rsid w:val="00C5125D"/>
    <w:rsid w:val="00C5145A"/>
    <w:rsid w:val="00C5164D"/>
    <w:rsid w:val="00C518F1"/>
    <w:rsid w:val="00C5221D"/>
    <w:rsid w:val="00C523AF"/>
    <w:rsid w:val="00C539E5"/>
    <w:rsid w:val="00C53C07"/>
    <w:rsid w:val="00C53DA8"/>
    <w:rsid w:val="00C53E99"/>
    <w:rsid w:val="00C5454F"/>
    <w:rsid w:val="00C556AE"/>
    <w:rsid w:val="00C55D3B"/>
    <w:rsid w:val="00C566A3"/>
    <w:rsid w:val="00C57D66"/>
    <w:rsid w:val="00C61025"/>
    <w:rsid w:val="00C63C1E"/>
    <w:rsid w:val="00C649C9"/>
    <w:rsid w:val="00C64C4A"/>
    <w:rsid w:val="00C6503C"/>
    <w:rsid w:val="00C65350"/>
    <w:rsid w:val="00C66377"/>
    <w:rsid w:val="00C66451"/>
    <w:rsid w:val="00C665B5"/>
    <w:rsid w:val="00C674B2"/>
    <w:rsid w:val="00C70628"/>
    <w:rsid w:val="00C7065E"/>
    <w:rsid w:val="00C70838"/>
    <w:rsid w:val="00C7155E"/>
    <w:rsid w:val="00C7335A"/>
    <w:rsid w:val="00C74664"/>
    <w:rsid w:val="00C7468D"/>
    <w:rsid w:val="00C75D22"/>
    <w:rsid w:val="00C75DE4"/>
    <w:rsid w:val="00C75EAF"/>
    <w:rsid w:val="00C75EB3"/>
    <w:rsid w:val="00C767A1"/>
    <w:rsid w:val="00C76C07"/>
    <w:rsid w:val="00C76EED"/>
    <w:rsid w:val="00C7737F"/>
    <w:rsid w:val="00C815F5"/>
    <w:rsid w:val="00C81BD6"/>
    <w:rsid w:val="00C823E3"/>
    <w:rsid w:val="00C824F4"/>
    <w:rsid w:val="00C8323B"/>
    <w:rsid w:val="00C836EF"/>
    <w:rsid w:val="00C8379F"/>
    <w:rsid w:val="00C83BE2"/>
    <w:rsid w:val="00C83D37"/>
    <w:rsid w:val="00C84230"/>
    <w:rsid w:val="00C84636"/>
    <w:rsid w:val="00C84CB4"/>
    <w:rsid w:val="00C85327"/>
    <w:rsid w:val="00C858B0"/>
    <w:rsid w:val="00C86510"/>
    <w:rsid w:val="00C8686A"/>
    <w:rsid w:val="00C8740C"/>
    <w:rsid w:val="00C87AA0"/>
    <w:rsid w:val="00C87E70"/>
    <w:rsid w:val="00C91F80"/>
    <w:rsid w:val="00C924AA"/>
    <w:rsid w:val="00C92A38"/>
    <w:rsid w:val="00C93C80"/>
    <w:rsid w:val="00C94B20"/>
    <w:rsid w:val="00C9517B"/>
    <w:rsid w:val="00C95316"/>
    <w:rsid w:val="00C9746A"/>
    <w:rsid w:val="00C97812"/>
    <w:rsid w:val="00CA0029"/>
    <w:rsid w:val="00CA01B2"/>
    <w:rsid w:val="00CA07FE"/>
    <w:rsid w:val="00CA0CDD"/>
    <w:rsid w:val="00CA100D"/>
    <w:rsid w:val="00CA1539"/>
    <w:rsid w:val="00CA1C2C"/>
    <w:rsid w:val="00CA4072"/>
    <w:rsid w:val="00CA4627"/>
    <w:rsid w:val="00CA48D9"/>
    <w:rsid w:val="00CA5335"/>
    <w:rsid w:val="00CA705B"/>
    <w:rsid w:val="00CA7146"/>
    <w:rsid w:val="00CB0130"/>
    <w:rsid w:val="00CB09F8"/>
    <w:rsid w:val="00CB1F6B"/>
    <w:rsid w:val="00CB2116"/>
    <w:rsid w:val="00CB219A"/>
    <w:rsid w:val="00CB2A14"/>
    <w:rsid w:val="00CB2A54"/>
    <w:rsid w:val="00CB357E"/>
    <w:rsid w:val="00CB3999"/>
    <w:rsid w:val="00CB3FED"/>
    <w:rsid w:val="00CB46A8"/>
    <w:rsid w:val="00CB5167"/>
    <w:rsid w:val="00CB5AD0"/>
    <w:rsid w:val="00CB5B73"/>
    <w:rsid w:val="00CB5D12"/>
    <w:rsid w:val="00CB6127"/>
    <w:rsid w:val="00CB71CC"/>
    <w:rsid w:val="00CB7337"/>
    <w:rsid w:val="00CB79CA"/>
    <w:rsid w:val="00CB7ECC"/>
    <w:rsid w:val="00CC2348"/>
    <w:rsid w:val="00CC271D"/>
    <w:rsid w:val="00CC2D72"/>
    <w:rsid w:val="00CC3B31"/>
    <w:rsid w:val="00CC44AB"/>
    <w:rsid w:val="00CC4D8F"/>
    <w:rsid w:val="00CC5BE2"/>
    <w:rsid w:val="00CC753A"/>
    <w:rsid w:val="00CC7965"/>
    <w:rsid w:val="00CD00D3"/>
    <w:rsid w:val="00CD087D"/>
    <w:rsid w:val="00CD0E50"/>
    <w:rsid w:val="00CD29BB"/>
    <w:rsid w:val="00CD3096"/>
    <w:rsid w:val="00CD35BC"/>
    <w:rsid w:val="00CD4026"/>
    <w:rsid w:val="00CD4052"/>
    <w:rsid w:val="00CD40FF"/>
    <w:rsid w:val="00CD463E"/>
    <w:rsid w:val="00CD4BEC"/>
    <w:rsid w:val="00CD4D60"/>
    <w:rsid w:val="00CD680B"/>
    <w:rsid w:val="00CD68D5"/>
    <w:rsid w:val="00CD7C26"/>
    <w:rsid w:val="00CE049C"/>
    <w:rsid w:val="00CE071E"/>
    <w:rsid w:val="00CE1A26"/>
    <w:rsid w:val="00CE30F3"/>
    <w:rsid w:val="00CE35E7"/>
    <w:rsid w:val="00CE38FD"/>
    <w:rsid w:val="00CE3F6C"/>
    <w:rsid w:val="00CE5FFF"/>
    <w:rsid w:val="00CE68D0"/>
    <w:rsid w:val="00CE6959"/>
    <w:rsid w:val="00CE7074"/>
    <w:rsid w:val="00CE70CE"/>
    <w:rsid w:val="00CE7551"/>
    <w:rsid w:val="00CE75DB"/>
    <w:rsid w:val="00CE791B"/>
    <w:rsid w:val="00CF0E30"/>
    <w:rsid w:val="00CF44D5"/>
    <w:rsid w:val="00CF4B5B"/>
    <w:rsid w:val="00CF5069"/>
    <w:rsid w:val="00CF539E"/>
    <w:rsid w:val="00CF54F3"/>
    <w:rsid w:val="00CF6B94"/>
    <w:rsid w:val="00CF6D5C"/>
    <w:rsid w:val="00CF7445"/>
    <w:rsid w:val="00CF76AC"/>
    <w:rsid w:val="00CF79EB"/>
    <w:rsid w:val="00D00B72"/>
    <w:rsid w:val="00D00BE7"/>
    <w:rsid w:val="00D013E2"/>
    <w:rsid w:val="00D0216B"/>
    <w:rsid w:val="00D023D0"/>
    <w:rsid w:val="00D024FE"/>
    <w:rsid w:val="00D03942"/>
    <w:rsid w:val="00D03B88"/>
    <w:rsid w:val="00D0471A"/>
    <w:rsid w:val="00D04E3A"/>
    <w:rsid w:val="00D05EA4"/>
    <w:rsid w:val="00D06CC1"/>
    <w:rsid w:val="00D07157"/>
    <w:rsid w:val="00D07575"/>
    <w:rsid w:val="00D11542"/>
    <w:rsid w:val="00D115F3"/>
    <w:rsid w:val="00D11F3B"/>
    <w:rsid w:val="00D121C1"/>
    <w:rsid w:val="00D12F3B"/>
    <w:rsid w:val="00D13E68"/>
    <w:rsid w:val="00D154CD"/>
    <w:rsid w:val="00D1609A"/>
    <w:rsid w:val="00D173D6"/>
    <w:rsid w:val="00D17E44"/>
    <w:rsid w:val="00D20097"/>
    <w:rsid w:val="00D21371"/>
    <w:rsid w:val="00D22D7C"/>
    <w:rsid w:val="00D2356A"/>
    <w:rsid w:val="00D23815"/>
    <w:rsid w:val="00D241D7"/>
    <w:rsid w:val="00D241E6"/>
    <w:rsid w:val="00D24E27"/>
    <w:rsid w:val="00D2583D"/>
    <w:rsid w:val="00D25915"/>
    <w:rsid w:val="00D312F7"/>
    <w:rsid w:val="00D334C4"/>
    <w:rsid w:val="00D335A5"/>
    <w:rsid w:val="00D353AE"/>
    <w:rsid w:val="00D35710"/>
    <w:rsid w:val="00D357C5"/>
    <w:rsid w:val="00D3662F"/>
    <w:rsid w:val="00D367B3"/>
    <w:rsid w:val="00D369A5"/>
    <w:rsid w:val="00D36CDA"/>
    <w:rsid w:val="00D3763E"/>
    <w:rsid w:val="00D37F01"/>
    <w:rsid w:val="00D4085B"/>
    <w:rsid w:val="00D4159C"/>
    <w:rsid w:val="00D41670"/>
    <w:rsid w:val="00D41C19"/>
    <w:rsid w:val="00D4223F"/>
    <w:rsid w:val="00D422AA"/>
    <w:rsid w:val="00D427F6"/>
    <w:rsid w:val="00D4296F"/>
    <w:rsid w:val="00D42BAD"/>
    <w:rsid w:val="00D43097"/>
    <w:rsid w:val="00D43770"/>
    <w:rsid w:val="00D43B2D"/>
    <w:rsid w:val="00D43EA8"/>
    <w:rsid w:val="00D44386"/>
    <w:rsid w:val="00D44664"/>
    <w:rsid w:val="00D452E9"/>
    <w:rsid w:val="00D45A88"/>
    <w:rsid w:val="00D46D02"/>
    <w:rsid w:val="00D51186"/>
    <w:rsid w:val="00D51AF7"/>
    <w:rsid w:val="00D51BBF"/>
    <w:rsid w:val="00D52026"/>
    <w:rsid w:val="00D52114"/>
    <w:rsid w:val="00D5257D"/>
    <w:rsid w:val="00D532D3"/>
    <w:rsid w:val="00D54FF4"/>
    <w:rsid w:val="00D55474"/>
    <w:rsid w:val="00D563C8"/>
    <w:rsid w:val="00D5647A"/>
    <w:rsid w:val="00D56F5B"/>
    <w:rsid w:val="00D57484"/>
    <w:rsid w:val="00D5775C"/>
    <w:rsid w:val="00D577C6"/>
    <w:rsid w:val="00D61438"/>
    <w:rsid w:val="00D625AE"/>
    <w:rsid w:val="00D63086"/>
    <w:rsid w:val="00D64BB5"/>
    <w:rsid w:val="00D64E2F"/>
    <w:rsid w:val="00D6529B"/>
    <w:rsid w:val="00D6545E"/>
    <w:rsid w:val="00D658FF"/>
    <w:rsid w:val="00D669BD"/>
    <w:rsid w:val="00D66A25"/>
    <w:rsid w:val="00D66DE5"/>
    <w:rsid w:val="00D70EAD"/>
    <w:rsid w:val="00D7154A"/>
    <w:rsid w:val="00D72254"/>
    <w:rsid w:val="00D73B8F"/>
    <w:rsid w:val="00D74C11"/>
    <w:rsid w:val="00D75A46"/>
    <w:rsid w:val="00D768AF"/>
    <w:rsid w:val="00D76B7F"/>
    <w:rsid w:val="00D77E5E"/>
    <w:rsid w:val="00D80320"/>
    <w:rsid w:val="00D8163D"/>
    <w:rsid w:val="00D83644"/>
    <w:rsid w:val="00D83B99"/>
    <w:rsid w:val="00D84E87"/>
    <w:rsid w:val="00D84EFD"/>
    <w:rsid w:val="00D85D10"/>
    <w:rsid w:val="00D862C5"/>
    <w:rsid w:val="00D862EF"/>
    <w:rsid w:val="00D86667"/>
    <w:rsid w:val="00D868A0"/>
    <w:rsid w:val="00D87209"/>
    <w:rsid w:val="00D874FA"/>
    <w:rsid w:val="00D87548"/>
    <w:rsid w:val="00D875BD"/>
    <w:rsid w:val="00D87695"/>
    <w:rsid w:val="00D87E7B"/>
    <w:rsid w:val="00D90221"/>
    <w:rsid w:val="00D90879"/>
    <w:rsid w:val="00D90E81"/>
    <w:rsid w:val="00D91180"/>
    <w:rsid w:val="00D91368"/>
    <w:rsid w:val="00D91A81"/>
    <w:rsid w:val="00D91E7A"/>
    <w:rsid w:val="00D920DF"/>
    <w:rsid w:val="00D9480D"/>
    <w:rsid w:val="00D9488B"/>
    <w:rsid w:val="00D9522B"/>
    <w:rsid w:val="00D9526D"/>
    <w:rsid w:val="00D954CA"/>
    <w:rsid w:val="00D95C93"/>
    <w:rsid w:val="00D963A6"/>
    <w:rsid w:val="00D9682F"/>
    <w:rsid w:val="00D96EAC"/>
    <w:rsid w:val="00D972AD"/>
    <w:rsid w:val="00DA0AA2"/>
    <w:rsid w:val="00DA0C46"/>
    <w:rsid w:val="00DA1D71"/>
    <w:rsid w:val="00DA2818"/>
    <w:rsid w:val="00DA2B70"/>
    <w:rsid w:val="00DA3757"/>
    <w:rsid w:val="00DA37EF"/>
    <w:rsid w:val="00DA46AE"/>
    <w:rsid w:val="00DA4D04"/>
    <w:rsid w:val="00DA4D4B"/>
    <w:rsid w:val="00DA7364"/>
    <w:rsid w:val="00DA7C75"/>
    <w:rsid w:val="00DA7D3D"/>
    <w:rsid w:val="00DB05FB"/>
    <w:rsid w:val="00DB08C0"/>
    <w:rsid w:val="00DB17B3"/>
    <w:rsid w:val="00DB2CEC"/>
    <w:rsid w:val="00DB30A4"/>
    <w:rsid w:val="00DB3E9C"/>
    <w:rsid w:val="00DB6B4A"/>
    <w:rsid w:val="00DB738D"/>
    <w:rsid w:val="00DB76D4"/>
    <w:rsid w:val="00DC050C"/>
    <w:rsid w:val="00DC1C6C"/>
    <w:rsid w:val="00DC1E07"/>
    <w:rsid w:val="00DC2CEF"/>
    <w:rsid w:val="00DC2FAB"/>
    <w:rsid w:val="00DC4703"/>
    <w:rsid w:val="00DC4990"/>
    <w:rsid w:val="00DC4F90"/>
    <w:rsid w:val="00DC5D4F"/>
    <w:rsid w:val="00DC5FBA"/>
    <w:rsid w:val="00DC6CCB"/>
    <w:rsid w:val="00DC6E3B"/>
    <w:rsid w:val="00DC7A60"/>
    <w:rsid w:val="00DD1ABE"/>
    <w:rsid w:val="00DD1ADD"/>
    <w:rsid w:val="00DD1F1F"/>
    <w:rsid w:val="00DD1F29"/>
    <w:rsid w:val="00DD203A"/>
    <w:rsid w:val="00DD2E63"/>
    <w:rsid w:val="00DD3174"/>
    <w:rsid w:val="00DD340B"/>
    <w:rsid w:val="00DD39A4"/>
    <w:rsid w:val="00DD4846"/>
    <w:rsid w:val="00DD50D8"/>
    <w:rsid w:val="00DD51CD"/>
    <w:rsid w:val="00DD5BB7"/>
    <w:rsid w:val="00DD65D1"/>
    <w:rsid w:val="00DD704B"/>
    <w:rsid w:val="00DD743C"/>
    <w:rsid w:val="00DD76D3"/>
    <w:rsid w:val="00DD7796"/>
    <w:rsid w:val="00DD785F"/>
    <w:rsid w:val="00DD79C8"/>
    <w:rsid w:val="00DD7F76"/>
    <w:rsid w:val="00DE0079"/>
    <w:rsid w:val="00DE00EF"/>
    <w:rsid w:val="00DE08DE"/>
    <w:rsid w:val="00DE1076"/>
    <w:rsid w:val="00DE16ED"/>
    <w:rsid w:val="00DE2380"/>
    <w:rsid w:val="00DE2FC0"/>
    <w:rsid w:val="00DE3911"/>
    <w:rsid w:val="00DE4CF5"/>
    <w:rsid w:val="00DE5692"/>
    <w:rsid w:val="00DF0505"/>
    <w:rsid w:val="00DF0906"/>
    <w:rsid w:val="00DF1926"/>
    <w:rsid w:val="00DF1DBD"/>
    <w:rsid w:val="00DF259B"/>
    <w:rsid w:val="00DF2AF0"/>
    <w:rsid w:val="00DF2E11"/>
    <w:rsid w:val="00DF3641"/>
    <w:rsid w:val="00DF4DF1"/>
    <w:rsid w:val="00DF530F"/>
    <w:rsid w:val="00DF5447"/>
    <w:rsid w:val="00DF579C"/>
    <w:rsid w:val="00DF6068"/>
    <w:rsid w:val="00DF64AA"/>
    <w:rsid w:val="00DF6B17"/>
    <w:rsid w:val="00DF6B34"/>
    <w:rsid w:val="00E0079D"/>
    <w:rsid w:val="00E00C4E"/>
    <w:rsid w:val="00E00D44"/>
    <w:rsid w:val="00E012C9"/>
    <w:rsid w:val="00E02034"/>
    <w:rsid w:val="00E03A39"/>
    <w:rsid w:val="00E03AEA"/>
    <w:rsid w:val="00E03E1F"/>
    <w:rsid w:val="00E03ED0"/>
    <w:rsid w:val="00E04FE9"/>
    <w:rsid w:val="00E05232"/>
    <w:rsid w:val="00E0613E"/>
    <w:rsid w:val="00E0672D"/>
    <w:rsid w:val="00E1140D"/>
    <w:rsid w:val="00E11696"/>
    <w:rsid w:val="00E116A3"/>
    <w:rsid w:val="00E120F9"/>
    <w:rsid w:val="00E12850"/>
    <w:rsid w:val="00E12952"/>
    <w:rsid w:val="00E12ECA"/>
    <w:rsid w:val="00E12FAA"/>
    <w:rsid w:val="00E13371"/>
    <w:rsid w:val="00E13606"/>
    <w:rsid w:val="00E140AF"/>
    <w:rsid w:val="00E14318"/>
    <w:rsid w:val="00E14605"/>
    <w:rsid w:val="00E1497A"/>
    <w:rsid w:val="00E14CD8"/>
    <w:rsid w:val="00E1569F"/>
    <w:rsid w:val="00E15D63"/>
    <w:rsid w:val="00E15F4E"/>
    <w:rsid w:val="00E16016"/>
    <w:rsid w:val="00E167BE"/>
    <w:rsid w:val="00E16D94"/>
    <w:rsid w:val="00E17088"/>
    <w:rsid w:val="00E216E3"/>
    <w:rsid w:val="00E21822"/>
    <w:rsid w:val="00E21A27"/>
    <w:rsid w:val="00E241A7"/>
    <w:rsid w:val="00E244A3"/>
    <w:rsid w:val="00E254BB"/>
    <w:rsid w:val="00E25F85"/>
    <w:rsid w:val="00E26576"/>
    <w:rsid w:val="00E26738"/>
    <w:rsid w:val="00E26929"/>
    <w:rsid w:val="00E27CC5"/>
    <w:rsid w:val="00E27E70"/>
    <w:rsid w:val="00E3098D"/>
    <w:rsid w:val="00E30C13"/>
    <w:rsid w:val="00E30DE5"/>
    <w:rsid w:val="00E3147C"/>
    <w:rsid w:val="00E31BB0"/>
    <w:rsid w:val="00E322F7"/>
    <w:rsid w:val="00E33407"/>
    <w:rsid w:val="00E338AE"/>
    <w:rsid w:val="00E34320"/>
    <w:rsid w:val="00E345E3"/>
    <w:rsid w:val="00E3500E"/>
    <w:rsid w:val="00E35D3F"/>
    <w:rsid w:val="00E3600D"/>
    <w:rsid w:val="00E367CF"/>
    <w:rsid w:val="00E369FD"/>
    <w:rsid w:val="00E37A61"/>
    <w:rsid w:val="00E37A6E"/>
    <w:rsid w:val="00E37FE8"/>
    <w:rsid w:val="00E40CE3"/>
    <w:rsid w:val="00E41176"/>
    <w:rsid w:val="00E411D6"/>
    <w:rsid w:val="00E411F4"/>
    <w:rsid w:val="00E41BDC"/>
    <w:rsid w:val="00E41FC2"/>
    <w:rsid w:val="00E42385"/>
    <w:rsid w:val="00E42C65"/>
    <w:rsid w:val="00E43EC7"/>
    <w:rsid w:val="00E446F6"/>
    <w:rsid w:val="00E44B3D"/>
    <w:rsid w:val="00E44D94"/>
    <w:rsid w:val="00E4500A"/>
    <w:rsid w:val="00E50113"/>
    <w:rsid w:val="00E50530"/>
    <w:rsid w:val="00E50CD5"/>
    <w:rsid w:val="00E516CD"/>
    <w:rsid w:val="00E5185A"/>
    <w:rsid w:val="00E51A02"/>
    <w:rsid w:val="00E524AB"/>
    <w:rsid w:val="00E52F27"/>
    <w:rsid w:val="00E53715"/>
    <w:rsid w:val="00E54596"/>
    <w:rsid w:val="00E54C22"/>
    <w:rsid w:val="00E550E0"/>
    <w:rsid w:val="00E55C82"/>
    <w:rsid w:val="00E56630"/>
    <w:rsid w:val="00E578E1"/>
    <w:rsid w:val="00E57E1F"/>
    <w:rsid w:val="00E60110"/>
    <w:rsid w:val="00E60D37"/>
    <w:rsid w:val="00E619BF"/>
    <w:rsid w:val="00E63A22"/>
    <w:rsid w:val="00E63D5F"/>
    <w:rsid w:val="00E642F3"/>
    <w:rsid w:val="00E645E4"/>
    <w:rsid w:val="00E64601"/>
    <w:rsid w:val="00E647D7"/>
    <w:rsid w:val="00E64A89"/>
    <w:rsid w:val="00E6512D"/>
    <w:rsid w:val="00E65181"/>
    <w:rsid w:val="00E65449"/>
    <w:rsid w:val="00E667C8"/>
    <w:rsid w:val="00E66966"/>
    <w:rsid w:val="00E701E5"/>
    <w:rsid w:val="00E70CDE"/>
    <w:rsid w:val="00E712B7"/>
    <w:rsid w:val="00E714B7"/>
    <w:rsid w:val="00E716C4"/>
    <w:rsid w:val="00E72169"/>
    <w:rsid w:val="00E73D5E"/>
    <w:rsid w:val="00E74B0E"/>
    <w:rsid w:val="00E758C5"/>
    <w:rsid w:val="00E7641A"/>
    <w:rsid w:val="00E7674B"/>
    <w:rsid w:val="00E76B4C"/>
    <w:rsid w:val="00E76C7A"/>
    <w:rsid w:val="00E77286"/>
    <w:rsid w:val="00E778F6"/>
    <w:rsid w:val="00E80F36"/>
    <w:rsid w:val="00E8115E"/>
    <w:rsid w:val="00E82D46"/>
    <w:rsid w:val="00E836B5"/>
    <w:rsid w:val="00E83C5C"/>
    <w:rsid w:val="00E8530E"/>
    <w:rsid w:val="00E8566A"/>
    <w:rsid w:val="00E85769"/>
    <w:rsid w:val="00E8685E"/>
    <w:rsid w:val="00E86EE2"/>
    <w:rsid w:val="00E86FC1"/>
    <w:rsid w:val="00E87369"/>
    <w:rsid w:val="00E911E2"/>
    <w:rsid w:val="00E92AB3"/>
    <w:rsid w:val="00E9408B"/>
    <w:rsid w:val="00E94DDA"/>
    <w:rsid w:val="00E95611"/>
    <w:rsid w:val="00E9582F"/>
    <w:rsid w:val="00E96061"/>
    <w:rsid w:val="00E96075"/>
    <w:rsid w:val="00E9680A"/>
    <w:rsid w:val="00E968AD"/>
    <w:rsid w:val="00E97744"/>
    <w:rsid w:val="00E97E11"/>
    <w:rsid w:val="00EA23AA"/>
    <w:rsid w:val="00EA282D"/>
    <w:rsid w:val="00EA31D3"/>
    <w:rsid w:val="00EA3578"/>
    <w:rsid w:val="00EA3DB2"/>
    <w:rsid w:val="00EA3E27"/>
    <w:rsid w:val="00EA3E3B"/>
    <w:rsid w:val="00EA4276"/>
    <w:rsid w:val="00EA44B1"/>
    <w:rsid w:val="00EA4C91"/>
    <w:rsid w:val="00EA5836"/>
    <w:rsid w:val="00EA5965"/>
    <w:rsid w:val="00EA6C67"/>
    <w:rsid w:val="00EA6F70"/>
    <w:rsid w:val="00EA7501"/>
    <w:rsid w:val="00EA7E21"/>
    <w:rsid w:val="00EB0B19"/>
    <w:rsid w:val="00EB0B4B"/>
    <w:rsid w:val="00EB1515"/>
    <w:rsid w:val="00EB17FA"/>
    <w:rsid w:val="00EB1F39"/>
    <w:rsid w:val="00EB2325"/>
    <w:rsid w:val="00EB3805"/>
    <w:rsid w:val="00EB3DB9"/>
    <w:rsid w:val="00EB502D"/>
    <w:rsid w:val="00EB61F9"/>
    <w:rsid w:val="00EB638D"/>
    <w:rsid w:val="00EB6E5D"/>
    <w:rsid w:val="00EB797A"/>
    <w:rsid w:val="00EB7CDA"/>
    <w:rsid w:val="00EC11F5"/>
    <w:rsid w:val="00EC17A6"/>
    <w:rsid w:val="00EC272F"/>
    <w:rsid w:val="00EC2887"/>
    <w:rsid w:val="00EC2BCB"/>
    <w:rsid w:val="00EC2DD9"/>
    <w:rsid w:val="00EC33C2"/>
    <w:rsid w:val="00EC4A0A"/>
    <w:rsid w:val="00EC4D9D"/>
    <w:rsid w:val="00EC6558"/>
    <w:rsid w:val="00EC675A"/>
    <w:rsid w:val="00EC6DBE"/>
    <w:rsid w:val="00EC6EA9"/>
    <w:rsid w:val="00EC7C44"/>
    <w:rsid w:val="00ED0691"/>
    <w:rsid w:val="00ED0902"/>
    <w:rsid w:val="00ED112C"/>
    <w:rsid w:val="00ED18E1"/>
    <w:rsid w:val="00ED1F63"/>
    <w:rsid w:val="00ED1F88"/>
    <w:rsid w:val="00ED2560"/>
    <w:rsid w:val="00ED2D41"/>
    <w:rsid w:val="00ED3379"/>
    <w:rsid w:val="00ED400F"/>
    <w:rsid w:val="00ED6869"/>
    <w:rsid w:val="00ED6907"/>
    <w:rsid w:val="00ED6B39"/>
    <w:rsid w:val="00ED6E35"/>
    <w:rsid w:val="00ED75E3"/>
    <w:rsid w:val="00ED7B51"/>
    <w:rsid w:val="00ED7F51"/>
    <w:rsid w:val="00EE0165"/>
    <w:rsid w:val="00EE069B"/>
    <w:rsid w:val="00EE087C"/>
    <w:rsid w:val="00EE2313"/>
    <w:rsid w:val="00EE2553"/>
    <w:rsid w:val="00EE2F77"/>
    <w:rsid w:val="00EE464F"/>
    <w:rsid w:val="00EE4919"/>
    <w:rsid w:val="00EE4AA7"/>
    <w:rsid w:val="00EE4D29"/>
    <w:rsid w:val="00EE6386"/>
    <w:rsid w:val="00EE7167"/>
    <w:rsid w:val="00EE78B4"/>
    <w:rsid w:val="00EE7FE9"/>
    <w:rsid w:val="00EF0042"/>
    <w:rsid w:val="00EF0A87"/>
    <w:rsid w:val="00EF1778"/>
    <w:rsid w:val="00EF2AD6"/>
    <w:rsid w:val="00EF2BFF"/>
    <w:rsid w:val="00EF2E60"/>
    <w:rsid w:val="00EF30EC"/>
    <w:rsid w:val="00EF4129"/>
    <w:rsid w:val="00EF41EB"/>
    <w:rsid w:val="00EF56CB"/>
    <w:rsid w:val="00EF6DC2"/>
    <w:rsid w:val="00EF7402"/>
    <w:rsid w:val="00EF7C03"/>
    <w:rsid w:val="00F000A1"/>
    <w:rsid w:val="00F002A9"/>
    <w:rsid w:val="00F00561"/>
    <w:rsid w:val="00F00579"/>
    <w:rsid w:val="00F01276"/>
    <w:rsid w:val="00F013DB"/>
    <w:rsid w:val="00F015FF"/>
    <w:rsid w:val="00F017F5"/>
    <w:rsid w:val="00F017F6"/>
    <w:rsid w:val="00F020D0"/>
    <w:rsid w:val="00F022AB"/>
    <w:rsid w:val="00F02F0B"/>
    <w:rsid w:val="00F033DE"/>
    <w:rsid w:val="00F034BC"/>
    <w:rsid w:val="00F047A7"/>
    <w:rsid w:val="00F04992"/>
    <w:rsid w:val="00F04DE3"/>
    <w:rsid w:val="00F055C5"/>
    <w:rsid w:val="00F060CF"/>
    <w:rsid w:val="00F061F4"/>
    <w:rsid w:val="00F07090"/>
    <w:rsid w:val="00F07544"/>
    <w:rsid w:val="00F1061B"/>
    <w:rsid w:val="00F110AE"/>
    <w:rsid w:val="00F119E4"/>
    <w:rsid w:val="00F1222F"/>
    <w:rsid w:val="00F12954"/>
    <w:rsid w:val="00F12ED3"/>
    <w:rsid w:val="00F12F1B"/>
    <w:rsid w:val="00F1402B"/>
    <w:rsid w:val="00F158B2"/>
    <w:rsid w:val="00F15A65"/>
    <w:rsid w:val="00F1754B"/>
    <w:rsid w:val="00F212DE"/>
    <w:rsid w:val="00F2138F"/>
    <w:rsid w:val="00F2161D"/>
    <w:rsid w:val="00F21709"/>
    <w:rsid w:val="00F22A12"/>
    <w:rsid w:val="00F22AB8"/>
    <w:rsid w:val="00F22B03"/>
    <w:rsid w:val="00F22F39"/>
    <w:rsid w:val="00F232E5"/>
    <w:rsid w:val="00F23AB0"/>
    <w:rsid w:val="00F248A5"/>
    <w:rsid w:val="00F24E08"/>
    <w:rsid w:val="00F254B6"/>
    <w:rsid w:val="00F255EA"/>
    <w:rsid w:val="00F30EA3"/>
    <w:rsid w:val="00F319A8"/>
    <w:rsid w:val="00F319E8"/>
    <w:rsid w:val="00F32028"/>
    <w:rsid w:val="00F32B63"/>
    <w:rsid w:val="00F3381F"/>
    <w:rsid w:val="00F33EFF"/>
    <w:rsid w:val="00F34CDC"/>
    <w:rsid w:val="00F35E55"/>
    <w:rsid w:val="00F36A59"/>
    <w:rsid w:val="00F36AD8"/>
    <w:rsid w:val="00F36E93"/>
    <w:rsid w:val="00F36ED1"/>
    <w:rsid w:val="00F379F1"/>
    <w:rsid w:val="00F37CD3"/>
    <w:rsid w:val="00F4024B"/>
    <w:rsid w:val="00F4066B"/>
    <w:rsid w:val="00F406AB"/>
    <w:rsid w:val="00F40EAC"/>
    <w:rsid w:val="00F40F8A"/>
    <w:rsid w:val="00F40FFB"/>
    <w:rsid w:val="00F41219"/>
    <w:rsid w:val="00F41579"/>
    <w:rsid w:val="00F41A2D"/>
    <w:rsid w:val="00F41CDF"/>
    <w:rsid w:val="00F41DF7"/>
    <w:rsid w:val="00F41E27"/>
    <w:rsid w:val="00F42B1F"/>
    <w:rsid w:val="00F430C5"/>
    <w:rsid w:val="00F4321F"/>
    <w:rsid w:val="00F43F26"/>
    <w:rsid w:val="00F44360"/>
    <w:rsid w:val="00F451EF"/>
    <w:rsid w:val="00F45A3C"/>
    <w:rsid w:val="00F45CA6"/>
    <w:rsid w:val="00F45EFE"/>
    <w:rsid w:val="00F4616A"/>
    <w:rsid w:val="00F46C90"/>
    <w:rsid w:val="00F46E3E"/>
    <w:rsid w:val="00F473C6"/>
    <w:rsid w:val="00F47CE1"/>
    <w:rsid w:val="00F50E5B"/>
    <w:rsid w:val="00F50FE3"/>
    <w:rsid w:val="00F510BE"/>
    <w:rsid w:val="00F5186A"/>
    <w:rsid w:val="00F51ED9"/>
    <w:rsid w:val="00F5203E"/>
    <w:rsid w:val="00F526DA"/>
    <w:rsid w:val="00F52E46"/>
    <w:rsid w:val="00F535EA"/>
    <w:rsid w:val="00F5390F"/>
    <w:rsid w:val="00F53D6D"/>
    <w:rsid w:val="00F53DB7"/>
    <w:rsid w:val="00F557E0"/>
    <w:rsid w:val="00F55C50"/>
    <w:rsid w:val="00F55CEE"/>
    <w:rsid w:val="00F56087"/>
    <w:rsid w:val="00F57878"/>
    <w:rsid w:val="00F57AC4"/>
    <w:rsid w:val="00F600AD"/>
    <w:rsid w:val="00F600B5"/>
    <w:rsid w:val="00F6088E"/>
    <w:rsid w:val="00F610E6"/>
    <w:rsid w:val="00F61E55"/>
    <w:rsid w:val="00F6230E"/>
    <w:rsid w:val="00F6231F"/>
    <w:rsid w:val="00F62376"/>
    <w:rsid w:val="00F626E5"/>
    <w:rsid w:val="00F63321"/>
    <w:rsid w:val="00F63338"/>
    <w:rsid w:val="00F64578"/>
    <w:rsid w:val="00F64F67"/>
    <w:rsid w:val="00F65287"/>
    <w:rsid w:val="00F6535D"/>
    <w:rsid w:val="00F65464"/>
    <w:rsid w:val="00F6554F"/>
    <w:rsid w:val="00F655D5"/>
    <w:rsid w:val="00F6613E"/>
    <w:rsid w:val="00F662D2"/>
    <w:rsid w:val="00F665A9"/>
    <w:rsid w:val="00F666EE"/>
    <w:rsid w:val="00F66CA5"/>
    <w:rsid w:val="00F67BEB"/>
    <w:rsid w:val="00F67DF3"/>
    <w:rsid w:val="00F70656"/>
    <w:rsid w:val="00F706C3"/>
    <w:rsid w:val="00F70FE3"/>
    <w:rsid w:val="00F72056"/>
    <w:rsid w:val="00F724C6"/>
    <w:rsid w:val="00F72635"/>
    <w:rsid w:val="00F73021"/>
    <w:rsid w:val="00F73BE9"/>
    <w:rsid w:val="00F73C75"/>
    <w:rsid w:val="00F7458F"/>
    <w:rsid w:val="00F74A36"/>
    <w:rsid w:val="00F74A63"/>
    <w:rsid w:val="00F7603E"/>
    <w:rsid w:val="00F76A35"/>
    <w:rsid w:val="00F771B5"/>
    <w:rsid w:val="00F777E7"/>
    <w:rsid w:val="00F8030B"/>
    <w:rsid w:val="00F81D51"/>
    <w:rsid w:val="00F837B4"/>
    <w:rsid w:val="00F83934"/>
    <w:rsid w:val="00F83C86"/>
    <w:rsid w:val="00F8401F"/>
    <w:rsid w:val="00F84EA2"/>
    <w:rsid w:val="00F84F27"/>
    <w:rsid w:val="00F8553A"/>
    <w:rsid w:val="00F8598F"/>
    <w:rsid w:val="00F85B0C"/>
    <w:rsid w:val="00F86224"/>
    <w:rsid w:val="00F876E9"/>
    <w:rsid w:val="00F877D4"/>
    <w:rsid w:val="00F902AC"/>
    <w:rsid w:val="00F91693"/>
    <w:rsid w:val="00F9177F"/>
    <w:rsid w:val="00F9197C"/>
    <w:rsid w:val="00F91FC9"/>
    <w:rsid w:val="00F92487"/>
    <w:rsid w:val="00F92767"/>
    <w:rsid w:val="00F92B88"/>
    <w:rsid w:val="00F93DD2"/>
    <w:rsid w:val="00F93FBC"/>
    <w:rsid w:val="00F943E7"/>
    <w:rsid w:val="00F95D54"/>
    <w:rsid w:val="00F96961"/>
    <w:rsid w:val="00F96AB5"/>
    <w:rsid w:val="00F9715A"/>
    <w:rsid w:val="00FA026E"/>
    <w:rsid w:val="00FA0414"/>
    <w:rsid w:val="00FA0943"/>
    <w:rsid w:val="00FA09E7"/>
    <w:rsid w:val="00FA0E70"/>
    <w:rsid w:val="00FA11DA"/>
    <w:rsid w:val="00FA16B0"/>
    <w:rsid w:val="00FA17F2"/>
    <w:rsid w:val="00FA1D17"/>
    <w:rsid w:val="00FA21D8"/>
    <w:rsid w:val="00FA226F"/>
    <w:rsid w:val="00FA236C"/>
    <w:rsid w:val="00FA3FCA"/>
    <w:rsid w:val="00FA4862"/>
    <w:rsid w:val="00FA60A9"/>
    <w:rsid w:val="00FA622B"/>
    <w:rsid w:val="00FA68DC"/>
    <w:rsid w:val="00FA6A0B"/>
    <w:rsid w:val="00FA6EB9"/>
    <w:rsid w:val="00FA78D1"/>
    <w:rsid w:val="00FA7F41"/>
    <w:rsid w:val="00FB0223"/>
    <w:rsid w:val="00FB0A91"/>
    <w:rsid w:val="00FB0D57"/>
    <w:rsid w:val="00FB0EAE"/>
    <w:rsid w:val="00FB1288"/>
    <w:rsid w:val="00FB1D7E"/>
    <w:rsid w:val="00FB2081"/>
    <w:rsid w:val="00FB26F6"/>
    <w:rsid w:val="00FB357B"/>
    <w:rsid w:val="00FB3A2A"/>
    <w:rsid w:val="00FB3C92"/>
    <w:rsid w:val="00FB3D1A"/>
    <w:rsid w:val="00FB435E"/>
    <w:rsid w:val="00FB456A"/>
    <w:rsid w:val="00FB484B"/>
    <w:rsid w:val="00FB497B"/>
    <w:rsid w:val="00FB4BB0"/>
    <w:rsid w:val="00FB514E"/>
    <w:rsid w:val="00FB54EC"/>
    <w:rsid w:val="00FB5879"/>
    <w:rsid w:val="00FB61FE"/>
    <w:rsid w:val="00FB64C1"/>
    <w:rsid w:val="00FB7001"/>
    <w:rsid w:val="00FC1242"/>
    <w:rsid w:val="00FC1580"/>
    <w:rsid w:val="00FC161A"/>
    <w:rsid w:val="00FC18E5"/>
    <w:rsid w:val="00FC2AF4"/>
    <w:rsid w:val="00FC2C71"/>
    <w:rsid w:val="00FC3D4A"/>
    <w:rsid w:val="00FC4770"/>
    <w:rsid w:val="00FC4AB8"/>
    <w:rsid w:val="00FC5A1B"/>
    <w:rsid w:val="00FC5BAB"/>
    <w:rsid w:val="00FC6DD4"/>
    <w:rsid w:val="00FC74BF"/>
    <w:rsid w:val="00FC759D"/>
    <w:rsid w:val="00FC7B14"/>
    <w:rsid w:val="00FC7B7E"/>
    <w:rsid w:val="00FD0433"/>
    <w:rsid w:val="00FD0EC9"/>
    <w:rsid w:val="00FD13A1"/>
    <w:rsid w:val="00FD2D80"/>
    <w:rsid w:val="00FD2E7D"/>
    <w:rsid w:val="00FD3B74"/>
    <w:rsid w:val="00FD3E79"/>
    <w:rsid w:val="00FD469F"/>
    <w:rsid w:val="00FD4B00"/>
    <w:rsid w:val="00FD50F8"/>
    <w:rsid w:val="00FD53FA"/>
    <w:rsid w:val="00FD575B"/>
    <w:rsid w:val="00FD5E72"/>
    <w:rsid w:val="00FD624E"/>
    <w:rsid w:val="00FD6404"/>
    <w:rsid w:val="00FD6AD6"/>
    <w:rsid w:val="00FD6F65"/>
    <w:rsid w:val="00FD7ACF"/>
    <w:rsid w:val="00FE08AC"/>
    <w:rsid w:val="00FE1CC1"/>
    <w:rsid w:val="00FE2129"/>
    <w:rsid w:val="00FE31AC"/>
    <w:rsid w:val="00FE372D"/>
    <w:rsid w:val="00FE3B93"/>
    <w:rsid w:val="00FE3EA7"/>
    <w:rsid w:val="00FE4A9A"/>
    <w:rsid w:val="00FE4BA3"/>
    <w:rsid w:val="00FE7AE5"/>
    <w:rsid w:val="00FE7DEF"/>
    <w:rsid w:val="00FF1194"/>
    <w:rsid w:val="00FF286B"/>
    <w:rsid w:val="00FF5701"/>
    <w:rsid w:val="00FF7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D26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4"/>
        <w:sz w:val="24"/>
        <w:szCs w:val="24"/>
        <w:lang w:val="en-US" w:eastAsia="en-US" w:bidi="en-US"/>
      </w:rPr>
    </w:rPrDefault>
    <w:pPrDefault>
      <w:pPr>
        <w:spacing w:before="240" w:after="12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9C6EC8"/>
  </w:style>
  <w:style w:type="paragraph" w:styleId="Heading1">
    <w:name w:val="heading 1"/>
    <w:aliases w:val="h1"/>
    <w:basedOn w:val="Normal"/>
    <w:link w:val="Heading1Char"/>
    <w:uiPriority w:val="9"/>
    <w:semiHidden/>
    <w:qFormat/>
    <w:rsid w:val="00D03B88"/>
    <w:pPr>
      <w:keepNext/>
      <w:keepLines/>
      <w:spacing w:after="0"/>
      <w:outlineLvl w:val="0"/>
    </w:pPr>
    <w:rPr>
      <w:rFonts w:eastAsiaTheme="majorEastAsia" w:cstheme="majorBidi"/>
      <w:b/>
      <w:bCs/>
      <w:sz w:val="28"/>
      <w:szCs w:val="28"/>
      <w:lang w:bidi="ar-SA"/>
    </w:rPr>
  </w:style>
  <w:style w:type="paragraph" w:styleId="Heading2">
    <w:name w:val="heading 2"/>
    <w:aliases w:val="h2"/>
    <w:basedOn w:val="Normal"/>
    <w:link w:val="Heading2Char"/>
    <w:uiPriority w:val="9"/>
    <w:semiHidden/>
    <w:qFormat/>
    <w:rsid w:val="008210BE"/>
    <w:pPr>
      <w:keepNext/>
      <w:keepLines/>
      <w:spacing w:before="200" w:after="0"/>
      <w:outlineLvl w:val="1"/>
    </w:pPr>
    <w:rPr>
      <w:rFonts w:eastAsiaTheme="majorEastAsia" w:cstheme="majorBidi"/>
      <w:b/>
      <w:bCs/>
      <w:szCs w:val="26"/>
      <w:lang w:bidi="ar-SA"/>
    </w:rPr>
  </w:style>
  <w:style w:type="paragraph" w:styleId="Heading3">
    <w:name w:val="heading 3"/>
    <w:aliases w:val="h3"/>
    <w:basedOn w:val="Normal"/>
    <w:link w:val="Heading3Char"/>
    <w:semiHidden/>
    <w:qFormat/>
    <w:rsid w:val="008210BE"/>
    <w:pPr>
      <w:keepNext/>
      <w:keepLines/>
      <w:spacing w:before="200" w:after="0"/>
      <w:outlineLvl w:val="2"/>
    </w:pPr>
    <w:rPr>
      <w:rFonts w:eastAsiaTheme="majorEastAsia" w:cstheme="majorBidi"/>
      <w:b/>
      <w:bCs/>
      <w:lang w:bidi="ar-SA"/>
    </w:rPr>
  </w:style>
  <w:style w:type="paragraph" w:styleId="Heading4">
    <w:name w:val="heading 4"/>
    <w:aliases w:val="h4"/>
    <w:basedOn w:val="Normal"/>
    <w:link w:val="Heading4Char"/>
    <w:semiHidden/>
    <w:qFormat/>
    <w:rsid w:val="008210BE"/>
    <w:pPr>
      <w:keepNext/>
      <w:keepLines/>
      <w:spacing w:before="200" w:after="0"/>
      <w:outlineLvl w:val="3"/>
    </w:pPr>
    <w:rPr>
      <w:rFonts w:eastAsiaTheme="majorEastAsia" w:cstheme="majorBidi"/>
      <w:b/>
      <w:bCs/>
      <w:i/>
      <w:iCs/>
      <w:lang w:bidi="ar-SA"/>
    </w:rPr>
  </w:style>
  <w:style w:type="paragraph" w:styleId="Heading5">
    <w:name w:val="heading 5"/>
    <w:aliases w:val="h5"/>
    <w:basedOn w:val="Normal"/>
    <w:link w:val="Heading5Char"/>
    <w:semiHidden/>
    <w:qFormat/>
    <w:rsid w:val="008210BE"/>
    <w:pPr>
      <w:keepNext/>
      <w:keepLines/>
      <w:spacing w:before="200" w:after="0"/>
      <w:outlineLvl w:val="4"/>
    </w:pPr>
    <w:rPr>
      <w:rFonts w:eastAsiaTheme="majorEastAsia" w:cstheme="majorBidi"/>
      <w:lang w:bidi="ar-SA"/>
    </w:rPr>
  </w:style>
  <w:style w:type="paragraph" w:styleId="Heading6">
    <w:name w:val="heading 6"/>
    <w:aliases w:val="h6"/>
    <w:basedOn w:val="Normal"/>
    <w:link w:val="Heading6Char"/>
    <w:semiHidden/>
    <w:qFormat/>
    <w:rsid w:val="008210BE"/>
    <w:pPr>
      <w:keepNext/>
      <w:keepLines/>
      <w:spacing w:before="200" w:after="0"/>
      <w:outlineLvl w:val="5"/>
    </w:pPr>
    <w:rPr>
      <w:rFonts w:eastAsiaTheme="majorEastAsia" w:cstheme="majorBidi"/>
      <w:i/>
      <w:iCs/>
      <w:lang w:bidi="ar-SA"/>
    </w:rPr>
  </w:style>
  <w:style w:type="paragraph" w:styleId="Heading7">
    <w:name w:val="heading 7"/>
    <w:aliases w:val="h7"/>
    <w:basedOn w:val="Normal"/>
    <w:link w:val="Heading7Char"/>
    <w:semiHidden/>
    <w:qFormat/>
    <w:rsid w:val="008210BE"/>
    <w:pPr>
      <w:keepNext/>
      <w:keepLines/>
      <w:spacing w:before="200" w:after="0"/>
      <w:outlineLvl w:val="6"/>
    </w:pPr>
    <w:rPr>
      <w:rFonts w:eastAsiaTheme="majorEastAsia" w:cstheme="majorBidi"/>
      <w:i/>
      <w:iCs/>
      <w:lang w:bidi="ar-SA"/>
    </w:rPr>
  </w:style>
  <w:style w:type="paragraph" w:styleId="Heading8">
    <w:name w:val="heading 8"/>
    <w:aliases w:val="h8"/>
    <w:basedOn w:val="Normal"/>
    <w:link w:val="Heading8Char"/>
    <w:semiHidden/>
    <w:qFormat/>
    <w:rsid w:val="008210BE"/>
    <w:pPr>
      <w:keepNext/>
      <w:keepLines/>
      <w:spacing w:before="200" w:after="0"/>
      <w:outlineLvl w:val="7"/>
    </w:pPr>
    <w:rPr>
      <w:rFonts w:eastAsiaTheme="majorEastAsia" w:cstheme="majorBidi"/>
      <w:szCs w:val="20"/>
      <w:lang w:bidi="ar-SA"/>
    </w:rPr>
  </w:style>
  <w:style w:type="paragraph" w:styleId="Heading9">
    <w:name w:val="heading 9"/>
    <w:aliases w:val="h9"/>
    <w:basedOn w:val="Normal"/>
    <w:link w:val="Heading9Char"/>
    <w:semiHidden/>
    <w:qFormat/>
    <w:rsid w:val="008210BE"/>
    <w:pPr>
      <w:keepNext/>
      <w:keepLines/>
      <w:spacing w:before="200" w:after="0"/>
      <w:outlineLvl w:val="8"/>
    </w:pPr>
    <w:rPr>
      <w:rFonts w:eastAsiaTheme="majorEastAsia" w:cstheme="majorBidi"/>
      <w:i/>
      <w:iCs/>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semiHidden/>
    <w:rsid w:val="00881721"/>
    <w:rPr>
      <w:rFonts w:eastAsiaTheme="majorEastAsia" w:cstheme="majorBidi"/>
      <w:b/>
      <w:bCs/>
      <w:sz w:val="28"/>
      <w:szCs w:val="28"/>
      <w:lang w:bidi="ar-SA"/>
    </w:rPr>
  </w:style>
  <w:style w:type="character" w:customStyle="1" w:styleId="Heading2Char">
    <w:name w:val="Heading 2 Char"/>
    <w:aliases w:val="h2 Char"/>
    <w:basedOn w:val="DefaultParagraphFont"/>
    <w:link w:val="Heading2"/>
    <w:uiPriority w:val="9"/>
    <w:semiHidden/>
    <w:rsid w:val="00881721"/>
    <w:rPr>
      <w:rFonts w:eastAsiaTheme="majorEastAsia" w:cstheme="majorBidi"/>
      <w:b/>
      <w:bCs/>
      <w:szCs w:val="26"/>
      <w:lang w:bidi="ar-SA"/>
    </w:rPr>
  </w:style>
  <w:style w:type="character" w:customStyle="1" w:styleId="Heading3Char">
    <w:name w:val="Heading 3 Char"/>
    <w:aliases w:val="h3 Char"/>
    <w:basedOn w:val="DefaultParagraphFont"/>
    <w:link w:val="Heading3"/>
    <w:semiHidden/>
    <w:rsid w:val="000E1CF7"/>
    <w:rPr>
      <w:rFonts w:eastAsiaTheme="majorEastAsia" w:cstheme="majorBidi"/>
      <w:b/>
      <w:bCs/>
      <w:lang w:bidi="ar-SA"/>
    </w:rPr>
  </w:style>
  <w:style w:type="character" w:customStyle="1" w:styleId="Heading4Char">
    <w:name w:val="Heading 4 Char"/>
    <w:aliases w:val="h4 Char"/>
    <w:basedOn w:val="DefaultParagraphFont"/>
    <w:link w:val="Heading4"/>
    <w:semiHidden/>
    <w:rsid w:val="000E1CF7"/>
    <w:rPr>
      <w:rFonts w:eastAsiaTheme="majorEastAsia" w:cstheme="majorBidi"/>
      <w:b/>
      <w:bCs/>
      <w:i/>
      <w:iCs/>
      <w:lang w:bidi="ar-SA"/>
    </w:rPr>
  </w:style>
  <w:style w:type="character" w:customStyle="1" w:styleId="Heading5Char">
    <w:name w:val="Heading 5 Char"/>
    <w:aliases w:val="h5 Char"/>
    <w:basedOn w:val="DefaultParagraphFont"/>
    <w:link w:val="Heading5"/>
    <w:semiHidden/>
    <w:rsid w:val="000E1CF7"/>
    <w:rPr>
      <w:rFonts w:eastAsiaTheme="majorEastAsia" w:cstheme="majorBidi"/>
      <w:lang w:bidi="ar-SA"/>
    </w:rPr>
  </w:style>
  <w:style w:type="character" w:customStyle="1" w:styleId="Heading6Char">
    <w:name w:val="Heading 6 Char"/>
    <w:aliases w:val="h6 Char"/>
    <w:basedOn w:val="DefaultParagraphFont"/>
    <w:link w:val="Heading6"/>
    <w:semiHidden/>
    <w:rsid w:val="000E1CF7"/>
    <w:rPr>
      <w:rFonts w:eastAsiaTheme="majorEastAsia" w:cstheme="majorBidi"/>
      <w:i/>
      <w:iCs/>
      <w:lang w:bidi="ar-SA"/>
    </w:rPr>
  </w:style>
  <w:style w:type="character" w:customStyle="1" w:styleId="Heading7Char">
    <w:name w:val="Heading 7 Char"/>
    <w:aliases w:val="h7 Char"/>
    <w:basedOn w:val="DefaultParagraphFont"/>
    <w:link w:val="Heading7"/>
    <w:semiHidden/>
    <w:rsid w:val="000E1CF7"/>
    <w:rPr>
      <w:rFonts w:eastAsiaTheme="majorEastAsia" w:cstheme="majorBidi"/>
      <w:i/>
      <w:iCs/>
      <w:lang w:bidi="ar-SA"/>
    </w:rPr>
  </w:style>
  <w:style w:type="character" w:customStyle="1" w:styleId="Heading8Char">
    <w:name w:val="Heading 8 Char"/>
    <w:aliases w:val="h8 Char"/>
    <w:basedOn w:val="DefaultParagraphFont"/>
    <w:link w:val="Heading8"/>
    <w:semiHidden/>
    <w:rsid w:val="000E1CF7"/>
    <w:rPr>
      <w:rFonts w:eastAsiaTheme="majorEastAsia" w:cstheme="majorBidi"/>
      <w:szCs w:val="20"/>
      <w:lang w:bidi="ar-SA"/>
    </w:rPr>
  </w:style>
  <w:style w:type="character" w:customStyle="1" w:styleId="Heading9Char">
    <w:name w:val="Heading 9 Char"/>
    <w:aliases w:val="h9 Char"/>
    <w:basedOn w:val="DefaultParagraphFont"/>
    <w:link w:val="Heading9"/>
    <w:semiHidden/>
    <w:rsid w:val="000E1CF7"/>
    <w:rPr>
      <w:rFonts w:eastAsiaTheme="majorEastAsia" w:cstheme="majorBidi"/>
      <w:i/>
      <w:iCs/>
      <w:szCs w:val="20"/>
      <w:lang w:bidi="ar-SA"/>
    </w:rPr>
  </w:style>
  <w:style w:type="paragraph" w:styleId="MacroText">
    <w:name w:val="macro"/>
    <w:link w:val="MacroTextChar"/>
    <w:uiPriority w:val="99"/>
    <w:semiHidden/>
    <w:unhideWhenUsed/>
    <w:rsid w:val="00163542"/>
    <w:pPr>
      <w:tabs>
        <w:tab w:val="left" w:pos="480"/>
        <w:tab w:val="left" w:pos="960"/>
        <w:tab w:val="left" w:pos="1440"/>
        <w:tab w:val="left" w:pos="1920"/>
        <w:tab w:val="left" w:pos="2400"/>
        <w:tab w:val="left" w:pos="2880"/>
        <w:tab w:val="left" w:pos="3360"/>
        <w:tab w:val="left" w:pos="3840"/>
        <w:tab w:val="left" w:pos="4320"/>
      </w:tabs>
      <w:spacing w:after="0"/>
    </w:pPr>
    <w:rPr>
      <w:rFonts w:ascii="Courier New" w:hAnsi="Courier New" w:cs="Courier New"/>
      <w:sz w:val="20"/>
      <w:szCs w:val="20"/>
    </w:rPr>
  </w:style>
  <w:style w:type="character" w:customStyle="1" w:styleId="MacroTextChar">
    <w:name w:val="Macro Text Char"/>
    <w:basedOn w:val="DefaultParagraphFont"/>
    <w:link w:val="MacroText"/>
    <w:uiPriority w:val="99"/>
    <w:semiHidden/>
    <w:rsid w:val="00F52E46"/>
    <w:rPr>
      <w:rFonts w:ascii="Courier New" w:hAnsi="Courier New" w:cs="Courier New"/>
      <w:kern w:val="24"/>
      <w:sz w:val="20"/>
      <w:szCs w:val="20"/>
    </w:rPr>
  </w:style>
  <w:style w:type="paragraph" w:styleId="NoSpacing">
    <w:name w:val="No Spacing"/>
    <w:uiPriority w:val="1"/>
    <w:semiHidden/>
    <w:qFormat/>
    <w:rsid w:val="005759EF"/>
    <w:pPr>
      <w:spacing w:after="0"/>
    </w:pPr>
  </w:style>
  <w:style w:type="paragraph" w:styleId="NormalIndent">
    <w:name w:val="Normal Indent"/>
    <w:basedOn w:val="Normal"/>
    <w:uiPriority w:val="99"/>
    <w:semiHidden/>
    <w:unhideWhenUsed/>
    <w:rsid w:val="008210BE"/>
    <w:pPr>
      <w:ind w:left="720"/>
    </w:pPr>
  </w:style>
  <w:style w:type="table" w:styleId="TableList1">
    <w:name w:val="Table List 1"/>
    <w:basedOn w:val="TableNormal"/>
    <w:uiPriority w:val="99"/>
    <w:rsid w:val="00163542"/>
    <w:pPr>
      <w:spacing w:after="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9B5DFB"/>
    <w:pPr>
      <w:spacing w:after="0"/>
    </w:pPr>
  </w:style>
  <w:style w:type="paragraph" w:styleId="BodyText">
    <w:name w:val="Body Text"/>
    <w:aliases w:val="BT,Body Text (Text of Statute),bt"/>
    <w:basedOn w:val="Normal"/>
    <w:link w:val="BodyTextChar"/>
    <w:semiHidden/>
    <w:rsid w:val="00A61FAA"/>
    <w:rPr>
      <w:rFonts w:eastAsia="Times New Roman"/>
      <w:lang w:bidi="ar-SA"/>
    </w:rPr>
  </w:style>
  <w:style w:type="character" w:customStyle="1" w:styleId="BodyTextChar">
    <w:name w:val="Body Text Char"/>
    <w:aliases w:val="BT Char,Body Text (Text of Statute) Char,bt Char"/>
    <w:basedOn w:val="DefaultParagraphFont"/>
    <w:link w:val="BodyText"/>
    <w:semiHidden/>
    <w:rsid w:val="000E1CF7"/>
    <w:rPr>
      <w:rFonts w:eastAsia="Times New Roman"/>
      <w:lang w:bidi="ar-SA"/>
    </w:rPr>
  </w:style>
  <w:style w:type="character" w:styleId="CommentReference">
    <w:name w:val="annotation reference"/>
    <w:basedOn w:val="DefaultParagraphFont"/>
    <w:uiPriority w:val="99"/>
    <w:semiHidden/>
    <w:rsid w:val="00A61FAA"/>
    <w:rPr>
      <w:sz w:val="16"/>
      <w:szCs w:val="16"/>
    </w:rPr>
  </w:style>
  <w:style w:type="paragraph" w:styleId="CommentText">
    <w:name w:val="annotation text"/>
    <w:basedOn w:val="Normal"/>
    <w:link w:val="CommentTextChar"/>
    <w:uiPriority w:val="99"/>
    <w:rsid w:val="00A61FAA"/>
    <w:pPr>
      <w:spacing w:after="0"/>
    </w:pPr>
    <w:rPr>
      <w:rFonts w:eastAsia="Times New Roman"/>
      <w:sz w:val="20"/>
      <w:szCs w:val="20"/>
      <w:lang w:bidi="ar-SA"/>
    </w:rPr>
  </w:style>
  <w:style w:type="character" w:customStyle="1" w:styleId="CommentTextChar">
    <w:name w:val="Comment Text Char"/>
    <w:basedOn w:val="DefaultParagraphFont"/>
    <w:link w:val="CommentText"/>
    <w:uiPriority w:val="99"/>
    <w:rsid w:val="000E1CF7"/>
    <w:rPr>
      <w:rFonts w:eastAsia="Times New Roman"/>
      <w:sz w:val="20"/>
      <w:szCs w:val="20"/>
      <w:lang w:bidi="ar-SA"/>
    </w:rPr>
  </w:style>
  <w:style w:type="character" w:styleId="FootnoteReference">
    <w:name w:val="footnote reference"/>
    <w:basedOn w:val="DefaultParagraphFont"/>
    <w:uiPriority w:val="99"/>
    <w:semiHidden/>
    <w:rsid w:val="00311088"/>
    <w:rPr>
      <w:vertAlign w:val="superscript"/>
    </w:rPr>
  </w:style>
  <w:style w:type="paragraph" w:styleId="FootnoteText">
    <w:name w:val="footnote text"/>
    <w:basedOn w:val="Normal"/>
    <w:link w:val="FootnoteTextChar"/>
    <w:uiPriority w:val="99"/>
    <w:rsid w:val="005B7A19"/>
    <w:pPr>
      <w:spacing w:before="60" w:after="60"/>
      <w:ind w:firstLine="720"/>
      <w:contextualSpacing/>
    </w:pPr>
    <w:rPr>
      <w:rFonts w:eastAsia="Times New Roman"/>
      <w:kern w:val="0"/>
      <w:sz w:val="20"/>
      <w:szCs w:val="20"/>
      <w:lang w:bidi="ar-SA"/>
    </w:rPr>
  </w:style>
  <w:style w:type="character" w:customStyle="1" w:styleId="FootnoteTextChar">
    <w:name w:val="Footnote Text Char"/>
    <w:basedOn w:val="DefaultParagraphFont"/>
    <w:link w:val="FootnoteText"/>
    <w:uiPriority w:val="99"/>
    <w:rsid w:val="005B7A19"/>
    <w:rPr>
      <w:rFonts w:eastAsia="Times New Roman"/>
      <w:kern w:val="0"/>
      <w:sz w:val="20"/>
      <w:szCs w:val="20"/>
      <w:lang w:bidi="ar-SA"/>
    </w:rPr>
  </w:style>
  <w:style w:type="character" w:styleId="Hyperlink">
    <w:name w:val="Hyperlink"/>
    <w:basedOn w:val="DefaultParagraphFont"/>
    <w:uiPriority w:val="99"/>
    <w:rsid w:val="00A61FAA"/>
    <w:rPr>
      <w:color w:val="0000FF"/>
      <w:u w:val="single"/>
    </w:rPr>
  </w:style>
  <w:style w:type="paragraph" w:styleId="BalloonText">
    <w:name w:val="Balloon Text"/>
    <w:basedOn w:val="Normal"/>
    <w:link w:val="BalloonTextChar"/>
    <w:uiPriority w:val="99"/>
    <w:semiHidden/>
    <w:rsid w:val="00A61FA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CF7"/>
    <w:rPr>
      <w:rFonts w:ascii="Tahoma" w:hAnsi="Tahoma" w:cs="Tahoma"/>
      <w:sz w:val="16"/>
      <w:szCs w:val="16"/>
    </w:rPr>
  </w:style>
  <w:style w:type="paragraph" w:customStyle="1" w:styleId="BChapterName">
    <w:name w:val="BChapter_Name"/>
    <w:basedOn w:val="Normal"/>
    <w:link w:val="BChapterNameChar"/>
    <w:qFormat/>
    <w:rsid w:val="00FA11DA"/>
    <w:pPr>
      <w:jc w:val="center"/>
      <w:outlineLvl w:val="0"/>
    </w:pPr>
    <w:rPr>
      <w:b/>
      <w:sz w:val="28"/>
      <w:szCs w:val="28"/>
    </w:rPr>
  </w:style>
  <w:style w:type="character" w:customStyle="1" w:styleId="BChapterNameChar">
    <w:name w:val="BChapter_Name Char"/>
    <w:basedOn w:val="DefaultParagraphFont"/>
    <w:link w:val="BChapterName"/>
    <w:rsid w:val="00FA11DA"/>
    <w:rPr>
      <w:b/>
      <w:sz w:val="28"/>
      <w:szCs w:val="28"/>
    </w:rPr>
  </w:style>
  <w:style w:type="paragraph" w:customStyle="1" w:styleId="BHead1">
    <w:name w:val="BHead1"/>
    <w:next w:val="BNormal"/>
    <w:link w:val="BHead1Char"/>
    <w:qFormat/>
    <w:rsid w:val="00EB638D"/>
    <w:pPr>
      <w:outlineLvl w:val="0"/>
    </w:pPr>
    <w:rPr>
      <w:rFonts w:eastAsiaTheme="majorEastAsia" w:cstheme="majorBidi"/>
      <w:b/>
      <w:bCs/>
      <w:kern w:val="0"/>
      <w:sz w:val="28"/>
      <w:szCs w:val="28"/>
      <w:lang w:eastAsia="ja-JP" w:bidi="ar-SA"/>
    </w:rPr>
  </w:style>
  <w:style w:type="character" w:customStyle="1" w:styleId="BHead1Char">
    <w:name w:val="BHead1 Char"/>
    <w:basedOn w:val="Heading1Char"/>
    <w:link w:val="BHead1"/>
    <w:rsid w:val="00EB638D"/>
    <w:rPr>
      <w:rFonts w:eastAsiaTheme="majorEastAsia" w:cstheme="majorBidi"/>
      <w:b/>
      <w:bCs/>
      <w:kern w:val="0"/>
      <w:sz w:val="28"/>
      <w:szCs w:val="28"/>
      <w:lang w:eastAsia="ja-JP" w:bidi="ar-SA"/>
    </w:rPr>
  </w:style>
  <w:style w:type="paragraph" w:customStyle="1" w:styleId="BNormal">
    <w:name w:val="BNormal"/>
    <w:link w:val="BNormalChar"/>
    <w:qFormat/>
    <w:rsid w:val="0090141E"/>
    <w:pPr>
      <w:spacing w:before="120" w:after="0"/>
    </w:pPr>
    <w:rPr>
      <w:rFonts w:eastAsia="Times New Roman"/>
      <w:kern w:val="0"/>
      <w:lang w:bidi="ar-SA"/>
    </w:rPr>
  </w:style>
  <w:style w:type="character" w:customStyle="1" w:styleId="BNormalChar">
    <w:name w:val="BNormal Char"/>
    <w:basedOn w:val="DefaultParagraphFont"/>
    <w:link w:val="BNormal"/>
    <w:rsid w:val="0090141E"/>
    <w:rPr>
      <w:rFonts w:eastAsia="Times New Roman"/>
      <w:kern w:val="0"/>
      <w:lang w:bidi="ar-SA"/>
    </w:rPr>
  </w:style>
  <w:style w:type="paragraph" w:customStyle="1" w:styleId="BQuotelong">
    <w:name w:val="BQuote_long"/>
    <w:basedOn w:val="BNormal"/>
    <w:link w:val="BQuotelongChar"/>
    <w:qFormat/>
    <w:rsid w:val="00A06BF9"/>
    <w:pPr>
      <w:ind w:left="1080" w:right="720"/>
    </w:pPr>
  </w:style>
  <w:style w:type="character" w:customStyle="1" w:styleId="BQuotelongChar">
    <w:name w:val="BQuote_long Char"/>
    <w:basedOn w:val="BNormalChar"/>
    <w:link w:val="BQuotelong"/>
    <w:rsid w:val="00A06BF9"/>
    <w:rPr>
      <w:rFonts w:eastAsia="Times New Roman"/>
      <w:kern w:val="0"/>
      <w:lang w:bidi="ar-SA"/>
    </w:rPr>
  </w:style>
  <w:style w:type="paragraph" w:customStyle="1" w:styleId="BHead2">
    <w:name w:val="BHead2"/>
    <w:next w:val="BNormal"/>
    <w:link w:val="BHead2Char"/>
    <w:qFormat/>
    <w:rsid w:val="00EB638D"/>
    <w:pPr>
      <w:outlineLvl w:val="1"/>
    </w:pPr>
    <w:rPr>
      <w:rFonts w:eastAsiaTheme="majorEastAsia" w:cstheme="majorBidi"/>
      <w:b/>
      <w:bCs/>
      <w:i/>
      <w:color w:val="000000" w:themeColor="text1"/>
      <w:kern w:val="0"/>
      <w:szCs w:val="26"/>
      <w:lang w:bidi="ar-SA"/>
    </w:rPr>
  </w:style>
  <w:style w:type="character" w:customStyle="1" w:styleId="BHead2Char">
    <w:name w:val="BHead2 Char"/>
    <w:basedOn w:val="BNormalChar"/>
    <w:link w:val="BHead2"/>
    <w:rsid w:val="00EB638D"/>
    <w:rPr>
      <w:rFonts w:eastAsiaTheme="majorEastAsia" w:cstheme="majorBidi"/>
      <w:b/>
      <w:bCs/>
      <w:i/>
      <w:color w:val="000000" w:themeColor="text1"/>
      <w:kern w:val="0"/>
      <w:szCs w:val="26"/>
      <w:lang w:bidi="ar-SA"/>
    </w:rPr>
  </w:style>
  <w:style w:type="paragraph" w:customStyle="1" w:styleId="BListitembul">
    <w:name w:val="BList_item_bul"/>
    <w:basedOn w:val="Normal"/>
    <w:link w:val="BListitembulChar"/>
    <w:qFormat/>
    <w:rsid w:val="008717E4"/>
    <w:pPr>
      <w:numPr>
        <w:numId w:val="25"/>
      </w:numPr>
      <w:spacing w:before="0" w:after="0"/>
      <w:ind w:left="1080"/>
      <w:contextualSpacing/>
    </w:pPr>
    <w:rPr>
      <w:rFonts w:eastAsia="Times New Roman"/>
      <w:kern w:val="0"/>
      <w:lang w:bidi="ar-SA"/>
    </w:rPr>
  </w:style>
  <w:style w:type="character" w:customStyle="1" w:styleId="BListitembulChar">
    <w:name w:val="BList_item_bul Char"/>
    <w:basedOn w:val="DefaultParagraphFont"/>
    <w:link w:val="BListitembul"/>
    <w:rsid w:val="008717E4"/>
    <w:rPr>
      <w:rFonts w:eastAsia="Times New Roman"/>
      <w:kern w:val="0"/>
      <w:lang w:bidi="ar-SA"/>
    </w:rPr>
  </w:style>
  <w:style w:type="paragraph" w:customStyle="1" w:styleId="BHead3">
    <w:name w:val="BHead3"/>
    <w:next w:val="BNormal"/>
    <w:link w:val="BHead3Char"/>
    <w:qFormat/>
    <w:rsid w:val="00EB638D"/>
    <w:pPr>
      <w:ind w:left="720"/>
      <w:outlineLvl w:val="2"/>
    </w:pPr>
    <w:rPr>
      <w:rFonts w:eastAsiaTheme="majorEastAsia" w:cstheme="majorBidi"/>
      <w:bCs/>
      <w:i/>
      <w:kern w:val="0"/>
      <w:lang w:eastAsia="zh-CN" w:bidi="ar-SA"/>
    </w:rPr>
  </w:style>
  <w:style w:type="character" w:customStyle="1" w:styleId="BHead3Char">
    <w:name w:val="BHead3 Char"/>
    <w:basedOn w:val="DefaultParagraphFont"/>
    <w:link w:val="BHead3"/>
    <w:rsid w:val="00EB638D"/>
    <w:rPr>
      <w:rFonts w:eastAsiaTheme="majorEastAsia" w:cstheme="majorBidi"/>
      <w:bCs/>
      <w:i/>
      <w:kern w:val="0"/>
      <w:lang w:eastAsia="zh-CN" w:bidi="ar-SA"/>
    </w:rPr>
  </w:style>
  <w:style w:type="character" w:customStyle="1" w:styleId="PListitemChar">
    <w:name w:val="PList_item Char"/>
    <w:basedOn w:val="DefaultParagraphFont"/>
    <w:semiHidden/>
    <w:rsid w:val="00134E05"/>
  </w:style>
  <w:style w:type="paragraph" w:customStyle="1" w:styleId="BCommentpara">
    <w:name w:val="BComment_para"/>
    <w:basedOn w:val="Normal"/>
    <w:next w:val="BNormal"/>
    <w:link w:val="BCommentparaChar"/>
    <w:qFormat/>
    <w:rsid w:val="002F68F8"/>
    <w:pPr>
      <w:spacing w:before="100" w:beforeAutospacing="1"/>
      <w:ind w:left="720"/>
    </w:pPr>
  </w:style>
  <w:style w:type="character" w:customStyle="1" w:styleId="BCommentparaChar">
    <w:name w:val="BComment_para Char"/>
    <w:basedOn w:val="DefaultParagraphFont"/>
    <w:link w:val="BCommentpara"/>
    <w:rsid w:val="007E29E2"/>
  </w:style>
  <w:style w:type="character" w:customStyle="1" w:styleId="BCommenthead">
    <w:name w:val="BComment_head"/>
    <w:basedOn w:val="DefaultParagraphFont"/>
    <w:uiPriority w:val="1"/>
    <w:qFormat/>
    <w:rsid w:val="004A493A"/>
    <w:rPr>
      <w:b/>
    </w:rPr>
  </w:style>
  <w:style w:type="paragraph" w:customStyle="1" w:styleId="BExamplepara">
    <w:name w:val="BExample_para"/>
    <w:basedOn w:val="Normal"/>
    <w:next w:val="BNormal"/>
    <w:link w:val="BExampleparaChar"/>
    <w:qFormat/>
    <w:rsid w:val="00D56F5B"/>
    <w:pPr>
      <w:ind w:left="720"/>
      <w:jc w:val="both"/>
    </w:pPr>
  </w:style>
  <w:style w:type="character" w:customStyle="1" w:styleId="BExampleparaChar">
    <w:name w:val="BExample_para Char"/>
    <w:basedOn w:val="DefaultParagraphFont"/>
    <w:link w:val="BExamplepara"/>
    <w:rsid w:val="007E29E2"/>
  </w:style>
  <w:style w:type="character" w:customStyle="1" w:styleId="BExamplehead">
    <w:name w:val="BExample_head"/>
    <w:basedOn w:val="BExampleparaChar"/>
    <w:uiPriority w:val="1"/>
    <w:qFormat/>
    <w:rsid w:val="00E35D3F"/>
    <w:rPr>
      <w:rFonts w:eastAsia="Times New Roman"/>
      <w:b/>
      <w:kern w:val="0"/>
      <w:lang w:bidi="ar-SA"/>
    </w:rPr>
  </w:style>
  <w:style w:type="paragraph" w:customStyle="1" w:styleId="BListitemnum">
    <w:name w:val="BList_item_num"/>
    <w:basedOn w:val="BListitembul"/>
    <w:link w:val="BListitemnumChar"/>
    <w:qFormat/>
    <w:rsid w:val="00937CBF"/>
    <w:pPr>
      <w:numPr>
        <w:numId w:val="1"/>
      </w:numPr>
      <w:ind w:left="1080"/>
    </w:pPr>
  </w:style>
  <w:style w:type="character" w:customStyle="1" w:styleId="BListitemnumChar">
    <w:name w:val="BList_item_num Char"/>
    <w:basedOn w:val="BListitembulChar"/>
    <w:link w:val="BListitemnum"/>
    <w:rsid w:val="00937CBF"/>
    <w:rPr>
      <w:rFonts w:eastAsia="Times New Roman"/>
      <w:kern w:val="0"/>
      <w:lang w:bidi="ar-SA"/>
    </w:rPr>
  </w:style>
  <w:style w:type="character" w:customStyle="1" w:styleId="BCasenameshort">
    <w:name w:val="BCasename_short"/>
    <w:basedOn w:val="BCasenamefull"/>
    <w:uiPriority w:val="1"/>
    <w:qFormat/>
    <w:rsid w:val="00630797"/>
    <w:rPr>
      <w:rFonts w:eastAsia="Times New Roman"/>
      <w:i/>
      <w:color w:val="00B050"/>
      <w:kern w:val="0"/>
      <w:lang w:bidi="ar-SA"/>
    </w:rPr>
  </w:style>
  <w:style w:type="character" w:customStyle="1" w:styleId="BCasenamefull">
    <w:name w:val="BCasename_full"/>
    <w:uiPriority w:val="1"/>
    <w:qFormat/>
    <w:rsid w:val="003930D7"/>
    <w:rPr>
      <w:rFonts w:eastAsia="Times New Roman"/>
      <w:i/>
      <w:color w:val="00B050"/>
      <w:kern w:val="0"/>
      <w:lang w:bidi="ar-SA"/>
    </w:rPr>
  </w:style>
  <w:style w:type="paragraph" w:customStyle="1" w:styleId="BHead4">
    <w:name w:val="BHead4"/>
    <w:next w:val="BNormal"/>
    <w:link w:val="BHead4Char"/>
    <w:qFormat/>
    <w:rsid w:val="00EB638D"/>
    <w:pPr>
      <w:ind w:left="720"/>
      <w:outlineLvl w:val="3"/>
    </w:pPr>
    <w:rPr>
      <w:rFonts w:eastAsiaTheme="majorEastAsia" w:cstheme="majorBidi"/>
      <w:bCs/>
      <w:i/>
      <w:iCs/>
      <w:kern w:val="0"/>
      <w:lang w:bidi="ar-SA"/>
    </w:rPr>
  </w:style>
  <w:style w:type="character" w:customStyle="1" w:styleId="BHead4Char">
    <w:name w:val="BHead4 Char"/>
    <w:basedOn w:val="BNormalChar"/>
    <w:link w:val="BHead4"/>
    <w:rsid w:val="00EB638D"/>
    <w:rPr>
      <w:rFonts w:eastAsiaTheme="majorEastAsia" w:cstheme="majorBidi"/>
      <w:bCs/>
      <w:i/>
      <w:iCs/>
      <w:kern w:val="0"/>
      <w:lang w:bidi="ar-SA"/>
    </w:rPr>
  </w:style>
  <w:style w:type="paragraph" w:customStyle="1" w:styleId="BHead5">
    <w:name w:val="BHead5"/>
    <w:next w:val="BNormal"/>
    <w:link w:val="BHead5Char"/>
    <w:qFormat/>
    <w:rsid w:val="00F57AC4"/>
    <w:pPr>
      <w:ind w:left="720"/>
      <w:outlineLvl w:val="4"/>
    </w:pPr>
    <w:rPr>
      <w:rFonts w:eastAsia="Times New Roman"/>
      <w:kern w:val="0"/>
      <w:lang w:bidi="ar-SA"/>
    </w:rPr>
  </w:style>
  <w:style w:type="character" w:customStyle="1" w:styleId="BHead5Char">
    <w:name w:val="BHead5 Char"/>
    <w:basedOn w:val="BNormalChar"/>
    <w:link w:val="BHead5"/>
    <w:rsid w:val="00F57AC4"/>
    <w:rPr>
      <w:rFonts w:eastAsia="Times New Roman"/>
      <w:kern w:val="0"/>
      <w:lang w:bidi="ar-SA"/>
    </w:rPr>
  </w:style>
  <w:style w:type="character" w:customStyle="1" w:styleId="BOnlyinprint">
    <w:name w:val="BOnly_in_print"/>
    <w:basedOn w:val="BNormalChar"/>
    <w:uiPriority w:val="1"/>
    <w:qFormat/>
    <w:rsid w:val="00F30EA3"/>
    <w:rPr>
      <w:rFonts w:eastAsia="Times New Roman"/>
      <w:color w:val="0070C0"/>
      <w:kern w:val="0"/>
      <w:lang w:bidi="ar-SA"/>
    </w:rPr>
  </w:style>
  <w:style w:type="character" w:customStyle="1" w:styleId="BURL">
    <w:name w:val="BURL"/>
    <w:basedOn w:val="DefaultParagraphFont"/>
    <w:uiPriority w:val="1"/>
    <w:qFormat/>
    <w:rsid w:val="003126D4"/>
    <w:rPr>
      <w:color w:val="000000" w:themeColor="text1"/>
      <w:u w:val="wave" w:color="365F91" w:themeColor="accent1" w:themeShade="BF"/>
    </w:rPr>
  </w:style>
  <w:style w:type="paragraph" w:customStyle="1" w:styleId="BObservpara">
    <w:name w:val="BObserv_para"/>
    <w:basedOn w:val="BExamplepara"/>
    <w:link w:val="BObservparaChar"/>
    <w:rsid w:val="005555D7"/>
  </w:style>
  <w:style w:type="character" w:customStyle="1" w:styleId="BObservparaChar">
    <w:name w:val="BObserv_para Char"/>
    <w:basedOn w:val="BExampleparaChar"/>
    <w:link w:val="BObservpara"/>
    <w:rsid w:val="002B59C0"/>
    <w:rPr>
      <w:rFonts w:eastAsia="Times New Roman"/>
      <w:kern w:val="0"/>
      <w:lang w:bidi="ar-SA"/>
    </w:rPr>
  </w:style>
  <w:style w:type="paragraph" w:customStyle="1" w:styleId="BCaseExpara">
    <w:name w:val="BCase_Ex_para"/>
    <w:basedOn w:val="BQuotelong"/>
    <w:qFormat/>
    <w:rsid w:val="00823709"/>
  </w:style>
  <w:style w:type="character" w:customStyle="1" w:styleId="BCaseExhead">
    <w:name w:val="BCase_Ex_head"/>
    <w:basedOn w:val="DefaultParagraphFont"/>
    <w:uiPriority w:val="1"/>
    <w:qFormat/>
    <w:rsid w:val="00BA4FE1"/>
    <w:rPr>
      <w:b/>
      <w:bCs/>
    </w:rPr>
  </w:style>
  <w:style w:type="paragraph" w:customStyle="1" w:styleId="BPracTippara">
    <w:name w:val="BPrac_Tip_para"/>
    <w:basedOn w:val="BCaseExpara"/>
    <w:rsid w:val="00BA4FE1"/>
  </w:style>
  <w:style w:type="character" w:customStyle="1" w:styleId="BPracTiphead">
    <w:name w:val="BPrac_Tip_head"/>
    <w:basedOn w:val="DefaultParagraphFont"/>
    <w:uiPriority w:val="1"/>
    <w:rsid w:val="00BA4FE1"/>
    <w:rPr>
      <w:b/>
    </w:rPr>
  </w:style>
  <w:style w:type="character" w:styleId="PlaceholderText">
    <w:name w:val="Placeholder Text"/>
    <w:basedOn w:val="DefaultParagraphFont"/>
    <w:uiPriority w:val="99"/>
    <w:semiHidden/>
    <w:rsid w:val="00E80F36"/>
    <w:rPr>
      <w:color w:val="808080"/>
    </w:rPr>
  </w:style>
  <w:style w:type="paragraph" w:customStyle="1" w:styleId="BHiddenText">
    <w:name w:val="BHiddenText"/>
    <w:basedOn w:val="Normal"/>
    <w:link w:val="BHiddenTextChar"/>
    <w:unhideWhenUsed/>
    <w:qFormat/>
    <w:rsid w:val="0060307E"/>
    <w:pPr>
      <w:tabs>
        <w:tab w:val="left" w:pos="0"/>
      </w:tabs>
      <w:autoSpaceDE w:val="0"/>
      <w:autoSpaceDN w:val="0"/>
      <w:adjustRightInd w:val="0"/>
    </w:pPr>
    <w:rPr>
      <w:rFonts w:ascii="Courier New" w:hAnsi="Courier New" w:cs="Courier New"/>
      <w:vanish/>
      <w:sz w:val="22"/>
      <w:szCs w:val="22"/>
    </w:rPr>
  </w:style>
  <w:style w:type="character" w:customStyle="1" w:styleId="BHiddenTextChar">
    <w:name w:val="BHiddenText Char"/>
    <w:basedOn w:val="DefaultParagraphFont"/>
    <w:link w:val="BHiddenText"/>
    <w:rsid w:val="000F250C"/>
    <w:rPr>
      <w:rFonts w:ascii="Courier New" w:hAnsi="Courier New" w:cs="Courier New"/>
      <w:vanish/>
      <w:sz w:val="22"/>
      <w:szCs w:val="22"/>
    </w:rPr>
  </w:style>
  <w:style w:type="paragraph" w:styleId="DocumentMap">
    <w:name w:val="Document Map"/>
    <w:basedOn w:val="Normal"/>
    <w:link w:val="DocumentMapChar"/>
    <w:uiPriority w:val="99"/>
    <w:semiHidden/>
    <w:unhideWhenUsed/>
    <w:rsid w:val="00E7674B"/>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E7674B"/>
    <w:rPr>
      <w:rFonts w:ascii="Tahoma" w:hAnsi="Tahoma" w:cs="Tahoma"/>
      <w:sz w:val="16"/>
      <w:szCs w:val="16"/>
    </w:rPr>
  </w:style>
  <w:style w:type="character" w:customStyle="1" w:styleId="BNotehead">
    <w:name w:val="BNote_head"/>
    <w:basedOn w:val="DefaultParagraphFont"/>
    <w:uiPriority w:val="1"/>
    <w:qFormat/>
    <w:rsid w:val="003663BF"/>
  </w:style>
  <w:style w:type="table" w:customStyle="1" w:styleId="LightList-Accent11">
    <w:name w:val="Light List - Accent 11"/>
    <w:basedOn w:val="TableNormal"/>
    <w:uiPriority w:val="61"/>
    <w:rsid w:val="00D64BB5"/>
    <w:pPr>
      <w:spacing w:after="0"/>
    </w:pPr>
    <w:rPr>
      <w:rFonts w:asciiTheme="minorHAnsi" w:hAnsiTheme="minorHAnsi" w:cstheme="minorBidi"/>
      <w:kern w:val="0"/>
      <w:sz w:val="22"/>
      <w:szCs w:val="22"/>
      <w:lang w:bidi="ar-S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List-Accent5">
    <w:name w:val="Colorful List Accent 5"/>
    <w:basedOn w:val="TableNormal"/>
    <w:uiPriority w:val="72"/>
    <w:rsid w:val="00D64BB5"/>
    <w:pPr>
      <w:spacing w:after="0"/>
    </w:pPr>
    <w:rPr>
      <w:rFonts w:asciiTheme="minorHAnsi" w:hAnsiTheme="minorHAnsi" w:cstheme="minorBidi"/>
      <w:color w:val="000000" w:themeColor="text1"/>
      <w:kern w:val="0"/>
      <w:sz w:val="22"/>
      <w:szCs w:val="22"/>
      <w:lang w:bidi="ar-SA"/>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BNotepara">
    <w:name w:val="BNote_para"/>
    <w:basedOn w:val="BObservpara"/>
    <w:link w:val="BNoteparaChar"/>
    <w:qFormat/>
    <w:rsid w:val="002B59C0"/>
    <w:pPr>
      <w:spacing w:before="0"/>
    </w:pPr>
  </w:style>
  <w:style w:type="character" w:customStyle="1" w:styleId="BNoteparaChar">
    <w:name w:val="BNote_para Char"/>
    <w:basedOn w:val="BObservparaChar"/>
    <w:link w:val="BNotepara"/>
    <w:rsid w:val="002B59C0"/>
    <w:rPr>
      <w:rFonts w:eastAsia="Times New Roman"/>
      <w:kern w:val="0"/>
      <w:lang w:bidi="ar-SA"/>
    </w:rPr>
  </w:style>
  <w:style w:type="character" w:customStyle="1" w:styleId="BObservhead">
    <w:name w:val="BObserv_head"/>
    <w:basedOn w:val="DefaultParagraphFont"/>
    <w:uiPriority w:val="1"/>
    <w:qFormat/>
    <w:rsid w:val="002B59C0"/>
    <w:rPr>
      <w:b/>
    </w:rPr>
  </w:style>
  <w:style w:type="paragraph" w:customStyle="1" w:styleId="BUnitStart">
    <w:name w:val="BUnitStart"/>
    <w:basedOn w:val="BNormal"/>
    <w:link w:val="BUnitStartChar"/>
    <w:unhideWhenUsed/>
    <w:qFormat/>
    <w:rsid w:val="002B59C0"/>
    <w:rPr>
      <w:rFonts w:ascii="Courier New" w:hAnsi="Courier New"/>
      <w:vanish/>
      <w:sz w:val="20"/>
    </w:rPr>
  </w:style>
  <w:style w:type="character" w:customStyle="1" w:styleId="BUnitStartChar">
    <w:name w:val="BUnitStart Char"/>
    <w:basedOn w:val="BNormalChar"/>
    <w:link w:val="BUnitStart"/>
    <w:rsid w:val="00CA1C2C"/>
    <w:rPr>
      <w:rFonts w:ascii="Courier New" w:eastAsia="Times New Roman" w:hAnsi="Courier New"/>
      <w:vanish/>
      <w:kern w:val="0"/>
      <w:sz w:val="20"/>
      <w:lang w:bidi="ar-SA"/>
    </w:rPr>
  </w:style>
  <w:style w:type="paragraph" w:customStyle="1" w:styleId="BHeadtable">
    <w:name w:val="BHead_table"/>
    <w:basedOn w:val="Normal"/>
    <w:link w:val="BHeadtableChar"/>
    <w:qFormat/>
    <w:rsid w:val="00994780"/>
    <w:pPr>
      <w:jc w:val="center"/>
    </w:pPr>
    <w:rPr>
      <w:b/>
    </w:rPr>
  </w:style>
  <w:style w:type="character" w:customStyle="1" w:styleId="BHeadtableChar">
    <w:name w:val="BHead_table Char"/>
    <w:basedOn w:val="DefaultParagraphFont"/>
    <w:link w:val="BHeadtable"/>
    <w:rsid w:val="007E29E2"/>
    <w:rPr>
      <w:b/>
    </w:rPr>
  </w:style>
  <w:style w:type="paragraph" w:customStyle="1" w:styleId="BNormaltable">
    <w:name w:val="BNormal_table"/>
    <w:basedOn w:val="BNormal"/>
    <w:link w:val="BNormaltableChar"/>
    <w:qFormat/>
    <w:rsid w:val="00B35906"/>
    <w:pPr>
      <w:spacing w:before="0"/>
    </w:pPr>
    <w:rPr>
      <w:sz w:val="20"/>
      <w:szCs w:val="20"/>
    </w:rPr>
  </w:style>
  <w:style w:type="character" w:customStyle="1" w:styleId="BNormaltableChar">
    <w:name w:val="BNormal_table Char"/>
    <w:basedOn w:val="BNormalChar"/>
    <w:link w:val="BNormaltable"/>
    <w:rsid w:val="00B35906"/>
    <w:rPr>
      <w:rFonts w:eastAsia="Times New Roman"/>
      <w:kern w:val="0"/>
      <w:sz w:val="20"/>
      <w:szCs w:val="20"/>
      <w:lang w:bidi="ar-SA"/>
    </w:rPr>
  </w:style>
  <w:style w:type="paragraph" w:customStyle="1" w:styleId="BNormaltablebold">
    <w:name w:val="BNormal_table_bold"/>
    <w:basedOn w:val="BNormaltable"/>
    <w:link w:val="BNormaltableboldChar"/>
    <w:qFormat/>
    <w:rsid w:val="00B35906"/>
    <w:rPr>
      <w:b/>
    </w:rPr>
  </w:style>
  <w:style w:type="character" w:customStyle="1" w:styleId="BNormaltableboldChar">
    <w:name w:val="BNormal_table_bold Char"/>
    <w:basedOn w:val="BNormaltableChar"/>
    <w:link w:val="BNormaltablebold"/>
    <w:rsid w:val="00B35906"/>
    <w:rPr>
      <w:rFonts w:eastAsia="Times New Roman"/>
      <w:b/>
      <w:kern w:val="0"/>
      <w:sz w:val="20"/>
      <w:szCs w:val="20"/>
      <w:lang w:bidi="ar-SA"/>
    </w:rPr>
  </w:style>
  <w:style w:type="character" w:customStyle="1" w:styleId="FootnoteNumber">
    <w:name w:val="Footnote Number"/>
    <w:semiHidden/>
    <w:rsid w:val="00BA3A17"/>
    <w:rPr>
      <w:b/>
      <w:color w:val="800080"/>
      <w:position w:val="6"/>
      <w:sz w:val="20"/>
    </w:rPr>
  </w:style>
  <w:style w:type="paragraph" w:styleId="Header">
    <w:name w:val="header"/>
    <w:basedOn w:val="Normal"/>
    <w:link w:val="HeaderChar"/>
    <w:uiPriority w:val="99"/>
    <w:semiHidden/>
    <w:qFormat/>
    <w:rsid w:val="00BA3A17"/>
    <w:pPr>
      <w:tabs>
        <w:tab w:val="center" w:pos="4680"/>
        <w:tab w:val="right" w:pos="9360"/>
      </w:tabs>
      <w:spacing w:before="0" w:after="0"/>
    </w:pPr>
    <w:rPr>
      <w:rFonts w:cstheme="minorBidi"/>
      <w:kern w:val="0"/>
      <w:lang w:bidi="ar-SA"/>
    </w:rPr>
  </w:style>
  <w:style w:type="character" w:customStyle="1" w:styleId="HeaderChar">
    <w:name w:val="Header Char"/>
    <w:basedOn w:val="DefaultParagraphFont"/>
    <w:link w:val="Header"/>
    <w:uiPriority w:val="99"/>
    <w:semiHidden/>
    <w:rsid w:val="00881721"/>
    <w:rPr>
      <w:rFonts w:cstheme="minorBidi"/>
      <w:kern w:val="0"/>
      <w:lang w:bidi="ar-SA"/>
    </w:rPr>
  </w:style>
  <w:style w:type="paragraph" w:styleId="Footer">
    <w:name w:val="footer"/>
    <w:basedOn w:val="Normal"/>
    <w:link w:val="FooterChar"/>
    <w:uiPriority w:val="99"/>
    <w:semiHidden/>
    <w:rsid w:val="00BA3A17"/>
    <w:pPr>
      <w:tabs>
        <w:tab w:val="center" w:pos="4680"/>
        <w:tab w:val="right" w:pos="9360"/>
      </w:tabs>
      <w:spacing w:before="0" w:after="0"/>
    </w:pPr>
    <w:rPr>
      <w:rFonts w:cstheme="minorBidi"/>
      <w:kern w:val="0"/>
      <w:lang w:bidi="ar-SA"/>
    </w:rPr>
  </w:style>
  <w:style w:type="character" w:customStyle="1" w:styleId="FooterChar">
    <w:name w:val="Footer Char"/>
    <w:basedOn w:val="DefaultParagraphFont"/>
    <w:link w:val="Footer"/>
    <w:uiPriority w:val="99"/>
    <w:semiHidden/>
    <w:rsid w:val="00881721"/>
    <w:rPr>
      <w:rFonts w:cstheme="minorBidi"/>
      <w:kern w:val="0"/>
      <w:lang w:bidi="ar-SA"/>
    </w:rPr>
  </w:style>
  <w:style w:type="paragraph" w:styleId="TOC1">
    <w:name w:val="toc 1"/>
    <w:basedOn w:val="Normal"/>
    <w:next w:val="Normal"/>
    <w:autoRedefine/>
    <w:uiPriority w:val="39"/>
    <w:semiHidden/>
    <w:rsid w:val="00BA3A17"/>
    <w:pPr>
      <w:spacing w:before="0" w:after="0"/>
      <w:ind w:right="720"/>
    </w:pPr>
    <w:rPr>
      <w:kern w:val="0"/>
      <w:lang w:bidi="ar-SA"/>
    </w:rPr>
  </w:style>
  <w:style w:type="paragraph" w:styleId="EnvelopeAddress">
    <w:name w:val="envelope address"/>
    <w:basedOn w:val="Normal"/>
    <w:uiPriority w:val="99"/>
    <w:semiHidden/>
    <w:unhideWhenUsed/>
    <w:rsid w:val="00BA3A17"/>
    <w:pPr>
      <w:framePr w:w="7920" w:h="1980" w:hRule="exact" w:hSpace="180" w:wrap="auto" w:hAnchor="page" w:xAlign="center" w:yAlign="bottom"/>
      <w:spacing w:before="0" w:after="0"/>
      <w:ind w:left="2880"/>
    </w:pPr>
    <w:rPr>
      <w:rFonts w:eastAsiaTheme="majorEastAsia" w:cstheme="majorBidi"/>
      <w:kern w:val="0"/>
      <w:lang w:bidi="ar-SA"/>
    </w:rPr>
  </w:style>
  <w:style w:type="paragraph" w:styleId="Index1">
    <w:name w:val="index 1"/>
    <w:basedOn w:val="Normal"/>
    <w:next w:val="Normal"/>
    <w:autoRedefine/>
    <w:uiPriority w:val="99"/>
    <w:semiHidden/>
    <w:unhideWhenUsed/>
    <w:rsid w:val="00BA3A17"/>
    <w:pPr>
      <w:spacing w:before="0" w:after="0"/>
      <w:ind w:left="240" w:hanging="240"/>
    </w:pPr>
    <w:rPr>
      <w:rFonts w:cstheme="minorBidi"/>
      <w:kern w:val="0"/>
      <w:lang w:bidi="ar-SA"/>
    </w:rPr>
  </w:style>
  <w:style w:type="character" w:customStyle="1" w:styleId="MessageHeaderChar">
    <w:name w:val="Message Header Char"/>
    <w:basedOn w:val="DefaultParagraphFont"/>
    <w:link w:val="MessageHeader"/>
    <w:uiPriority w:val="99"/>
    <w:semiHidden/>
    <w:rsid w:val="00BA3A17"/>
    <w:rPr>
      <w:rFonts w:eastAsiaTheme="majorEastAsia" w:cstheme="majorBidi"/>
      <w:kern w:val="0"/>
      <w:shd w:val="pct20" w:color="auto" w:fill="auto"/>
      <w:lang w:bidi="ar-SA"/>
    </w:rPr>
  </w:style>
  <w:style w:type="paragraph" w:styleId="MessageHeader">
    <w:name w:val="Message Header"/>
    <w:basedOn w:val="Normal"/>
    <w:link w:val="MessageHeaderChar"/>
    <w:uiPriority w:val="99"/>
    <w:semiHidden/>
    <w:unhideWhenUsed/>
    <w:rsid w:val="00BA3A17"/>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eastAsiaTheme="majorEastAsia" w:cstheme="majorBidi"/>
      <w:kern w:val="0"/>
      <w:lang w:bidi="ar-SA"/>
    </w:rPr>
  </w:style>
  <w:style w:type="paragraph" w:customStyle="1" w:styleId="TOCPage">
    <w:name w:val="TOC Page"/>
    <w:basedOn w:val="Normal"/>
    <w:next w:val="TOC1"/>
    <w:link w:val="TOCPageChar"/>
    <w:semiHidden/>
    <w:rsid w:val="00BA3A17"/>
    <w:pPr>
      <w:spacing w:after="0"/>
      <w:jc w:val="right"/>
    </w:pPr>
    <w:rPr>
      <w:rFonts w:cstheme="minorBidi"/>
      <w:kern w:val="0"/>
      <w:sz w:val="20"/>
      <w:u w:val="single"/>
      <w:lang w:bidi="ar-SA"/>
    </w:rPr>
  </w:style>
  <w:style w:type="character" w:customStyle="1" w:styleId="TOCPageChar">
    <w:name w:val="TOC Page Char"/>
    <w:basedOn w:val="DefaultParagraphFont"/>
    <w:link w:val="TOCPage"/>
    <w:semiHidden/>
    <w:rsid w:val="00134E05"/>
    <w:rPr>
      <w:sz w:val="20"/>
      <w:u w:val="single"/>
    </w:rPr>
  </w:style>
  <w:style w:type="character" w:customStyle="1" w:styleId="EndnoteTextChar">
    <w:name w:val="Endnote Text Char"/>
    <w:basedOn w:val="DefaultParagraphFont"/>
    <w:link w:val="EndnoteText"/>
    <w:uiPriority w:val="99"/>
    <w:semiHidden/>
    <w:rsid w:val="000E1CF7"/>
    <w:rPr>
      <w:rFonts w:cstheme="minorBidi"/>
      <w:kern w:val="0"/>
      <w:sz w:val="20"/>
      <w:szCs w:val="20"/>
      <w:lang w:bidi="ar-SA"/>
    </w:rPr>
  </w:style>
  <w:style w:type="paragraph" w:styleId="EndnoteText">
    <w:name w:val="endnote text"/>
    <w:basedOn w:val="Normal"/>
    <w:link w:val="EndnoteTextChar"/>
    <w:uiPriority w:val="99"/>
    <w:semiHidden/>
    <w:rsid w:val="00BA3A17"/>
    <w:pPr>
      <w:spacing w:before="0" w:after="0"/>
    </w:pPr>
    <w:rPr>
      <w:rFonts w:cstheme="minorBidi"/>
      <w:kern w:val="0"/>
      <w:sz w:val="20"/>
      <w:szCs w:val="20"/>
      <w:lang w:bidi="ar-SA"/>
    </w:rPr>
  </w:style>
  <w:style w:type="paragraph" w:styleId="List">
    <w:name w:val="List"/>
    <w:basedOn w:val="Normal"/>
    <w:uiPriority w:val="99"/>
    <w:semiHidden/>
    <w:unhideWhenUsed/>
    <w:rsid w:val="00BA3A17"/>
    <w:pPr>
      <w:spacing w:before="0" w:after="0"/>
      <w:ind w:left="360" w:hanging="360"/>
      <w:contextualSpacing/>
    </w:pPr>
    <w:rPr>
      <w:rFonts w:cstheme="minorBidi"/>
      <w:kern w:val="0"/>
      <w:lang w:bidi="ar-SA"/>
    </w:rPr>
  </w:style>
  <w:style w:type="character" w:customStyle="1" w:styleId="ClosingChar">
    <w:name w:val="Closing Char"/>
    <w:basedOn w:val="DefaultParagraphFont"/>
    <w:link w:val="Closing"/>
    <w:uiPriority w:val="99"/>
    <w:semiHidden/>
    <w:rsid w:val="00BA3A17"/>
    <w:rPr>
      <w:rFonts w:cstheme="minorBidi"/>
      <w:kern w:val="0"/>
      <w:lang w:bidi="ar-SA"/>
    </w:rPr>
  </w:style>
  <w:style w:type="paragraph" w:styleId="Closing">
    <w:name w:val="Closing"/>
    <w:basedOn w:val="Normal"/>
    <w:link w:val="ClosingChar"/>
    <w:uiPriority w:val="99"/>
    <w:semiHidden/>
    <w:unhideWhenUsed/>
    <w:rsid w:val="00BA3A17"/>
    <w:pPr>
      <w:spacing w:before="0" w:after="0"/>
      <w:ind w:left="4320"/>
    </w:pPr>
    <w:rPr>
      <w:rFonts w:cstheme="minorBidi"/>
      <w:kern w:val="0"/>
      <w:lang w:bidi="ar-SA"/>
    </w:rPr>
  </w:style>
  <w:style w:type="character" w:customStyle="1" w:styleId="BodyTextIndentChar">
    <w:name w:val="Body Text Indent Char"/>
    <w:basedOn w:val="DefaultParagraphFont"/>
    <w:link w:val="BodyTextIndent"/>
    <w:semiHidden/>
    <w:rsid w:val="000E1CF7"/>
    <w:rPr>
      <w:rFonts w:cstheme="minorBidi"/>
      <w:kern w:val="0"/>
      <w:lang w:bidi="ar-SA"/>
    </w:rPr>
  </w:style>
  <w:style w:type="paragraph" w:styleId="BodyTextIndent">
    <w:name w:val="Body Text Indent"/>
    <w:basedOn w:val="Normal"/>
    <w:link w:val="BodyTextIndentChar"/>
    <w:semiHidden/>
    <w:rsid w:val="00BA3A17"/>
    <w:pPr>
      <w:spacing w:before="0"/>
      <w:ind w:left="360"/>
    </w:pPr>
    <w:rPr>
      <w:rFonts w:cstheme="minorBidi"/>
      <w:kern w:val="0"/>
      <w:lang w:bidi="ar-SA"/>
    </w:rPr>
  </w:style>
  <w:style w:type="character" w:customStyle="1" w:styleId="SalutationChar">
    <w:name w:val="Salutation Char"/>
    <w:basedOn w:val="DefaultParagraphFont"/>
    <w:link w:val="Salutation"/>
    <w:uiPriority w:val="99"/>
    <w:semiHidden/>
    <w:rsid w:val="00BA3A17"/>
    <w:rPr>
      <w:rFonts w:cstheme="minorBidi"/>
      <w:kern w:val="0"/>
      <w:lang w:bidi="ar-SA"/>
    </w:rPr>
  </w:style>
  <w:style w:type="paragraph" w:styleId="Salutation">
    <w:name w:val="Salutation"/>
    <w:basedOn w:val="Normal"/>
    <w:next w:val="Normal"/>
    <w:link w:val="SalutationChar"/>
    <w:uiPriority w:val="99"/>
    <w:semiHidden/>
    <w:unhideWhenUsed/>
    <w:rsid w:val="00BA3A17"/>
    <w:pPr>
      <w:spacing w:before="0" w:after="0"/>
    </w:pPr>
    <w:rPr>
      <w:rFonts w:cstheme="minorBidi"/>
      <w:kern w:val="0"/>
      <w:lang w:bidi="ar-SA"/>
    </w:rPr>
  </w:style>
  <w:style w:type="character" w:customStyle="1" w:styleId="DateChar">
    <w:name w:val="Date Char"/>
    <w:basedOn w:val="DefaultParagraphFont"/>
    <w:link w:val="Date"/>
    <w:uiPriority w:val="99"/>
    <w:semiHidden/>
    <w:rsid w:val="00BA3A17"/>
    <w:rPr>
      <w:rFonts w:cstheme="minorBidi"/>
      <w:kern w:val="0"/>
      <w:lang w:bidi="ar-SA"/>
    </w:rPr>
  </w:style>
  <w:style w:type="paragraph" w:styleId="Date">
    <w:name w:val="Date"/>
    <w:basedOn w:val="Normal"/>
    <w:next w:val="Normal"/>
    <w:link w:val="DateChar"/>
    <w:uiPriority w:val="99"/>
    <w:semiHidden/>
    <w:unhideWhenUsed/>
    <w:rsid w:val="00BA3A17"/>
    <w:pPr>
      <w:spacing w:before="0" w:after="0"/>
    </w:pPr>
    <w:rPr>
      <w:rFonts w:cstheme="minorBidi"/>
      <w:kern w:val="0"/>
      <w:lang w:bidi="ar-SA"/>
    </w:rPr>
  </w:style>
  <w:style w:type="character" w:customStyle="1" w:styleId="BodyTextFirstIndentChar">
    <w:name w:val="Body Text First Indent Char"/>
    <w:aliases w:val="Text of Statute Char"/>
    <w:basedOn w:val="BodyTextChar"/>
    <w:link w:val="BodyTextFirstIndent"/>
    <w:semiHidden/>
    <w:rsid w:val="000E1CF7"/>
    <w:rPr>
      <w:rFonts w:eastAsia="Times New Roman" w:cstheme="minorBidi"/>
      <w:kern w:val="0"/>
      <w:lang w:bidi="ar-SA"/>
    </w:rPr>
  </w:style>
  <w:style w:type="paragraph" w:styleId="BodyTextFirstIndent">
    <w:name w:val="Body Text First Indent"/>
    <w:aliases w:val="Text of Statute"/>
    <w:basedOn w:val="BodyText"/>
    <w:link w:val="BodyTextFirstIndentChar"/>
    <w:semiHidden/>
    <w:rsid w:val="00BA3A17"/>
    <w:pPr>
      <w:spacing w:before="0" w:after="0"/>
      <w:ind w:firstLine="360"/>
    </w:pPr>
    <w:rPr>
      <w:rFonts w:eastAsiaTheme="minorHAnsi" w:cstheme="minorBidi"/>
      <w:kern w:val="0"/>
    </w:rPr>
  </w:style>
  <w:style w:type="character" w:customStyle="1" w:styleId="BodyTextFirstIndent2Char">
    <w:name w:val="Body Text First Indent 2 Char"/>
    <w:basedOn w:val="BodyTextIndentChar"/>
    <w:link w:val="BodyTextFirstIndent2"/>
    <w:uiPriority w:val="99"/>
    <w:semiHidden/>
    <w:rsid w:val="00BA3A17"/>
    <w:rPr>
      <w:rFonts w:cstheme="minorBidi"/>
      <w:kern w:val="0"/>
      <w:lang w:bidi="ar-SA"/>
    </w:rPr>
  </w:style>
  <w:style w:type="paragraph" w:styleId="BodyTextFirstIndent2">
    <w:name w:val="Body Text First Indent 2"/>
    <w:basedOn w:val="BodyTextIndent"/>
    <w:link w:val="BodyTextFirstIndent2Char"/>
    <w:uiPriority w:val="99"/>
    <w:semiHidden/>
    <w:unhideWhenUsed/>
    <w:rsid w:val="00BA3A17"/>
    <w:pPr>
      <w:spacing w:after="0"/>
      <w:ind w:firstLine="360"/>
    </w:pPr>
  </w:style>
  <w:style w:type="character" w:customStyle="1" w:styleId="NoteHeadingChar">
    <w:name w:val="Note Heading Char"/>
    <w:basedOn w:val="DefaultParagraphFont"/>
    <w:link w:val="NoteHeading"/>
    <w:uiPriority w:val="99"/>
    <w:semiHidden/>
    <w:rsid w:val="00BA3A17"/>
    <w:rPr>
      <w:rFonts w:cstheme="minorBidi"/>
      <w:kern w:val="0"/>
      <w:lang w:bidi="ar-SA"/>
    </w:rPr>
  </w:style>
  <w:style w:type="paragraph" w:styleId="NoteHeading">
    <w:name w:val="Note Heading"/>
    <w:basedOn w:val="Normal"/>
    <w:next w:val="Normal"/>
    <w:link w:val="NoteHeadingChar"/>
    <w:uiPriority w:val="99"/>
    <w:semiHidden/>
    <w:unhideWhenUsed/>
    <w:rsid w:val="00BA3A17"/>
    <w:pPr>
      <w:spacing w:before="0" w:after="0"/>
    </w:pPr>
    <w:rPr>
      <w:rFonts w:cstheme="minorBidi"/>
      <w:kern w:val="0"/>
      <w:lang w:bidi="ar-SA"/>
    </w:rPr>
  </w:style>
  <w:style w:type="character" w:customStyle="1" w:styleId="BodyText2Char">
    <w:name w:val="Body Text 2 Char"/>
    <w:basedOn w:val="DefaultParagraphFont"/>
    <w:link w:val="BodyText2"/>
    <w:uiPriority w:val="99"/>
    <w:semiHidden/>
    <w:rsid w:val="00BA3A17"/>
    <w:rPr>
      <w:rFonts w:cstheme="minorBidi"/>
      <w:kern w:val="0"/>
      <w:lang w:bidi="ar-SA"/>
    </w:rPr>
  </w:style>
  <w:style w:type="paragraph" w:styleId="BodyText2">
    <w:name w:val="Body Text 2"/>
    <w:basedOn w:val="Normal"/>
    <w:link w:val="BodyText2Char"/>
    <w:uiPriority w:val="99"/>
    <w:semiHidden/>
    <w:unhideWhenUsed/>
    <w:rsid w:val="00BA3A17"/>
    <w:pPr>
      <w:spacing w:before="0" w:line="480" w:lineRule="auto"/>
    </w:pPr>
    <w:rPr>
      <w:rFonts w:cstheme="minorBidi"/>
      <w:kern w:val="0"/>
      <w:lang w:bidi="ar-SA"/>
    </w:rPr>
  </w:style>
  <w:style w:type="character" w:customStyle="1" w:styleId="BodyText3Char">
    <w:name w:val="Body Text 3 Char"/>
    <w:basedOn w:val="DefaultParagraphFont"/>
    <w:link w:val="BodyText3"/>
    <w:uiPriority w:val="99"/>
    <w:semiHidden/>
    <w:rsid w:val="00BA3A17"/>
    <w:rPr>
      <w:rFonts w:cstheme="minorBidi"/>
      <w:kern w:val="0"/>
      <w:sz w:val="16"/>
      <w:szCs w:val="16"/>
      <w:lang w:bidi="ar-SA"/>
    </w:rPr>
  </w:style>
  <w:style w:type="paragraph" w:styleId="BodyText3">
    <w:name w:val="Body Text 3"/>
    <w:basedOn w:val="Normal"/>
    <w:link w:val="BodyText3Char"/>
    <w:uiPriority w:val="99"/>
    <w:semiHidden/>
    <w:unhideWhenUsed/>
    <w:rsid w:val="00BA3A17"/>
    <w:pPr>
      <w:spacing w:before="0"/>
    </w:pPr>
    <w:rPr>
      <w:rFonts w:cstheme="minorBidi"/>
      <w:kern w:val="0"/>
      <w:sz w:val="16"/>
      <w:szCs w:val="16"/>
      <w:lang w:bidi="ar-SA"/>
    </w:rPr>
  </w:style>
  <w:style w:type="character" w:customStyle="1" w:styleId="BodyTextIndent2Char">
    <w:name w:val="Body Text Indent 2 Char"/>
    <w:basedOn w:val="DefaultParagraphFont"/>
    <w:link w:val="BodyTextIndent2"/>
    <w:uiPriority w:val="99"/>
    <w:semiHidden/>
    <w:rsid w:val="00BA3A17"/>
    <w:rPr>
      <w:rFonts w:cstheme="minorBidi"/>
      <w:kern w:val="0"/>
      <w:lang w:bidi="ar-SA"/>
    </w:rPr>
  </w:style>
  <w:style w:type="paragraph" w:styleId="BodyTextIndent2">
    <w:name w:val="Body Text Indent 2"/>
    <w:basedOn w:val="Normal"/>
    <w:link w:val="BodyTextIndent2Char"/>
    <w:uiPriority w:val="99"/>
    <w:semiHidden/>
    <w:unhideWhenUsed/>
    <w:rsid w:val="00BA3A17"/>
    <w:pPr>
      <w:spacing w:before="0" w:line="480" w:lineRule="auto"/>
      <w:ind w:left="360"/>
    </w:pPr>
    <w:rPr>
      <w:rFonts w:cstheme="minorBidi"/>
      <w:kern w:val="0"/>
      <w:lang w:bidi="ar-SA"/>
    </w:rPr>
  </w:style>
  <w:style w:type="character" w:customStyle="1" w:styleId="BodyTextIndent3Char">
    <w:name w:val="Body Text Indent 3 Char"/>
    <w:basedOn w:val="DefaultParagraphFont"/>
    <w:link w:val="BodyTextIndent3"/>
    <w:uiPriority w:val="99"/>
    <w:semiHidden/>
    <w:rsid w:val="00BA3A17"/>
    <w:rPr>
      <w:rFonts w:cstheme="minorBidi"/>
      <w:kern w:val="0"/>
      <w:sz w:val="16"/>
      <w:szCs w:val="16"/>
      <w:lang w:bidi="ar-SA"/>
    </w:rPr>
  </w:style>
  <w:style w:type="paragraph" w:styleId="BodyTextIndent3">
    <w:name w:val="Body Text Indent 3"/>
    <w:basedOn w:val="Normal"/>
    <w:link w:val="BodyTextIndent3Char"/>
    <w:uiPriority w:val="99"/>
    <w:semiHidden/>
    <w:unhideWhenUsed/>
    <w:rsid w:val="00BA3A17"/>
    <w:pPr>
      <w:spacing w:before="0"/>
      <w:ind w:left="360"/>
    </w:pPr>
    <w:rPr>
      <w:rFonts w:cstheme="minorBidi"/>
      <w:kern w:val="0"/>
      <w:sz w:val="16"/>
      <w:szCs w:val="16"/>
      <w:lang w:bidi="ar-SA"/>
    </w:rPr>
  </w:style>
  <w:style w:type="character" w:customStyle="1" w:styleId="PlainTextChar">
    <w:name w:val="Plain Text Char"/>
    <w:basedOn w:val="DefaultParagraphFont"/>
    <w:link w:val="PlainText"/>
    <w:uiPriority w:val="99"/>
    <w:semiHidden/>
    <w:rsid w:val="000E1CF7"/>
    <w:rPr>
      <w:rFonts w:ascii="Consolas" w:hAnsi="Consolas" w:cstheme="minorBidi"/>
      <w:kern w:val="0"/>
      <w:sz w:val="21"/>
      <w:szCs w:val="21"/>
      <w:lang w:bidi="ar-SA"/>
    </w:rPr>
  </w:style>
  <w:style w:type="paragraph" w:styleId="PlainText">
    <w:name w:val="Plain Text"/>
    <w:basedOn w:val="Normal"/>
    <w:link w:val="PlainTextChar"/>
    <w:uiPriority w:val="99"/>
    <w:semiHidden/>
    <w:rsid w:val="00BA3A17"/>
    <w:pPr>
      <w:spacing w:before="0" w:after="0"/>
    </w:pPr>
    <w:rPr>
      <w:rFonts w:ascii="Consolas" w:hAnsi="Consolas" w:cstheme="minorBidi"/>
      <w:kern w:val="0"/>
      <w:sz w:val="21"/>
      <w:szCs w:val="21"/>
      <w:lang w:bidi="ar-SA"/>
    </w:rPr>
  </w:style>
  <w:style w:type="character" w:customStyle="1" w:styleId="E-mailSignatureChar">
    <w:name w:val="E-mail Signature Char"/>
    <w:basedOn w:val="DefaultParagraphFont"/>
    <w:link w:val="E-mailSignature"/>
    <w:uiPriority w:val="99"/>
    <w:semiHidden/>
    <w:rsid w:val="00BA3A17"/>
    <w:rPr>
      <w:rFonts w:cstheme="minorBidi"/>
      <w:kern w:val="0"/>
      <w:lang w:bidi="ar-SA"/>
    </w:rPr>
  </w:style>
  <w:style w:type="paragraph" w:styleId="E-mailSignature">
    <w:name w:val="E-mail Signature"/>
    <w:basedOn w:val="Normal"/>
    <w:link w:val="E-mailSignatureChar"/>
    <w:uiPriority w:val="99"/>
    <w:semiHidden/>
    <w:unhideWhenUsed/>
    <w:rsid w:val="00BA3A17"/>
    <w:pPr>
      <w:spacing w:before="0" w:after="0"/>
    </w:pPr>
    <w:rPr>
      <w:rFonts w:cstheme="minorBidi"/>
      <w:kern w:val="0"/>
      <w:lang w:bidi="ar-SA"/>
    </w:rPr>
  </w:style>
  <w:style w:type="paragraph" w:styleId="NormalWeb">
    <w:name w:val="Normal (Web)"/>
    <w:basedOn w:val="Normal"/>
    <w:semiHidden/>
    <w:rsid w:val="00BA3A17"/>
    <w:pPr>
      <w:spacing w:before="0" w:after="0"/>
    </w:pPr>
    <w:rPr>
      <w:kern w:val="0"/>
      <w:lang w:bidi="ar-SA"/>
    </w:rPr>
  </w:style>
  <w:style w:type="character" w:customStyle="1" w:styleId="HTMLAddressChar">
    <w:name w:val="HTML Address Char"/>
    <w:basedOn w:val="DefaultParagraphFont"/>
    <w:link w:val="HTMLAddress"/>
    <w:uiPriority w:val="99"/>
    <w:semiHidden/>
    <w:rsid w:val="00BA3A17"/>
    <w:rPr>
      <w:rFonts w:cstheme="minorBidi"/>
      <w:i/>
      <w:iCs/>
      <w:kern w:val="0"/>
      <w:lang w:bidi="ar-SA"/>
    </w:rPr>
  </w:style>
  <w:style w:type="paragraph" w:styleId="HTMLAddress">
    <w:name w:val="HTML Address"/>
    <w:basedOn w:val="Normal"/>
    <w:link w:val="HTMLAddressChar"/>
    <w:uiPriority w:val="99"/>
    <w:semiHidden/>
    <w:unhideWhenUsed/>
    <w:rsid w:val="00BA3A17"/>
    <w:pPr>
      <w:spacing w:before="0" w:after="0"/>
    </w:pPr>
    <w:rPr>
      <w:rFonts w:cstheme="minorBidi"/>
      <w:i/>
      <w:iCs/>
      <w:kern w:val="0"/>
      <w:lang w:bidi="ar-SA"/>
    </w:rPr>
  </w:style>
  <w:style w:type="character" w:customStyle="1" w:styleId="HTMLPreformattedChar">
    <w:name w:val="HTML Preformatted Char"/>
    <w:basedOn w:val="DefaultParagraphFont"/>
    <w:link w:val="HTMLPreformatted"/>
    <w:uiPriority w:val="99"/>
    <w:semiHidden/>
    <w:rsid w:val="00BA3A17"/>
    <w:rPr>
      <w:rFonts w:ascii="Consolas" w:hAnsi="Consolas" w:cstheme="minorBidi"/>
      <w:kern w:val="0"/>
      <w:sz w:val="20"/>
      <w:szCs w:val="20"/>
      <w:lang w:bidi="ar-SA"/>
    </w:rPr>
  </w:style>
  <w:style w:type="paragraph" w:styleId="HTMLPreformatted">
    <w:name w:val="HTML Preformatted"/>
    <w:basedOn w:val="Normal"/>
    <w:link w:val="HTMLPreformattedChar"/>
    <w:uiPriority w:val="99"/>
    <w:semiHidden/>
    <w:unhideWhenUsed/>
    <w:rsid w:val="00BA3A17"/>
    <w:pPr>
      <w:spacing w:before="0" w:after="0"/>
    </w:pPr>
    <w:rPr>
      <w:rFonts w:ascii="Consolas" w:hAnsi="Consolas" w:cstheme="minorBidi"/>
      <w:kern w:val="0"/>
      <w:sz w:val="20"/>
      <w:szCs w:val="20"/>
      <w:lang w:bidi="ar-SA"/>
    </w:rPr>
  </w:style>
  <w:style w:type="character" w:customStyle="1" w:styleId="CommentSubjectChar">
    <w:name w:val="Comment Subject Char"/>
    <w:basedOn w:val="CommentTextChar"/>
    <w:link w:val="CommentSubject"/>
    <w:uiPriority w:val="99"/>
    <w:semiHidden/>
    <w:rsid w:val="000E1CF7"/>
    <w:rPr>
      <w:rFonts w:eastAsia="Times New Roman" w:cstheme="minorBidi"/>
      <w:b/>
      <w:bCs/>
      <w:kern w:val="0"/>
      <w:sz w:val="20"/>
      <w:szCs w:val="20"/>
      <w:lang w:bidi="ar-SA"/>
    </w:rPr>
  </w:style>
  <w:style w:type="paragraph" w:styleId="CommentSubject">
    <w:name w:val="annotation subject"/>
    <w:basedOn w:val="CommentText"/>
    <w:next w:val="CommentText"/>
    <w:link w:val="CommentSubjectChar"/>
    <w:uiPriority w:val="99"/>
    <w:semiHidden/>
    <w:rsid w:val="00BA3A17"/>
    <w:pPr>
      <w:spacing w:before="0"/>
    </w:pPr>
    <w:rPr>
      <w:rFonts w:eastAsiaTheme="minorHAnsi" w:cstheme="minorBidi"/>
      <w:b/>
      <w:bCs/>
      <w:kern w:val="0"/>
    </w:rPr>
  </w:style>
  <w:style w:type="character" w:styleId="BookTitle">
    <w:name w:val="Book Title"/>
    <w:basedOn w:val="DefaultParagraphFont"/>
    <w:uiPriority w:val="33"/>
    <w:semiHidden/>
    <w:rsid w:val="00BA3A17"/>
    <w:rPr>
      <w:b/>
      <w:bCs/>
      <w:smallCaps/>
      <w:spacing w:val="5"/>
    </w:rPr>
  </w:style>
  <w:style w:type="paragraph" w:customStyle="1" w:styleId="Initials">
    <w:name w:val="Initials"/>
    <w:basedOn w:val="Normal"/>
    <w:uiPriority w:val="99"/>
    <w:semiHidden/>
    <w:rsid w:val="00BA3A17"/>
    <w:pPr>
      <w:spacing w:after="0"/>
      <w:contextualSpacing/>
    </w:pPr>
    <w:rPr>
      <w:rFonts w:eastAsia="Times New Roman"/>
      <w:kern w:val="0"/>
      <w:lang w:bidi="ar-SA"/>
    </w:rPr>
  </w:style>
  <w:style w:type="paragraph" w:styleId="ListParagraph">
    <w:name w:val="List Paragraph"/>
    <w:basedOn w:val="Normal"/>
    <w:uiPriority w:val="34"/>
    <w:semiHidden/>
    <w:qFormat/>
    <w:rsid w:val="000B1DF4"/>
    <w:pPr>
      <w:spacing w:before="0" w:after="0"/>
      <w:ind w:left="720"/>
      <w:contextualSpacing/>
      <w:jc w:val="both"/>
    </w:pPr>
    <w:rPr>
      <w:rFonts w:eastAsia="Calibri"/>
      <w:bCs/>
      <w:kern w:val="0"/>
      <w:lang w:eastAsia="da-DK" w:bidi="ar-SA"/>
    </w:rPr>
  </w:style>
  <w:style w:type="character" w:customStyle="1" w:styleId="emphi1">
    <w:name w:val="emphi1"/>
    <w:basedOn w:val="DefaultParagraphFont"/>
    <w:semiHidden/>
    <w:rsid w:val="000B1DF4"/>
    <w:rPr>
      <w:i/>
      <w:iCs/>
    </w:rPr>
  </w:style>
  <w:style w:type="character" w:customStyle="1" w:styleId="emph-i">
    <w:name w:val="emph-i"/>
    <w:basedOn w:val="DefaultParagraphFont"/>
    <w:semiHidden/>
    <w:rsid w:val="000B1DF4"/>
    <w:rPr>
      <w:i/>
      <w:iCs/>
    </w:rPr>
  </w:style>
  <w:style w:type="paragraph" w:customStyle="1" w:styleId="BLevel1">
    <w:name w:val="BLevel1"/>
    <w:basedOn w:val="BNormal"/>
    <w:link w:val="BLevel1Char"/>
    <w:qFormat/>
    <w:rsid w:val="00994780"/>
    <w:pPr>
      <w:outlineLvl w:val="0"/>
    </w:pPr>
    <w:rPr>
      <w:b/>
    </w:rPr>
  </w:style>
  <w:style w:type="character" w:customStyle="1" w:styleId="BLevel1Char">
    <w:name w:val="BLevel1 Char"/>
    <w:basedOn w:val="BNormalChar"/>
    <w:link w:val="BLevel1"/>
    <w:rsid w:val="00994780"/>
    <w:rPr>
      <w:rFonts w:eastAsia="Times New Roman"/>
      <w:b/>
      <w:kern w:val="0"/>
      <w:lang w:bidi="ar-SA"/>
    </w:rPr>
  </w:style>
  <w:style w:type="paragraph" w:customStyle="1" w:styleId="BLevel2">
    <w:name w:val="BLevel2"/>
    <w:basedOn w:val="BNormal"/>
    <w:link w:val="BLevel2Char"/>
    <w:qFormat/>
    <w:rsid w:val="00994780"/>
    <w:pPr>
      <w:ind w:left="720"/>
      <w:outlineLvl w:val="1"/>
    </w:pPr>
  </w:style>
  <w:style w:type="character" w:customStyle="1" w:styleId="BLevel2Char">
    <w:name w:val="BLevel2 Char"/>
    <w:basedOn w:val="BNormalChar"/>
    <w:link w:val="BLevel2"/>
    <w:rsid w:val="00994780"/>
    <w:rPr>
      <w:rFonts w:eastAsia="Times New Roman"/>
      <w:kern w:val="0"/>
      <w:lang w:bidi="ar-SA"/>
    </w:rPr>
  </w:style>
  <w:style w:type="paragraph" w:customStyle="1" w:styleId="BLevel3">
    <w:name w:val="BLevel3"/>
    <w:basedOn w:val="BNormal"/>
    <w:link w:val="BLevel3Char"/>
    <w:qFormat/>
    <w:rsid w:val="00994780"/>
    <w:pPr>
      <w:ind w:left="1440"/>
      <w:outlineLvl w:val="2"/>
    </w:pPr>
  </w:style>
  <w:style w:type="character" w:customStyle="1" w:styleId="BLevel3Char">
    <w:name w:val="BLevel3 Char"/>
    <w:basedOn w:val="BNormalChar"/>
    <w:link w:val="BLevel3"/>
    <w:rsid w:val="00994780"/>
    <w:rPr>
      <w:rFonts w:eastAsia="Times New Roman"/>
      <w:kern w:val="0"/>
      <w:lang w:bidi="ar-SA"/>
    </w:rPr>
  </w:style>
  <w:style w:type="paragraph" w:customStyle="1" w:styleId="BLevel4">
    <w:name w:val="BLevel4"/>
    <w:basedOn w:val="BNormal"/>
    <w:link w:val="BLevel4Char"/>
    <w:qFormat/>
    <w:rsid w:val="006053C8"/>
    <w:pPr>
      <w:ind w:left="2160"/>
      <w:outlineLvl w:val="3"/>
    </w:pPr>
  </w:style>
  <w:style w:type="character" w:customStyle="1" w:styleId="BLevel4Char">
    <w:name w:val="BLevel4 Char"/>
    <w:basedOn w:val="BNormalChar"/>
    <w:link w:val="BLevel4"/>
    <w:rsid w:val="006053C8"/>
    <w:rPr>
      <w:rFonts w:eastAsia="Times New Roman"/>
      <w:kern w:val="0"/>
      <w:lang w:bidi="ar-SA"/>
    </w:rPr>
  </w:style>
  <w:style w:type="paragraph" w:customStyle="1" w:styleId="BLevel5">
    <w:name w:val="BLevel5"/>
    <w:basedOn w:val="BNormal"/>
    <w:link w:val="BLevel5Char"/>
    <w:qFormat/>
    <w:rsid w:val="006053C8"/>
    <w:pPr>
      <w:ind w:left="2880"/>
      <w:outlineLvl w:val="4"/>
    </w:pPr>
  </w:style>
  <w:style w:type="character" w:customStyle="1" w:styleId="BLevel5Char">
    <w:name w:val="BLevel5 Char"/>
    <w:basedOn w:val="BNormalChar"/>
    <w:link w:val="BLevel5"/>
    <w:rsid w:val="006053C8"/>
    <w:rPr>
      <w:rFonts w:eastAsia="Times New Roman"/>
      <w:kern w:val="0"/>
      <w:lang w:bidi="ar-SA"/>
    </w:rPr>
  </w:style>
  <w:style w:type="paragraph" w:customStyle="1" w:styleId="BLevel6">
    <w:name w:val="BLevel6"/>
    <w:basedOn w:val="BNormal"/>
    <w:link w:val="BLevel6Char"/>
    <w:qFormat/>
    <w:rsid w:val="006053C8"/>
    <w:pPr>
      <w:ind w:left="3600"/>
      <w:outlineLvl w:val="5"/>
    </w:pPr>
  </w:style>
  <w:style w:type="character" w:customStyle="1" w:styleId="BLevel6Char">
    <w:name w:val="BLevel6 Char"/>
    <w:basedOn w:val="DefaultParagraphFont"/>
    <w:link w:val="BLevel6"/>
    <w:rsid w:val="00C924AA"/>
    <w:rPr>
      <w:rFonts w:eastAsia="Times New Roman"/>
      <w:kern w:val="0"/>
      <w:lang w:bidi="ar-SA"/>
    </w:rPr>
  </w:style>
  <w:style w:type="paragraph" w:styleId="TOC2">
    <w:name w:val="toc 2"/>
    <w:basedOn w:val="Normal"/>
    <w:next w:val="Normal"/>
    <w:autoRedefine/>
    <w:uiPriority w:val="39"/>
    <w:semiHidden/>
    <w:qFormat/>
    <w:rsid w:val="00D3763E"/>
    <w:pPr>
      <w:spacing w:after="100"/>
      <w:ind w:left="240"/>
    </w:pPr>
  </w:style>
  <w:style w:type="paragraph" w:styleId="TOC3">
    <w:name w:val="toc 3"/>
    <w:basedOn w:val="Normal"/>
    <w:next w:val="Normal"/>
    <w:autoRedefine/>
    <w:semiHidden/>
    <w:qFormat/>
    <w:rsid w:val="00D3763E"/>
    <w:pPr>
      <w:spacing w:after="100"/>
      <w:ind w:left="480"/>
    </w:pPr>
  </w:style>
  <w:style w:type="paragraph" w:styleId="TOC4">
    <w:name w:val="toc 4"/>
    <w:basedOn w:val="Normal"/>
    <w:next w:val="Normal"/>
    <w:autoRedefine/>
    <w:uiPriority w:val="39"/>
    <w:semiHidden/>
    <w:rsid w:val="00D3763E"/>
    <w:pPr>
      <w:spacing w:after="100"/>
      <w:ind w:left="720"/>
    </w:pPr>
  </w:style>
  <w:style w:type="paragraph" w:customStyle="1" w:styleId="Style1">
    <w:name w:val="Style1"/>
    <w:basedOn w:val="Normal"/>
    <w:semiHidden/>
    <w:qFormat/>
    <w:rsid w:val="00685FC3"/>
    <w:pPr>
      <w:spacing w:before="0" w:after="0"/>
      <w:jc w:val="both"/>
    </w:pPr>
    <w:rPr>
      <w:rFonts w:eastAsia="Calibri"/>
      <w:bCs/>
      <w:kern w:val="0"/>
      <w:lang w:eastAsia="da-DK" w:bidi="ar-SA"/>
    </w:rPr>
  </w:style>
  <w:style w:type="paragraph" w:customStyle="1" w:styleId="p">
    <w:name w:val="p"/>
    <w:uiPriority w:val="99"/>
    <w:semiHidden/>
    <w:rsid w:val="000B42CA"/>
    <w:pPr>
      <w:widowControl w:val="0"/>
      <w:autoSpaceDE w:val="0"/>
      <w:autoSpaceDN w:val="0"/>
      <w:adjustRightInd w:val="0"/>
      <w:spacing w:before="100" w:after="0"/>
      <w:ind w:firstLine="150"/>
    </w:pPr>
    <w:rPr>
      <w:rFonts w:eastAsiaTheme="minorEastAsia"/>
      <w:kern w:val="0"/>
      <w:sz w:val="20"/>
      <w:szCs w:val="20"/>
      <w:lang w:bidi="ar-SA"/>
    </w:rPr>
  </w:style>
  <w:style w:type="character" w:customStyle="1" w:styleId="BCautionhead">
    <w:name w:val="BCaution_head"/>
    <w:basedOn w:val="BCommenthead"/>
    <w:uiPriority w:val="1"/>
    <w:qFormat/>
    <w:rsid w:val="007E29E2"/>
    <w:rPr>
      <w:b/>
    </w:rPr>
  </w:style>
  <w:style w:type="paragraph" w:customStyle="1" w:styleId="BCautionpara">
    <w:name w:val="BCaution_para"/>
    <w:basedOn w:val="BCommentpara"/>
    <w:link w:val="BCautionparaChar"/>
    <w:qFormat/>
    <w:rsid w:val="009337A4"/>
  </w:style>
  <w:style w:type="character" w:customStyle="1" w:styleId="BCautionparaChar">
    <w:name w:val="BCaution_para Char"/>
    <w:basedOn w:val="BCommentparaChar"/>
    <w:link w:val="BCautionpara"/>
    <w:rsid w:val="009337A4"/>
    <w:rPr>
      <w:rFonts w:eastAsia="Times New Roman"/>
      <w:kern w:val="0"/>
      <w:lang w:bidi="ar-SA"/>
    </w:rPr>
  </w:style>
  <w:style w:type="paragraph" w:styleId="Bibliography">
    <w:name w:val="Bibliography"/>
    <w:basedOn w:val="Normal"/>
    <w:next w:val="Normal"/>
    <w:uiPriority w:val="99"/>
    <w:semiHidden/>
    <w:rsid w:val="00C4264F"/>
  </w:style>
  <w:style w:type="paragraph" w:customStyle="1" w:styleId="Default">
    <w:name w:val="Default"/>
    <w:semiHidden/>
    <w:rsid w:val="00242B4D"/>
    <w:pPr>
      <w:autoSpaceDE w:val="0"/>
      <w:autoSpaceDN w:val="0"/>
      <w:adjustRightInd w:val="0"/>
      <w:spacing w:before="0" w:after="0"/>
    </w:pPr>
    <w:rPr>
      <w:rFonts w:ascii="Arial" w:eastAsiaTheme="minorEastAsia" w:hAnsi="Arial" w:cs="Arial"/>
      <w:color w:val="000000"/>
      <w:kern w:val="0"/>
      <w:lang w:bidi="ar-SA"/>
    </w:rPr>
  </w:style>
  <w:style w:type="character" w:customStyle="1" w:styleId="apple-converted-space">
    <w:name w:val="apple-converted-space"/>
    <w:basedOn w:val="DefaultParagraphFont"/>
    <w:semiHidden/>
    <w:rsid w:val="00242B4D"/>
    <w:rPr>
      <w:rFonts w:cs="Times New Roman"/>
    </w:rPr>
  </w:style>
  <w:style w:type="paragraph" w:customStyle="1" w:styleId="rvps2">
    <w:name w:val="rvps2"/>
    <w:basedOn w:val="Normal"/>
    <w:semiHidden/>
    <w:rsid w:val="00242B4D"/>
    <w:pPr>
      <w:spacing w:before="100" w:beforeAutospacing="1" w:after="100" w:afterAutospacing="1"/>
    </w:pPr>
    <w:rPr>
      <w:rFonts w:eastAsiaTheme="minorEastAsia"/>
      <w:kern w:val="0"/>
      <w:lang w:bidi="ar-SA"/>
    </w:rPr>
  </w:style>
  <w:style w:type="table" w:styleId="TableGrid">
    <w:name w:val="Table Grid"/>
    <w:basedOn w:val="TableNormal"/>
    <w:uiPriority w:val="59"/>
    <w:rsid w:val="00AA53B1"/>
    <w:pPr>
      <w:spacing w:before="0" w:after="0"/>
    </w:pPr>
    <w:rPr>
      <w:rFonts w:asciiTheme="minorHAnsi" w:eastAsiaTheme="minorEastAsia" w:hAnsiTheme="minorHAnsi"/>
      <w:kern w:val="0"/>
      <w:sz w:val="18"/>
      <w:szCs w:val="22"/>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54070"/>
    <w:rPr>
      <w:rFonts w:cs="Times New Roman"/>
      <w:color w:val="800080" w:themeColor="followedHyperlink"/>
      <w:u w:val="single"/>
    </w:rPr>
  </w:style>
  <w:style w:type="character" w:styleId="Strong">
    <w:name w:val="Strong"/>
    <w:basedOn w:val="DefaultParagraphFont"/>
    <w:uiPriority w:val="22"/>
    <w:semiHidden/>
    <w:qFormat/>
    <w:rsid w:val="00654070"/>
    <w:rPr>
      <w:rFonts w:cs="Times New Roman"/>
      <w:b/>
      <w:bCs/>
    </w:rPr>
  </w:style>
  <w:style w:type="paragraph" w:customStyle="1" w:styleId="c2">
    <w:name w:val="c2"/>
    <w:basedOn w:val="Normal"/>
    <w:semiHidden/>
    <w:rsid w:val="00654070"/>
    <w:pPr>
      <w:spacing w:before="100" w:beforeAutospacing="1" w:after="100" w:afterAutospacing="1"/>
    </w:pPr>
    <w:rPr>
      <w:rFonts w:eastAsiaTheme="minorEastAsia"/>
      <w:kern w:val="0"/>
      <w:lang w:val="cs-CZ" w:eastAsia="cs-CZ" w:bidi="ar-SA"/>
    </w:rPr>
  </w:style>
  <w:style w:type="paragraph" w:customStyle="1" w:styleId="hp">
    <w:name w:val="hp"/>
    <w:basedOn w:val="Normal"/>
    <w:semiHidden/>
    <w:rsid w:val="00654070"/>
    <w:pPr>
      <w:spacing w:before="100" w:beforeAutospacing="1" w:after="100" w:afterAutospacing="1"/>
    </w:pPr>
    <w:rPr>
      <w:rFonts w:eastAsiaTheme="minorEastAsia"/>
      <w:kern w:val="0"/>
      <w:lang w:val="cs-CZ" w:eastAsia="cs-CZ" w:bidi="ar-SA"/>
    </w:rPr>
  </w:style>
  <w:style w:type="paragraph" w:customStyle="1" w:styleId="Body">
    <w:name w:val="Body"/>
    <w:basedOn w:val="Normal"/>
    <w:next w:val="BNormal"/>
    <w:semiHidden/>
    <w:rsid w:val="00DF2E11"/>
    <w:pPr>
      <w:pBdr>
        <w:top w:val="none" w:sz="96" w:space="31" w:color="FFFFFF" w:frame="1"/>
        <w:left w:val="none" w:sz="96" w:space="31" w:color="FFFFFF" w:frame="1"/>
        <w:bottom w:val="none" w:sz="96" w:space="31" w:color="FFFFFF" w:frame="1"/>
        <w:right w:val="none" w:sz="96" w:space="31" w:color="FFFFFF" w:frame="1"/>
      </w:pBdr>
      <w:spacing w:before="0" w:after="200" w:line="276" w:lineRule="auto"/>
    </w:pPr>
    <w:rPr>
      <w:rFonts w:eastAsiaTheme="minorEastAsia" w:cs="Calibri"/>
      <w:color w:val="000000"/>
      <w:kern w:val="0"/>
      <w:szCs w:val="22"/>
      <w:u w:color="000000"/>
      <w:lang w:val="pt-PT" w:bidi="ar-SA"/>
    </w:rPr>
  </w:style>
  <w:style w:type="character" w:customStyle="1" w:styleId="ColorfulGrid-Accent1Char">
    <w:name w:val="Colorful Grid - Accent 1 Char"/>
    <w:link w:val="ColorfulGrid-Accent1"/>
    <w:uiPriority w:val="29"/>
    <w:rsid w:val="006251A0"/>
    <w:rPr>
      <w:sz w:val="22"/>
      <w:szCs w:val="22"/>
    </w:rPr>
  </w:style>
  <w:style w:type="table" w:styleId="ColorfulGrid-Accent1">
    <w:name w:val="Colorful Grid Accent 1"/>
    <w:basedOn w:val="TableNormal"/>
    <w:link w:val="ColorfulGrid-Accent1Char"/>
    <w:uiPriority w:val="29"/>
    <w:semiHidden/>
    <w:unhideWhenUsed/>
    <w:rsid w:val="006251A0"/>
    <w:pPr>
      <w:spacing w:before="0" w:after="0"/>
    </w:pPr>
    <w:rPr>
      <w:sz w:val="22"/>
      <w:szCs w:val="22"/>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BSourceExtract">
    <w:name w:val="BSourceExtract"/>
    <w:basedOn w:val="BNormal"/>
    <w:rsid w:val="00EA31D3"/>
    <w:pPr>
      <w:ind w:left="720"/>
    </w:pPr>
    <w:rPr>
      <w:sz w:val="20"/>
      <w:szCs w:val="20"/>
    </w:rPr>
  </w:style>
  <w:style w:type="paragraph" w:customStyle="1" w:styleId="BSourceExtractHead">
    <w:name w:val="BSourceExtract_Head"/>
    <w:basedOn w:val="BSourceExtract"/>
    <w:rsid w:val="00EA31D3"/>
    <w:rPr>
      <w:b/>
    </w:rPr>
  </w:style>
  <w:style w:type="paragraph" w:customStyle="1" w:styleId="HBNORMAL">
    <w:name w:val="HBNORMAL"/>
    <w:aliases w:val="NL"/>
    <w:semiHidden/>
    <w:rsid w:val="004857FC"/>
    <w:pPr>
      <w:spacing w:before="0" w:after="0"/>
    </w:pPr>
    <w:rPr>
      <w:rFonts w:eastAsia="Times New Roman"/>
      <w:kern w:val="0"/>
      <w:lang w:bidi="ar-SA"/>
    </w:rPr>
  </w:style>
  <w:style w:type="character" w:styleId="EndnoteReference">
    <w:name w:val="endnote reference"/>
    <w:basedOn w:val="DefaultParagraphFont"/>
    <w:uiPriority w:val="99"/>
    <w:semiHidden/>
    <w:rsid w:val="00E216E3"/>
    <w:rPr>
      <w:rFonts w:ascii="Verdana" w:hAnsi="Verdana"/>
      <w:color w:val="0000FF"/>
      <w:sz w:val="24"/>
      <w:vertAlign w:val="superscript"/>
    </w:rPr>
  </w:style>
  <w:style w:type="paragraph" w:styleId="ListBullet">
    <w:name w:val="List Bullet"/>
    <w:basedOn w:val="Normal"/>
    <w:semiHidden/>
    <w:rsid w:val="00E216E3"/>
    <w:pPr>
      <w:widowControl w:val="0"/>
      <w:numPr>
        <w:numId w:val="3"/>
      </w:numPr>
      <w:spacing w:before="0" w:line="300" w:lineRule="atLeast"/>
      <w:ind w:right="360"/>
      <w:jc w:val="both"/>
    </w:pPr>
    <w:rPr>
      <w:rFonts w:ascii="Verdana" w:eastAsia="Times New Roman" w:hAnsi="Verdana"/>
      <w:kern w:val="0"/>
      <w:lang w:bidi="ar-SA"/>
    </w:rPr>
  </w:style>
  <w:style w:type="paragraph" w:styleId="ListBullet2">
    <w:name w:val="List Bullet 2"/>
    <w:basedOn w:val="ListBullet"/>
    <w:semiHidden/>
    <w:rsid w:val="00E216E3"/>
    <w:pPr>
      <w:numPr>
        <w:ilvl w:val="1"/>
      </w:numPr>
      <w:ind w:right="0"/>
    </w:pPr>
  </w:style>
  <w:style w:type="character" w:customStyle="1" w:styleId="Level1TopicChar">
    <w:name w:val="Level 1 Topic Char"/>
    <w:basedOn w:val="DefaultParagraphFont"/>
    <w:link w:val="Level1Topic"/>
    <w:semiHidden/>
    <w:rsid w:val="000E1CF7"/>
    <w:rPr>
      <w:rFonts w:ascii="Arial" w:hAnsi="Arial" w:cs="Arial"/>
      <w:b/>
      <w:bCs/>
      <w:sz w:val="36"/>
      <w:szCs w:val="36"/>
    </w:rPr>
  </w:style>
  <w:style w:type="character" w:customStyle="1" w:styleId="LawNoteTitleChar">
    <w:name w:val="LawNote Title Char"/>
    <w:basedOn w:val="DefaultParagraphFont"/>
    <w:link w:val="LawNoteTitle"/>
    <w:semiHidden/>
    <w:rsid w:val="000E1CF7"/>
    <w:rPr>
      <w:rFonts w:ascii="Arial" w:hAnsi="Arial" w:cs="Arial"/>
      <w:b/>
      <w:color w:val="3C71A5"/>
      <w:sz w:val="32"/>
      <w:szCs w:val="32"/>
    </w:rPr>
  </w:style>
  <w:style w:type="character" w:styleId="PageNumber">
    <w:name w:val="page number"/>
    <w:basedOn w:val="DefaultParagraphFont"/>
    <w:semiHidden/>
    <w:rsid w:val="00282AD3"/>
  </w:style>
  <w:style w:type="paragraph" w:customStyle="1" w:styleId="CitationNote">
    <w:name w:val="CitationNote"/>
    <w:basedOn w:val="Heading2"/>
    <w:semiHidden/>
    <w:rsid w:val="00BB5BEA"/>
    <w:rPr>
      <w:rFonts w:cs="Times New Roman"/>
      <w:color w:val="31849B" w:themeColor="accent5" w:themeShade="BF"/>
    </w:rPr>
  </w:style>
  <w:style w:type="paragraph" w:customStyle="1" w:styleId="BCitationNote">
    <w:name w:val="BCitationNote"/>
    <w:rsid w:val="00B25CAA"/>
    <w:rPr>
      <w:rFonts w:eastAsiaTheme="majorEastAsia"/>
      <w:b/>
      <w:bCs/>
      <w:color w:val="31849B" w:themeColor="accent5" w:themeShade="BF"/>
      <w:szCs w:val="26"/>
      <w:lang w:bidi="ar-SA"/>
    </w:rPr>
  </w:style>
  <w:style w:type="paragraph" w:customStyle="1" w:styleId="DocID">
    <w:name w:val="DocID"/>
    <w:basedOn w:val="Footer"/>
    <w:next w:val="Footer"/>
    <w:semiHidden/>
    <w:rsid w:val="002B627A"/>
    <w:pPr>
      <w:tabs>
        <w:tab w:val="clear" w:pos="4680"/>
        <w:tab w:val="clear" w:pos="9360"/>
      </w:tabs>
    </w:pPr>
    <w:rPr>
      <w:rFonts w:eastAsia="Times New Roman" w:cs="Times New Roman"/>
      <w:sz w:val="16"/>
      <w:szCs w:val="20"/>
    </w:rPr>
  </w:style>
  <w:style w:type="paragraph" w:customStyle="1" w:styleId="Heading">
    <w:name w:val="Heading"/>
    <w:basedOn w:val="Normal"/>
    <w:semiHidden/>
    <w:rsid w:val="002B627A"/>
    <w:pPr>
      <w:spacing w:before="0" w:after="240"/>
    </w:pPr>
    <w:rPr>
      <w:rFonts w:eastAsia="Times New Roman"/>
      <w:kern w:val="0"/>
      <w:szCs w:val="20"/>
      <w:lang w:bidi="ar-SA"/>
    </w:rPr>
  </w:style>
  <w:style w:type="paragraph" w:customStyle="1" w:styleId="heading1notoc">
    <w:name w:val="heading 1 (no toc)"/>
    <w:basedOn w:val="Heading1"/>
    <w:next w:val="Normal"/>
    <w:link w:val="heading1notocChar"/>
    <w:semiHidden/>
    <w:rsid w:val="002B627A"/>
    <w:pPr>
      <w:keepNext w:val="0"/>
      <w:keepLines w:val="0"/>
      <w:spacing w:before="0" w:after="240"/>
      <w:outlineLvl w:val="9"/>
    </w:pPr>
    <w:rPr>
      <w:rFonts w:eastAsia="Times New Roman" w:cs="Times New Roman"/>
      <w:b w:val="0"/>
      <w:bCs w:val="0"/>
      <w:kern w:val="0"/>
      <w:sz w:val="24"/>
      <w:szCs w:val="20"/>
    </w:rPr>
  </w:style>
  <w:style w:type="paragraph" w:customStyle="1" w:styleId="heading2notoc">
    <w:name w:val="heading 2 (no toc)"/>
    <w:basedOn w:val="Heading2"/>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3notoc">
    <w:name w:val="heading 3 (no toc)"/>
    <w:basedOn w:val="Heading3"/>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4notoc">
    <w:name w:val="heading 4 (no toc)"/>
    <w:basedOn w:val="Heading4"/>
    <w:next w:val="Normal"/>
    <w:semiHidden/>
    <w:rsid w:val="002B627A"/>
    <w:pPr>
      <w:keepNext w:val="0"/>
      <w:keepLines w:val="0"/>
      <w:spacing w:before="0" w:after="240"/>
      <w:outlineLvl w:val="9"/>
    </w:pPr>
    <w:rPr>
      <w:rFonts w:eastAsia="Times New Roman" w:cs="Times New Roman"/>
      <w:b w:val="0"/>
      <w:bCs w:val="0"/>
      <w:i w:val="0"/>
      <w:iCs w:val="0"/>
      <w:kern w:val="0"/>
      <w:szCs w:val="20"/>
    </w:rPr>
  </w:style>
  <w:style w:type="paragraph" w:customStyle="1" w:styleId="heading5notoc">
    <w:name w:val="heading 5 (no toc)"/>
    <w:basedOn w:val="Heading5"/>
    <w:next w:val="Normal"/>
    <w:semiHidden/>
    <w:rsid w:val="002B627A"/>
    <w:pPr>
      <w:keepNext w:val="0"/>
      <w:keepLines w:val="0"/>
      <w:spacing w:before="0" w:after="240"/>
      <w:outlineLvl w:val="9"/>
    </w:pPr>
    <w:rPr>
      <w:rFonts w:eastAsia="Times New Roman" w:cs="Times New Roman"/>
      <w:kern w:val="0"/>
      <w:szCs w:val="20"/>
    </w:rPr>
  </w:style>
  <w:style w:type="paragraph" w:customStyle="1" w:styleId="Quote1">
    <w:name w:val="Quote1"/>
    <w:aliases w:val="q"/>
    <w:basedOn w:val="Normal"/>
    <w:next w:val="QuoteContinued"/>
    <w:semiHidden/>
    <w:rsid w:val="002B627A"/>
    <w:pPr>
      <w:spacing w:after="0"/>
      <w:ind w:left="1440" w:right="1440"/>
    </w:pPr>
    <w:rPr>
      <w:rFonts w:eastAsia="Times New Roman"/>
      <w:kern w:val="0"/>
      <w:szCs w:val="20"/>
      <w:lang w:bidi="ar-SA"/>
    </w:rPr>
  </w:style>
  <w:style w:type="paragraph" w:customStyle="1" w:styleId="QuoteDoubleSpace">
    <w:name w:val="Quote DoubleSpace"/>
    <w:aliases w:val="qd"/>
    <w:basedOn w:val="Quote1"/>
    <w:next w:val="Normal"/>
    <w:semiHidden/>
    <w:rsid w:val="002B627A"/>
    <w:pPr>
      <w:spacing w:line="480" w:lineRule="auto"/>
    </w:pPr>
  </w:style>
  <w:style w:type="paragraph" w:customStyle="1" w:styleId="QuoteContinued">
    <w:name w:val="Quote Continued"/>
    <w:basedOn w:val="BodyText"/>
    <w:next w:val="BodyText"/>
    <w:semiHidden/>
    <w:rsid w:val="002B627A"/>
    <w:pPr>
      <w:spacing w:before="0" w:after="240"/>
    </w:pPr>
    <w:rPr>
      <w:kern w:val="0"/>
      <w:szCs w:val="20"/>
    </w:rPr>
  </w:style>
  <w:style w:type="paragraph" w:styleId="Title">
    <w:name w:val="Title"/>
    <w:basedOn w:val="Normal"/>
    <w:link w:val="TitleChar"/>
    <w:semiHidden/>
    <w:qFormat/>
    <w:rsid w:val="002B627A"/>
    <w:pPr>
      <w:spacing w:after="60"/>
      <w:jc w:val="center"/>
      <w:outlineLvl w:val="0"/>
    </w:pPr>
    <w:rPr>
      <w:rFonts w:eastAsia="Times New Roman" w:cs="Arial"/>
      <w:b/>
      <w:bCs/>
      <w:kern w:val="28"/>
      <w:sz w:val="28"/>
      <w:szCs w:val="32"/>
      <w:lang w:bidi="ar-SA"/>
    </w:rPr>
  </w:style>
  <w:style w:type="character" w:customStyle="1" w:styleId="TitleChar">
    <w:name w:val="Title Char"/>
    <w:basedOn w:val="DefaultParagraphFont"/>
    <w:link w:val="Title"/>
    <w:semiHidden/>
    <w:rsid w:val="000E1CF7"/>
    <w:rPr>
      <w:rFonts w:eastAsia="Times New Roman" w:cs="Arial"/>
      <w:b/>
      <w:bCs/>
      <w:kern w:val="28"/>
      <w:sz w:val="28"/>
      <w:szCs w:val="32"/>
      <w:lang w:bidi="ar-SA"/>
    </w:rPr>
  </w:style>
  <w:style w:type="paragraph" w:styleId="Subtitle">
    <w:name w:val="Subtitle"/>
    <w:basedOn w:val="Normal"/>
    <w:link w:val="SubtitleChar"/>
    <w:semiHidden/>
    <w:qFormat/>
    <w:rsid w:val="002B627A"/>
    <w:pPr>
      <w:spacing w:before="0" w:after="60"/>
      <w:jc w:val="center"/>
      <w:outlineLvl w:val="1"/>
    </w:pPr>
    <w:rPr>
      <w:rFonts w:eastAsia="Times New Roman" w:cs="Arial"/>
      <w:kern w:val="0"/>
      <w:szCs w:val="20"/>
      <w:lang w:bidi="ar-SA"/>
    </w:rPr>
  </w:style>
  <w:style w:type="character" w:customStyle="1" w:styleId="SubtitleChar">
    <w:name w:val="Subtitle Char"/>
    <w:basedOn w:val="DefaultParagraphFont"/>
    <w:link w:val="Subtitle"/>
    <w:semiHidden/>
    <w:rsid w:val="000E1CF7"/>
    <w:rPr>
      <w:rFonts w:eastAsia="Times New Roman" w:cs="Arial"/>
      <w:kern w:val="0"/>
      <w:szCs w:val="20"/>
      <w:lang w:bidi="ar-SA"/>
    </w:rPr>
  </w:style>
  <w:style w:type="character" w:customStyle="1" w:styleId="ptext-1">
    <w:name w:val="ptext-1"/>
    <w:basedOn w:val="DefaultParagraphFont"/>
    <w:semiHidden/>
    <w:rsid w:val="006F25CD"/>
  </w:style>
  <w:style w:type="character" w:customStyle="1" w:styleId="ptext-2">
    <w:name w:val="ptext-2"/>
    <w:basedOn w:val="DefaultParagraphFont"/>
    <w:semiHidden/>
    <w:rsid w:val="006F25CD"/>
  </w:style>
  <w:style w:type="character" w:customStyle="1" w:styleId="enumbell">
    <w:name w:val="enumbell"/>
    <w:semiHidden/>
    <w:rsid w:val="006F25CD"/>
    <w:rPr>
      <w:b/>
      <w:bCs/>
    </w:rPr>
  </w:style>
  <w:style w:type="paragraph" w:customStyle="1" w:styleId="TableHeading1">
    <w:name w:val="Table Heading 1"/>
    <w:basedOn w:val="Normal"/>
    <w:semiHidden/>
    <w:qFormat/>
    <w:rsid w:val="00A832C5"/>
    <w:pPr>
      <w:shd w:val="clear" w:color="auto" w:fill="FFFFFF" w:themeFill="background1"/>
      <w:spacing w:before="120"/>
    </w:pPr>
    <w:rPr>
      <w:rFonts w:ascii="Arial" w:eastAsia="Times New Roman" w:hAnsi="Arial"/>
      <w:b/>
      <w:color w:val="262626" w:themeColor="text1" w:themeTint="D9"/>
      <w:kern w:val="0"/>
      <w:sz w:val="32"/>
      <w:szCs w:val="22"/>
      <w:lang w:bidi="ar-SA"/>
    </w:rPr>
  </w:style>
  <w:style w:type="paragraph" w:customStyle="1" w:styleId="AuthorByline">
    <w:name w:val="Author Byline"/>
    <w:basedOn w:val="Normal"/>
    <w:next w:val="Normal"/>
    <w:semiHidden/>
    <w:qFormat/>
    <w:rsid w:val="00A832C5"/>
    <w:pPr>
      <w:spacing w:before="120" w:line="360" w:lineRule="auto"/>
      <w:jc w:val="both"/>
    </w:pPr>
    <w:rPr>
      <w:rFonts w:ascii="Verdana" w:eastAsia="Times New Roman" w:hAnsi="Verdana" w:cs="Arial"/>
      <w:kern w:val="0"/>
      <w:sz w:val="22"/>
      <w:lang w:bidi="ar-SA"/>
    </w:rPr>
  </w:style>
  <w:style w:type="paragraph" w:customStyle="1" w:styleId="DocumentTitle">
    <w:name w:val="Document Title"/>
    <w:basedOn w:val="Normal"/>
    <w:next w:val="ArticleText"/>
    <w:link w:val="DocumentTitleChar"/>
    <w:semiHidden/>
    <w:qFormat/>
    <w:rsid w:val="00A832C5"/>
    <w:pPr>
      <w:spacing w:before="100"/>
    </w:pPr>
    <w:rPr>
      <w:rFonts w:ascii="Arial" w:eastAsia="Times New Roman" w:hAnsi="Arial"/>
      <w:kern w:val="0"/>
      <w:sz w:val="28"/>
      <w:szCs w:val="28"/>
      <w:lang w:bidi="ar-SA"/>
    </w:rPr>
  </w:style>
  <w:style w:type="paragraph" w:customStyle="1" w:styleId="PrimaryHeading">
    <w:name w:val="Primary Heading"/>
    <w:basedOn w:val="Normal"/>
    <w:next w:val="Normal"/>
    <w:semiHidden/>
    <w:qFormat/>
    <w:rsid w:val="00A832C5"/>
    <w:pPr>
      <w:spacing w:after="0"/>
    </w:pPr>
    <w:rPr>
      <w:rFonts w:ascii="Arial" w:eastAsia="Times New Roman" w:hAnsi="Arial" w:cs="Arial"/>
      <w:b/>
      <w:kern w:val="0"/>
      <w:sz w:val="36"/>
      <w:szCs w:val="36"/>
      <w:lang w:bidi="ar-SA"/>
    </w:rPr>
  </w:style>
  <w:style w:type="paragraph" w:customStyle="1" w:styleId="SecondaryHeading">
    <w:name w:val="Secondary Heading"/>
    <w:basedOn w:val="Normal"/>
    <w:next w:val="Normal"/>
    <w:semiHidden/>
    <w:qFormat/>
    <w:rsid w:val="00A832C5"/>
    <w:pPr>
      <w:shd w:val="clear" w:color="auto" w:fill="1D1B11" w:themeFill="background2" w:themeFillShade="1A"/>
      <w:spacing w:before="0"/>
    </w:pPr>
    <w:rPr>
      <w:rFonts w:ascii="Arial" w:eastAsia="Times New Roman" w:hAnsi="Arial" w:cs="Arial"/>
      <w:b/>
      <w:color w:val="B8CCE4" w:themeColor="accent1" w:themeTint="66"/>
      <w:kern w:val="0"/>
      <w:sz w:val="28"/>
      <w:szCs w:val="32"/>
      <w:lang w:bidi="ar-SA"/>
    </w:rPr>
  </w:style>
  <w:style w:type="paragraph" w:customStyle="1" w:styleId="ArticleText">
    <w:name w:val="Article Text"/>
    <w:basedOn w:val="Normal"/>
    <w:semiHidden/>
    <w:qFormat/>
    <w:rsid w:val="00A832C5"/>
    <w:pPr>
      <w:spacing w:before="120"/>
      <w:jc w:val="both"/>
    </w:pPr>
    <w:rPr>
      <w:rFonts w:ascii="Arial" w:eastAsia="Times New Roman" w:hAnsi="Arial"/>
      <w:kern w:val="0"/>
      <w:sz w:val="20"/>
      <w:lang w:bidi="ar-SA"/>
    </w:rPr>
  </w:style>
  <w:style w:type="paragraph" w:customStyle="1" w:styleId="ArticleHeading1">
    <w:name w:val="Article Heading 1"/>
    <w:basedOn w:val="Heading1"/>
    <w:next w:val="Normal"/>
    <w:link w:val="ArticleHeading1Char"/>
    <w:semiHidden/>
    <w:qFormat/>
    <w:rsid w:val="00A832C5"/>
    <w:pPr>
      <w:keepNext w:val="0"/>
      <w:keepLines w:val="0"/>
      <w:spacing w:before="120" w:after="120"/>
    </w:pPr>
    <w:rPr>
      <w:rFonts w:ascii="Arial" w:hAnsi="Arial"/>
      <w:b w:val="0"/>
      <w:bCs w:val="0"/>
      <w:color w:val="F79646" w:themeColor="accent6"/>
      <w:kern w:val="0"/>
    </w:rPr>
  </w:style>
  <w:style w:type="paragraph" w:customStyle="1" w:styleId="ArticleHeading2">
    <w:name w:val="Article Heading 2"/>
    <w:basedOn w:val="Heading2"/>
    <w:next w:val="ArticleText"/>
    <w:link w:val="ArticleHeading2Char"/>
    <w:semiHidden/>
    <w:qFormat/>
    <w:rsid w:val="00A832C5"/>
    <w:pPr>
      <w:keepNext w:val="0"/>
      <w:keepLines w:val="0"/>
      <w:spacing w:before="120" w:after="120"/>
      <w:ind w:left="720"/>
    </w:pPr>
    <w:rPr>
      <w:rFonts w:ascii="Verdana" w:eastAsia="Times New Roman" w:hAnsi="Verdana"/>
      <w:b w:val="0"/>
      <w:bCs w:val="0"/>
      <w:color w:val="F79646" w:themeColor="accent6"/>
      <w:kern w:val="0"/>
    </w:rPr>
  </w:style>
  <w:style w:type="character" w:customStyle="1" w:styleId="DocumentTitleChar">
    <w:name w:val="Document Title Char"/>
    <w:basedOn w:val="DefaultParagraphFont"/>
    <w:link w:val="DocumentTitle"/>
    <w:semiHidden/>
    <w:rsid w:val="000E1CF7"/>
    <w:rPr>
      <w:rFonts w:ascii="Arial" w:eastAsia="Times New Roman" w:hAnsi="Arial"/>
      <w:kern w:val="0"/>
      <w:sz w:val="28"/>
      <w:szCs w:val="28"/>
      <w:lang w:bidi="ar-SA"/>
    </w:rPr>
  </w:style>
  <w:style w:type="character" w:customStyle="1" w:styleId="ArticleHeading1Char">
    <w:name w:val="Article Heading 1 Char"/>
    <w:basedOn w:val="Heading1Char"/>
    <w:link w:val="ArticleHeading1"/>
    <w:semiHidden/>
    <w:rsid w:val="000E1CF7"/>
    <w:rPr>
      <w:rFonts w:ascii="Arial" w:eastAsiaTheme="majorEastAsia" w:hAnsi="Arial" w:cstheme="majorBidi"/>
      <w:b w:val="0"/>
      <w:bCs w:val="0"/>
      <w:color w:val="F79646" w:themeColor="accent6"/>
      <w:kern w:val="0"/>
      <w:sz w:val="28"/>
      <w:szCs w:val="28"/>
      <w:lang w:bidi="ar-SA"/>
    </w:rPr>
  </w:style>
  <w:style w:type="character" w:customStyle="1" w:styleId="ArticleHeading2Char">
    <w:name w:val="Article Heading 2 Char"/>
    <w:basedOn w:val="Heading2Char"/>
    <w:link w:val="ArticleHeading2"/>
    <w:semiHidden/>
    <w:rsid w:val="000E1CF7"/>
    <w:rPr>
      <w:rFonts w:ascii="Verdana" w:eastAsia="Times New Roman" w:hAnsi="Verdana" w:cstheme="majorBidi"/>
      <w:b w:val="0"/>
      <w:bCs w:val="0"/>
      <w:color w:val="F79646" w:themeColor="accent6"/>
      <w:kern w:val="0"/>
      <w:szCs w:val="26"/>
      <w:lang w:bidi="ar-SA"/>
    </w:rPr>
  </w:style>
  <w:style w:type="paragraph" w:customStyle="1" w:styleId="PublishDate">
    <w:name w:val="Publish Date"/>
    <w:basedOn w:val="Normal"/>
    <w:semiHidden/>
    <w:qFormat/>
    <w:rsid w:val="00A832C5"/>
    <w:pPr>
      <w:spacing w:before="120"/>
      <w:jc w:val="right"/>
    </w:pPr>
    <w:rPr>
      <w:rFonts w:ascii="Verdana" w:hAnsi="Verdana"/>
      <w:kern w:val="0"/>
      <w:sz w:val="20"/>
      <w:lang w:bidi="ar-SA"/>
    </w:rPr>
  </w:style>
  <w:style w:type="paragraph" w:customStyle="1" w:styleId="ArticleHeading3">
    <w:name w:val="Article Heading 3"/>
    <w:basedOn w:val="ArticleHeading2"/>
    <w:next w:val="ArticleText"/>
    <w:semiHidden/>
    <w:qFormat/>
    <w:rsid w:val="00A832C5"/>
    <w:pPr>
      <w:ind w:left="1440"/>
    </w:pPr>
    <w:rPr>
      <w:i/>
    </w:rPr>
  </w:style>
  <w:style w:type="paragraph" w:customStyle="1" w:styleId="TableSubheading1">
    <w:name w:val="Table Subheading 1"/>
    <w:basedOn w:val="ArticleText"/>
    <w:semiHidden/>
    <w:qFormat/>
    <w:rsid w:val="00A832C5"/>
    <w:pPr>
      <w:shd w:val="clear" w:color="auto" w:fill="404040" w:themeFill="text1" w:themeFillTint="BF"/>
    </w:pPr>
    <w:rPr>
      <w:b/>
      <w:color w:val="DDD9C3" w:themeColor="background2" w:themeShade="E6"/>
      <w:szCs w:val="22"/>
    </w:rPr>
  </w:style>
  <w:style w:type="table" w:customStyle="1" w:styleId="TableGrid1">
    <w:name w:val="Table Grid1"/>
    <w:basedOn w:val="TableNormal"/>
    <w:next w:val="TableGrid"/>
    <w:uiPriority w:val="59"/>
    <w:rsid w:val="00A832C5"/>
    <w:pPr>
      <w:spacing w:before="0" w:after="0"/>
    </w:pPr>
    <w:rPr>
      <w:rFonts w:asciiTheme="minorHAnsi" w:eastAsiaTheme="minorEastAsia" w:hAnsiTheme="minorHAnsi" w:cstheme="minorBidi"/>
      <w:kern w:val="0"/>
      <w:sz w:val="22"/>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Topic">
    <w:name w:val="Level 1 Topic"/>
    <w:basedOn w:val="Normal"/>
    <w:link w:val="Level1TopicChar"/>
    <w:semiHidden/>
    <w:rsid w:val="008228BD"/>
    <w:pPr>
      <w:spacing w:before="0" w:after="240" w:line="300" w:lineRule="atLeast"/>
    </w:pPr>
    <w:rPr>
      <w:rFonts w:ascii="Arial" w:hAnsi="Arial" w:cs="Arial"/>
      <w:b/>
      <w:bCs/>
      <w:sz w:val="36"/>
      <w:szCs w:val="36"/>
    </w:rPr>
  </w:style>
  <w:style w:type="paragraph" w:customStyle="1" w:styleId="LawNoteTitle">
    <w:name w:val="LawNote Title"/>
    <w:basedOn w:val="Normal"/>
    <w:link w:val="LawNoteTitleChar"/>
    <w:semiHidden/>
    <w:rsid w:val="008228BD"/>
    <w:pPr>
      <w:spacing w:before="0" w:after="240" w:line="300" w:lineRule="atLeast"/>
    </w:pPr>
    <w:rPr>
      <w:rFonts w:ascii="Arial" w:hAnsi="Arial" w:cs="Arial"/>
      <w:b/>
      <w:color w:val="3C71A5"/>
      <w:sz w:val="32"/>
      <w:szCs w:val="32"/>
    </w:rPr>
  </w:style>
  <w:style w:type="paragraph" w:customStyle="1" w:styleId="EndText">
    <w:name w:val="EndText"/>
    <w:basedOn w:val="Normal"/>
    <w:link w:val="EndTextChar"/>
    <w:semiHidden/>
    <w:rsid w:val="008228BD"/>
    <w:pPr>
      <w:numPr>
        <w:numId w:val="11"/>
      </w:numPr>
      <w:tabs>
        <w:tab w:val="clear" w:pos="720"/>
      </w:tabs>
      <w:spacing w:before="0"/>
      <w:ind w:left="0"/>
      <w:jc w:val="both"/>
    </w:pPr>
    <w:rPr>
      <w:rFonts w:ascii="Arial" w:eastAsia="Times New Roman" w:hAnsi="Arial"/>
      <w:kern w:val="0"/>
      <w:sz w:val="16"/>
      <w:lang w:bidi="ar-SA"/>
    </w:rPr>
  </w:style>
  <w:style w:type="character" w:customStyle="1" w:styleId="EndTextChar">
    <w:name w:val="EndText Char"/>
    <w:link w:val="EndText"/>
    <w:semiHidden/>
    <w:rsid w:val="000E1CF7"/>
    <w:rPr>
      <w:rFonts w:ascii="Arial" w:eastAsia="Times New Roman" w:hAnsi="Arial"/>
      <w:kern w:val="0"/>
      <w:sz w:val="16"/>
      <w:lang w:bidi="ar-SA"/>
    </w:rPr>
  </w:style>
  <w:style w:type="paragraph" w:customStyle="1" w:styleId="bbnode">
    <w:name w:val="bbnode"/>
    <w:basedOn w:val="BNormal"/>
    <w:qFormat/>
    <w:rsid w:val="002D2949"/>
    <w:pPr>
      <w:spacing w:before="0"/>
    </w:pPr>
    <w:rPr>
      <w:rFonts w:ascii="Arial" w:hAnsi="Arial" w:cs="Arial"/>
      <w:color w:val="E36C0A" w:themeColor="accent6" w:themeShade="BF"/>
      <w:sz w:val="16"/>
      <w:szCs w:val="16"/>
    </w:rPr>
  </w:style>
  <w:style w:type="paragraph" w:customStyle="1" w:styleId="bbreporter">
    <w:name w:val="bbreporter"/>
    <w:basedOn w:val="bbnode"/>
    <w:qFormat/>
    <w:rsid w:val="002D2949"/>
    <w:rPr>
      <w:color w:val="984806" w:themeColor="accent6" w:themeShade="80"/>
    </w:rPr>
  </w:style>
  <w:style w:type="paragraph" w:customStyle="1" w:styleId="bblsID">
    <w:name w:val="bblsID"/>
    <w:basedOn w:val="bbreporter"/>
    <w:qFormat/>
    <w:rsid w:val="002D2949"/>
    <w:rPr>
      <w:color w:val="0070C0"/>
      <w:szCs w:val="22"/>
    </w:rPr>
  </w:style>
  <w:style w:type="paragraph" w:customStyle="1" w:styleId="bbslug">
    <w:name w:val="bbslug"/>
    <w:basedOn w:val="bbnode"/>
    <w:rsid w:val="002D2949"/>
    <w:rPr>
      <w:b/>
      <w:i/>
      <w:color w:val="FF0000"/>
    </w:rPr>
  </w:style>
  <w:style w:type="character" w:customStyle="1" w:styleId="bblink-bbcitation">
    <w:name w:val="bblink-bbcitation"/>
    <w:basedOn w:val="DefaultParagraphFont"/>
    <w:uiPriority w:val="1"/>
    <w:qFormat/>
    <w:rsid w:val="0060761F"/>
    <w:rPr>
      <w:color w:val="7030A0"/>
    </w:rPr>
  </w:style>
  <w:style w:type="paragraph" w:customStyle="1" w:styleId="BGeographicName">
    <w:name w:val="BGeographicName"/>
    <w:basedOn w:val="Normal"/>
    <w:link w:val="BGeographicNameChar"/>
    <w:qFormat/>
    <w:rsid w:val="00BB26EE"/>
    <w:rPr>
      <w:color w:val="006600"/>
    </w:rPr>
  </w:style>
  <w:style w:type="character" w:customStyle="1" w:styleId="BGeographicNameChar">
    <w:name w:val="BGeographicName Char"/>
    <w:basedOn w:val="BNormalChar"/>
    <w:link w:val="BGeographicName"/>
    <w:rsid w:val="007E29E2"/>
    <w:rPr>
      <w:rFonts w:eastAsia="Times New Roman"/>
      <w:color w:val="006600"/>
      <w:kern w:val="0"/>
      <w:lang w:bidi="ar-SA"/>
    </w:rPr>
  </w:style>
  <w:style w:type="character" w:customStyle="1" w:styleId="BContentControl">
    <w:name w:val="BContent_Control"/>
    <w:basedOn w:val="DefaultParagraphFont"/>
    <w:uiPriority w:val="1"/>
    <w:rsid w:val="00147DAE"/>
    <w:rPr>
      <w:rFonts w:ascii="Calibri" w:hAnsi="Calibri"/>
      <w:sz w:val="16"/>
      <w:bdr w:val="none" w:sz="0" w:space="0" w:color="auto"/>
      <w:shd w:val="pct45" w:color="CCFFCC" w:fill="FFFFFF" w:themeFill="background1"/>
    </w:rPr>
  </w:style>
  <w:style w:type="character" w:customStyle="1" w:styleId="heading1notocChar">
    <w:name w:val="heading 1 (no toc) Char"/>
    <w:basedOn w:val="Heading1Char"/>
    <w:link w:val="heading1notoc"/>
    <w:semiHidden/>
    <w:rsid w:val="000E1CF7"/>
    <w:rPr>
      <w:rFonts w:eastAsia="Times New Roman" w:cstheme="majorBidi"/>
      <w:b w:val="0"/>
      <w:bCs w:val="0"/>
      <w:kern w:val="0"/>
      <w:sz w:val="28"/>
      <w:szCs w:val="20"/>
      <w:lang w:bidi="ar-SA"/>
    </w:rPr>
  </w:style>
  <w:style w:type="paragraph" w:customStyle="1" w:styleId="BDocStart">
    <w:name w:val="BDoc_Start"/>
    <w:next w:val="BNormal"/>
    <w:link w:val="BDocStartChar"/>
    <w:rsid w:val="00EB638D"/>
    <w:rPr>
      <w:rFonts w:eastAsiaTheme="majorEastAsia" w:cstheme="majorBidi"/>
      <w:bCs/>
      <w:color w:val="4F81BD" w:themeColor="accent1"/>
      <w:sz w:val="28"/>
      <w:szCs w:val="28"/>
      <w:lang w:bidi="ar-SA"/>
    </w:rPr>
  </w:style>
  <w:style w:type="character" w:customStyle="1" w:styleId="BDocStartChar">
    <w:name w:val="BDoc_Start Char"/>
    <w:basedOn w:val="heading1notocChar"/>
    <w:link w:val="BDocStart"/>
    <w:rsid w:val="00EB638D"/>
    <w:rPr>
      <w:rFonts w:eastAsiaTheme="majorEastAsia" w:cstheme="majorBidi"/>
      <w:b w:val="0"/>
      <w:bCs/>
      <w:color w:val="4F81BD" w:themeColor="accent1"/>
      <w:kern w:val="0"/>
      <w:sz w:val="28"/>
      <w:szCs w:val="28"/>
      <w:lang w:bidi="ar-SA"/>
    </w:rPr>
  </w:style>
  <w:style w:type="paragraph" w:customStyle="1" w:styleId="BAuthor">
    <w:name w:val="BAuthor"/>
    <w:basedOn w:val="BNormal"/>
    <w:link w:val="BAuthorChar"/>
    <w:rsid w:val="004E67F5"/>
    <w:rPr>
      <w:color w:val="943634" w:themeColor="accent2" w:themeShade="BF"/>
      <w:sz w:val="20"/>
      <w:szCs w:val="20"/>
    </w:rPr>
  </w:style>
  <w:style w:type="character" w:customStyle="1" w:styleId="BAuthorChar">
    <w:name w:val="BAuthor Char"/>
    <w:basedOn w:val="BNormalChar"/>
    <w:link w:val="BAuthor"/>
    <w:rsid w:val="004E67F5"/>
    <w:rPr>
      <w:rFonts w:eastAsia="Times New Roman"/>
      <w:color w:val="943634" w:themeColor="accent2" w:themeShade="BF"/>
      <w:kern w:val="0"/>
      <w:sz w:val="20"/>
      <w:szCs w:val="20"/>
      <w:lang w:bidi="ar-SA"/>
    </w:rPr>
  </w:style>
  <w:style w:type="paragraph" w:customStyle="1" w:styleId="BHeadline">
    <w:name w:val="BHeadline"/>
    <w:basedOn w:val="Normal"/>
    <w:next w:val="BNormal"/>
    <w:rsid w:val="00994780"/>
    <w:rPr>
      <w:b/>
      <w:color w:val="244061" w:themeColor="accent1" w:themeShade="80"/>
      <w:sz w:val="28"/>
      <w:szCs w:val="28"/>
    </w:rPr>
  </w:style>
  <w:style w:type="paragraph" w:customStyle="1" w:styleId="BOrganization">
    <w:name w:val="BOrganization"/>
    <w:basedOn w:val="BNormal"/>
    <w:rsid w:val="004E67F5"/>
    <w:rPr>
      <w:color w:val="943634" w:themeColor="accent2" w:themeShade="BF"/>
      <w:sz w:val="20"/>
    </w:rPr>
  </w:style>
  <w:style w:type="paragraph" w:customStyle="1" w:styleId="BEditorsintro">
    <w:name w:val="BEditors_intro"/>
    <w:basedOn w:val="Normal"/>
    <w:next w:val="BNormal"/>
    <w:semiHidden/>
    <w:rsid w:val="00FF7826"/>
    <w:pPr>
      <w:spacing w:before="120" w:after="0"/>
    </w:pPr>
    <w:rPr>
      <w:rFonts w:asciiTheme="minorHAnsi" w:eastAsia="Times New Roman" w:hAnsiTheme="minorHAnsi"/>
      <w:b/>
      <w:color w:val="FFFFFF" w:themeColor="background1"/>
      <w:kern w:val="0"/>
      <w:sz w:val="16"/>
      <w:szCs w:val="16"/>
      <w:lang w:val="en-GB" w:eastAsia="en-GB" w:bidi="ar-SA"/>
    </w:rPr>
  </w:style>
  <w:style w:type="paragraph" w:customStyle="1" w:styleId="BOutsideauthorinfo">
    <w:name w:val="BOutside_author_info"/>
    <w:basedOn w:val="BNormal"/>
    <w:next w:val="BNormal"/>
    <w:semiHidden/>
    <w:rsid w:val="002027C7"/>
    <w:pPr>
      <w:spacing w:line="160" w:lineRule="exact"/>
    </w:pPr>
    <w:rPr>
      <w:rFonts w:ascii="Calibri" w:hAnsi="Calibri" w:cs="Arial"/>
      <w:b/>
      <w:color w:val="FFFFFF" w:themeColor="background1"/>
      <w:sz w:val="16"/>
      <w:szCs w:val="16"/>
      <w:lang w:val="en-GB" w:eastAsia="en-GB"/>
    </w:rPr>
  </w:style>
  <w:style w:type="paragraph" w:customStyle="1" w:styleId="BMoreinfo">
    <w:name w:val="BMore_info"/>
    <w:basedOn w:val="Normal"/>
    <w:next w:val="BNormal"/>
    <w:rsid w:val="00FF7826"/>
    <w:pPr>
      <w:spacing w:before="120" w:after="0"/>
    </w:pPr>
    <w:rPr>
      <w:rFonts w:asciiTheme="minorHAnsi" w:eastAsia="Times New Roman" w:hAnsiTheme="minorHAnsi"/>
      <w:b/>
      <w:color w:val="000000" w:themeColor="text1"/>
      <w:kern w:val="0"/>
      <w:sz w:val="16"/>
      <w:szCs w:val="16"/>
      <w:lang w:val="en-GB" w:eastAsia="en-GB" w:bidi="ar-SA"/>
    </w:rPr>
  </w:style>
  <w:style w:type="paragraph" w:customStyle="1" w:styleId="sp">
    <w:name w:val="sp"/>
    <w:uiPriority w:val="99"/>
    <w:semiHidden/>
    <w:rsid w:val="00724007"/>
    <w:pPr>
      <w:widowControl w:val="0"/>
      <w:autoSpaceDE w:val="0"/>
      <w:autoSpaceDN w:val="0"/>
      <w:adjustRightInd w:val="0"/>
      <w:spacing w:before="0" w:after="0"/>
    </w:pPr>
    <w:rPr>
      <w:rFonts w:eastAsia="Times New Roman"/>
      <w:kern w:val="0"/>
      <w:sz w:val="20"/>
      <w:szCs w:val="20"/>
      <w:lang w:bidi="ar-SA"/>
    </w:rPr>
  </w:style>
  <w:style w:type="paragraph" w:customStyle="1" w:styleId="outsideauthor">
    <w:name w:val="outside_author"/>
    <w:uiPriority w:val="99"/>
    <w:semiHidden/>
    <w:rsid w:val="00724007"/>
    <w:pPr>
      <w:widowControl w:val="0"/>
      <w:autoSpaceDE w:val="0"/>
      <w:autoSpaceDN w:val="0"/>
      <w:adjustRightInd w:val="0"/>
      <w:spacing w:before="0" w:after="0"/>
    </w:pPr>
    <w:rPr>
      <w:rFonts w:eastAsia="Times New Roman"/>
      <w:b/>
      <w:bCs/>
      <w:kern w:val="0"/>
      <w:sz w:val="20"/>
      <w:szCs w:val="20"/>
      <w:lang w:bidi="ar-SA"/>
    </w:rPr>
  </w:style>
  <w:style w:type="paragraph" w:customStyle="1" w:styleId="section">
    <w:name w:val="section"/>
    <w:uiPriority w:val="99"/>
    <w:semiHidden/>
    <w:rsid w:val="00724007"/>
    <w:pPr>
      <w:widowControl w:val="0"/>
      <w:autoSpaceDE w:val="0"/>
      <w:autoSpaceDN w:val="0"/>
      <w:adjustRightInd w:val="0"/>
      <w:spacing w:before="0" w:after="0"/>
      <w:jc w:val="right"/>
    </w:pPr>
    <w:rPr>
      <w:rFonts w:eastAsia="Times New Roman"/>
      <w:b/>
      <w:bCs/>
      <w:color w:val="0000FF"/>
      <w:kern w:val="0"/>
      <w:sz w:val="36"/>
      <w:szCs w:val="36"/>
      <w:lang w:bidi="ar-SA"/>
    </w:rPr>
  </w:style>
  <w:style w:type="paragraph" w:customStyle="1" w:styleId="subsection">
    <w:name w:val="subsection"/>
    <w:uiPriority w:val="99"/>
    <w:semiHidden/>
    <w:rsid w:val="00724007"/>
    <w:pPr>
      <w:widowControl w:val="0"/>
      <w:autoSpaceDE w:val="0"/>
      <w:autoSpaceDN w:val="0"/>
      <w:adjustRightInd w:val="0"/>
      <w:spacing w:before="0" w:after="0"/>
      <w:jc w:val="right"/>
    </w:pPr>
    <w:rPr>
      <w:rFonts w:eastAsia="Times New Roman"/>
      <w:b/>
      <w:bCs/>
      <w:kern w:val="0"/>
      <w:sz w:val="28"/>
      <w:szCs w:val="28"/>
      <w:lang w:bidi="ar-SA"/>
    </w:rPr>
  </w:style>
  <w:style w:type="paragraph" w:customStyle="1" w:styleId="level">
    <w:name w:val="level"/>
    <w:uiPriority w:val="99"/>
    <w:semiHidden/>
    <w:rsid w:val="00724007"/>
    <w:pPr>
      <w:widowControl w:val="0"/>
      <w:autoSpaceDE w:val="0"/>
      <w:autoSpaceDN w:val="0"/>
      <w:adjustRightInd w:val="0"/>
      <w:spacing w:before="0" w:after="0" w:line="300" w:lineRule="atLeast"/>
    </w:pPr>
    <w:rPr>
      <w:rFonts w:eastAsia="Times New Roman"/>
      <w:b/>
      <w:bCs/>
      <w:kern w:val="0"/>
      <w:sz w:val="20"/>
      <w:szCs w:val="20"/>
      <w:lang w:bidi="ar-SA"/>
    </w:rPr>
  </w:style>
  <w:style w:type="paragraph" w:customStyle="1" w:styleId="example">
    <w:name w:val="example"/>
    <w:uiPriority w:val="99"/>
    <w:semiHidden/>
    <w:rsid w:val="00724007"/>
    <w:pPr>
      <w:widowControl w:val="0"/>
      <w:autoSpaceDE w:val="0"/>
      <w:autoSpaceDN w:val="0"/>
      <w:adjustRightInd w:val="0"/>
      <w:spacing w:before="0" w:after="0"/>
    </w:pPr>
    <w:rPr>
      <w:rFonts w:eastAsia="Times New Roman"/>
      <w:i/>
      <w:iCs/>
      <w:color w:val="0000FF"/>
      <w:kern w:val="0"/>
      <w:sz w:val="20"/>
      <w:szCs w:val="20"/>
      <w:lang w:bidi="ar-SA"/>
    </w:rPr>
  </w:style>
  <w:style w:type="paragraph" w:customStyle="1" w:styleId="note">
    <w:name w:val="note"/>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listitem">
    <w:name w:val="list.item"/>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document">
    <w:name w:val="document"/>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head">
    <w:name w:val="head"/>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image">
    <w:name w:val="image"/>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descriptor">
    <w:name w:val="descriptor"/>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footnotepara">
    <w:name w:val="footnote_para"/>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styleId="TOCHeading">
    <w:name w:val="TOC Heading"/>
    <w:basedOn w:val="Heading1"/>
    <w:next w:val="Normal"/>
    <w:uiPriority w:val="39"/>
    <w:semiHidden/>
    <w:unhideWhenUsed/>
    <w:qFormat/>
    <w:rsid w:val="00724007"/>
    <w:pPr>
      <w:spacing w:before="480" w:line="276" w:lineRule="auto"/>
      <w:outlineLvl w:val="9"/>
    </w:pPr>
    <w:rPr>
      <w:rFonts w:ascii="Cambria" w:eastAsia="MS Gothic" w:hAnsi="Cambria" w:cs="Times New Roman"/>
      <w:color w:val="365F91"/>
      <w:kern w:val="0"/>
      <w:lang w:eastAsia="ja-JP"/>
    </w:rPr>
  </w:style>
  <w:style w:type="character" w:customStyle="1" w:styleId="ssnonpaginatedrptr">
    <w:name w:val="ss_nonpaginatedrptr"/>
    <w:semiHidden/>
    <w:rsid w:val="00724007"/>
  </w:style>
  <w:style w:type="character" w:customStyle="1" w:styleId="st">
    <w:name w:val="st"/>
    <w:semiHidden/>
    <w:rsid w:val="00724007"/>
  </w:style>
  <w:style w:type="character" w:customStyle="1" w:styleId="BPlanpointhead">
    <w:name w:val="BPlan_point_head"/>
    <w:basedOn w:val="BCommenthead"/>
    <w:uiPriority w:val="1"/>
    <w:rsid w:val="00831EE4"/>
    <w:rPr>
      <w:b/>
      <w:iCs/>
      <w:color w:val="1F497D" w:themeColor="text2"/>
    </w:rPr>
  </w:style>
  <w:style w:type="paragraph" w:customStyle="1" w:styleId="BPlanpointpara">
    <w:name w:val="BPlan_point_para"/>
    <w:basedOn w:val="BCommentpara"/>
    <w:rsid w:val="00831EE4"/>
    <w:rPr>
      <w:color w:val="17365D" w:themeColor="text2" w:themeShade="BF"/>
    </w:rPr>
  </w:style>
  <w:style w:type="paragraph" w:customStyle="1" w:styleId="BRelatedTo">
    <w:name w:val="BRelatedTo"/>
    <w:basedOn w:val="BNormal"/>
    <w:next w:val="BNormal"/>
    <w:rsid w:val="00FC161A"/>
    <w:rPr>
      <w:color w:val="4F81BD" w:themeColor="accent1"/>
      <w:sz w:val="16"/>
    </w:rPr>
  </w:style>
  <w:style w:type="paragraph" w:customStyle="1" w:styleId="BProductionNote">
    <w:name w:val="BProductionNote"/>
    <w:basedOn w:val="BNormal"/>
    <w:link w:val="BProductionNoteChar"/>
    <w:rsid w:val="00EA282D"/>
    <w:pPr>
      <w:shd w:val="clear" w:color="auto" w:fill="FFFF00"/>
    </w:pPr>
    <w:rPr>
      <w:rFonts w:ascii="Times New Roman Bold" w:hAnsi="Times New Roman Bold"/>
      <w:b/>
      <w:color w:val="FF0000"/>
    </w:rPr>
  </w:style>
  <w:style w:type="character" w:customStyle="1" w:styleId="BProductionNoteChar">
    <w:name w:val="BProductionNote Char"/>
    <w:basedOn w:val="BNormalChar"/>
    <w:link w:val="BProductionNote"/>
    <w:rsid w:val="00EA282D"/>
    <w:rPr>
      <w:rFonts w:ascii="Times New Roman Bold" w:eastAsia="Times New Roman" w:hAnsi="Times New Roman Bold"/>
      <w:b/>
      <w:color w:val="FF0000"/>
      <w:kern w:val="0"/>
      <w:shd w:val="clear" w:color="auto" w:fill="FFFF00"/>
      <w:lang w:bidi="ar-SA"/>
    </w:rPr>
  </w:style>
  <w:style w:type="paragraph" w:customStyle="1" w:styleId="BHead6">
    <w:name w:val="BHead6"/>
    <w:next w:val="BNormal"/>
    <w:link w:val="BHead6Char"/>
    <w:rsid w:val="00F57AC4"/>
    <w:pPr>
      <w:ind w:left="1440"/>
      <w:outlineLvl w:val="5"/>
    </w:pPr>
    <w:rPr>
      <w:rFonts w:eastAsia="Times New Roman"/>
      <w:i/>
      <w:kern w:val="0"/>
      <w:lang w:bidi="ar-SA"/>
    </w:rPr>
  </w:style>
  <w:style w:type="character" w:customStyle="1" w:styleId="BHead6Char">
    <w:name w:val="BHead6 Char"/>
    <w:basedOn w:val="DefaultParagraphFont"/>
    <w:link w:val="BHead6"/>
    <w:rsid w:val="00F57AC4"/>
    <w:rPr>
      <w:rFonts w:eastAsia="Times New Roman"/>
      <w:i/>
      <w:kern w:val="0"/>
      <w:lang w:bidi="ar-SA"/>
    </w:rPr>
  </w:style>
  <w:style w:type="paragraph" w:customStyle="1" w:styleId="BHead7">
    <w:name w:val="BHead7"/>
    <w:next w:val="BNormal"/>
    <w:link w:val="BHead7Char"/>
    <w:rsid w:val="00F57AC4"/>
    <w:pPr>
      <w:ind w:left="1440"/>
      <w:outlineLvl w:val="6"/>
    </w:pPr>
    <w:rPr>
      <w:rFonts w:eastAsia="Times New Roman"/>
      <w:kern w:val="0"/>
      <w:lang w:bidi="ar-SA"/>
    </w:rPr>
  </w:style>
  <w:style w:type="character" w:customStyle="1" w:styleId="BHead7Char">
    <w:name w:val="BHead7 Char"/>
    <w:basedOn w:val="DefaultParagraphFont"/>
    <w:link w:val="BHead7"/>
    <w:rsid w:val="00F57AC4"/>
    <w:rPr>
      <w:rFonts w:eastAsia="Times New Roman"/>
      <w:kern w:val="0"/>
      <w:lang w:bidi="ar-SA"/>
    </w:rPr>
  </w:style>
  <w:style w:type="paragraph" w:customStyle="1" w:styleId="BHead8">
    <w:name w:val="BHead8"/>
    <w:next w:val="BNormal"/>
    <w:link w:val="BHead8Char"/>
    <w:rsid w:val="00F57AC4"/>
    <w:pPr>
      <w:ind w:left="2160"/>
      <w:outlineLvl w:val="7"/>
    </w:pPr>
    <w:rPr>
      <w:rFonts w:eastAsia="Times New Roman"/>
      <w:i/>
      <w:kern w:val="0"/>
      <w:lang w:bidi="ar-SA"/>
    </w:rPr>
  </w:style>
  <w:style w:type="character" w:customStyle="1" w:styleId="BHead8Char">
    <w:name w:val="BHead8 Char"/>
    <w:basedOn w:val="DefaultParagraphFont"/>
    <w:link w:val="BHead8"/>
    <w:rsid w:val="00F57AC4"/>
    <w:rPr>
      <w:rFonts w:eastAsia="Times New Roman"/>
      <w:i/>
      <w:kern w:val="0"/>
      <w:lang w:bidi="ar-SA"/>
    </w:rPr>
  </w:style>
  <w:style w:type="paragraph" w:customStyle="1" w:styleId="BBNAid">
    <w:name w:val="BBNA_id"/>
    <w:basedOn w:val="BNormal"/>
    <w:next w:val="BNormal"/>
    <w:link w:val="BBNAidChar"/>
    <w:qFormat/>
    <w:rsid w:val="00B82085"/>
    <w:rPr>
      <w:b/>
      <w:color w:val="31849B" w:themeColor="accent5" w:themeShade="BF"/>
    </w:rPr>
  </w:style>
  <w:style w:type="character" w:customStyle="1" w:styleId="BBNAidChar">
    <w:name w:val="BBNA_id Char"/>
    <w:basedOn w:val="BNormalChar"/>
    <w:link w:val="BBNAid"/>
    <w:rsid w:val="00B82085"/>
    <w:rPr>
      <w:rFonts w:eastAsia="Times New Roman"/>
      <w:b/>
      <w:color w:val="31849B" w:themeColor="accent5" w:themeShade="BF"/>
      <w:kern w:val="0"/>
      <w:lang w:bidi="ar-SA"/>
    </w:rPr>
  </w:style>
  <w:style w:type="paragraph" w:customStyle="1" w:styleId="BListitemorig">
    <w:name w:val="BList_item_orig"/>
    <w:basedOn w:val="BNormal"/>
    <w:qFormat/>
    <w:rsid w:val="005D78ED"/>
    <w:pPr>
      <w:ind w:left="1080" w:hanging="360"/>
    </w:pPr>
    <w:rPr>
      <w:szCs w:val="22"/>
    </w:rPr>
  </w:style>
  <w:style w:type="character" w:customStyle="1" w:styleId="bbDocID">
    <w:name w:val="bbDocID"/>
    <w:basedOn w:val="DefaultParagraphFont"/>
    <w:uiPriority w:val="1"/>
    <w:rsid w:val="00691039"/>
    <w:rPr>
      <w:color w:val="FF99FF"/>
    </w:rPr>
  </w:style>
  <w:style w:type="paragraph" w:customStyle="1" w:styleId="BVerbatimmarkup">
    <w:name w:val="BVerbatim_markup"/>
    <w:basedOn w:val="BodyText"/>
    <w:next w:val="BNormal"/>
    <w:link w:val="BVerbatimmarkupChar"/>
    <w:qFormat/>
    <w:rsid w:val="005C20E0"/>
    <w:rPr>
      <w:color w:val="FF0000"/>
    </w:rPr>
  </w:style>
  <w:style w:type="character" w:customStyle="1" w:styleId="BVerbatimmarkupChar">
    <w:name w:val="BVerbatim_markup Char"/>
    <w:basedOn w:val="DefaultParagraphFont"/>
    <w:link w:val="BVerbatimmarkup"/>
    <w:rsid w:val="00E97744"/>
    <w:rPr>
      <w:rFonts w:eastAsia="Times New Roman"/>
      <w:color w:val="FF0000"/>
      <w:lang w:bidi="ar-SA"/>
    </w:rPr>
  </w:style>
  <w:style w:type="paragraph" w:customStyle="1" w:styleId="BEditorIntro">
    <w:name w:val="BEditorIntro"/>
    <w:basedOn w:val="BNormal"/>
    <w:rsid w:val="00C53DA8"/>
    <w:rPr>
      <w:rFonts w:asciiTheme="minorHAnsi" w:hAnsiTheme="minorHAnsi"/>
      <w:b/>
      <w:color w:val="FFFFFF" w:themeColor="background1"/>
      <w:sz w:val="16"/>
      <w:szCs w:val="16"/>
      <w:lang w:val="en-GB" w:eastAsia="en-GB"/>
    </w:rPr>
  </w:style>
  <w:style w:type="paragraph" w:customStyle="1" w:styleId="001BLChapterNumber">
    <w:name w:val="001BL Chapter Number"/>
    <w:basedOn w:val="Normal"/>
    <w:link w:val="001BLChapterNumberChar"/>
    <w:qFormat/>
    <w:rsid w:val="00C22342"/>
    <w:pPr>
      <w:suppressAutoHyphens/>
      <w:autoSpaceDE w:val="0"/>
      <w:autoSpaceDN w:val="0"/>
      <w:adjustRightInd w:val="0"/>
      <w:spacing w:before="0" w:after="240"/>
      <w:textAlignment w:val="center"/>
    </w:pPr>
    <w:rPr>
      <w:rFonts w:eastAsiaTheme="minorEastAsia" w:cs="Times LT Std"/>
      <w:caps/>
      <w:color w:val="000000"/>
      <w:kern w:val="0"/>
      <w:sz w:val="28"/>
      <w:szCs w:val="36"/>
      <w:lang w:bidi="ar-SA"/>
    </w:rPr>
  </w:style>
  <w:style w:type="character" w:customStyle="1" w:styleId="001BLChapterNumberChar">
    <w:name w:val="001BL Chapter Number Char"/>
    <w:link w:val="001BLChapterNumber"/>
    <w:rsid w:val="00C22342"/>
    <w:rPr>
      <w:rFonts w:eastAsiaTheme="minorEastAsia" w:cs="Times LT Std"/>
      <w:caps/>
      <w:color w:val="000000"/>
      <w:kern w:val="0"/>
      <w:sz w:val="28"/>
      <w:szCs w:val="36"/>
      <w:lang w:bidi="ar-SA"/>
    </w:rPr>
  </w:style>
  <w:style w:type="paragraph" w:customStyle="1" w:styleId="002BLChapterTitle">
    <w:name w:val="002BL Chapter Title"/>
    <w:basedOn w:val="Normal"/>
    <w:link w:val="002BLChapterTitleChar"/>
    <w:qFormat/>
    <w:rsid w:val="00C22342"/>
    <w:pPr>
      <w:suppressAutoHyphens/>
      <w:autoSpaceDE w:val="0"/>
      <w:autoSpaceDN w:val="0"/>
      <w:adjustRightInd w:val="0"/>
      <w:spacing w:before="0" w:after="600"/>
      <w:textAlignment w:val="center"/>
    </w:pPr>
    <w:rPr>
      <w:rFonts w:eastAsiaTheme="minorEastAsia" w:cs="Times LT Std"/>
      <w:b/>
      <w:bCs/>
      <w:color w:val="000000"/>
      <w:kern w:val="0"/>
      <w:sz w:val="40"/>
      <w:szCs w:val="40"/>
      <w:lang w:bidi="ar-SA"/>
    </w:rPr>
  </w:style>
  <w:style w:type="character" w:customStyle="1" w:styleId="002BLChapterTitleChar">
    <w:name w:val="002BL Chapter Title Char"/>
    <w:link w:val="002BLChapterTitle"/>
    <w:rsid w:val="00C22342"/>
    <w:rPr>
      <w:rFonts w:eastAsiaTheme="minorEastAsia" w:cs="Times LT Std"/>
      <w:b/>
      <w:bCs/>
      <w:color w:val="000000"/>
      <w:kern w:val="0"/>
      <w:sz w:val="40"/>
      <w:szCs w:val="40"/>
      <w:lang w:bidi="ar-SA"/>
    </w:rPr>
  </w:style>
  <w:style w:type="paragraph" w:customStyle="1" w:styleId="003BLCurrentThrough">
    <w:name w:val="003BL Current Through"/>
    <w:basedOn w:val="Normal"/>
    <w:link w:val="003BLCurrentThroughChar"/>
    <w:qFormat/>
    <w:rsid w:val="00C22342"/>
    <w:pPr>
      <w:spacing w:before="0" w:after="0"/>
    </w:pPr>
    <w:rPr>
      <w:rFonts w:eastAsiaTheme="minorEastAsia"/>
      <w:i/>
      <w:color w:val="172B4D"/>
      <w:kern w:val="0"/>
      <w:shd w:val="clear" w:color="auto" w:fill="FFFFFF"/>
      <w:lang w:bidi="ar-SA"/>
    </w:rPr>
  </w:style>
  <w:style w:type="character" w:customStyle="1" w:styleId="003BLCurrentThroughChar">
    <w:name w:val="003BL Current Through Char"/>
    <w:link w:val="003BLCurrentThrough"/>
    <w:rsid w:val="00C22342"/>
    <w:rPr>
      <w:rFonts w:eastAsiaTheme="minorEastAsia"/>
      <w:i/>
      <w:color w:val="172B4D"/>
      <w:kern w:val="0"/>
      <w:lang w:bidi="ar-SA"/>
    </w:rPr>
  </w:style>
  <w:style w:type="paragraph" w:customStyle="1" w:styleId="006BLFirst-LevelHeadIIIIII">
    <w:name w:val="006BL First-Level Head I. II. III."/>
    <w:basedOn w:val="Normal"/>
    <w:link w:val="006BLFirst-LevelHeadIIIIIIChar"/>
    <w:qFormat/>
    <w:rsid w:val="00C22342"/>
    <w:pPr>
      <w:spacing w:before="480" w:after="240"/>
      <w:jc w:val="center"/>
    </w:pPr>
    <w:rPr>
      <w:rFonts w:eastAsia="Times New Roman"/>
      <w:smallCaps/>
      <w:kern w:val="0"/>
      <w:lang w:bidi="ar-SA"/>
    </w:rPr>
  </w:style>
  <w:style w:type="character" w:customStyle="1" w:styleId="006BLFirst-LevelHeadIIIIIIChar">
    <w:name w:val="006BL First-Level Head I. II. III. Char"/>
    <w:link w:val="006BLFirst-LevelHeadIIIIII"/>
    <w:rsid w:val="00C22342"/>
    <w:rPr>
      <w:rFonts w:eastAsia="Times New Roman"/>
      <w:smallCaps/>
      <w:kern w:val="0"/>
      <w:lang w:bidi="ar-SA"/>
    </w:rPr>
  </w:style>
  <w:style w:type="paragraph" w:customStyle="1" w:styleId="007BLSecond-LevelHeadABC">
    <w:name w:val="007BL Second-Level Head A. B. C."/>
    <w:basedOn w:val="Normal"/>
    <w:link w:val="007BLSecond-LevelHeadABCChar"/>
    <w:qFormat/>
    <w:rsid w:val="00C22342"/>
    <w:pPr>
      <w:spacing w:before="360" w:after="240"/>
      <w:ind w:left="720" w:hanging="720"/>
    </w:pPr>
    <w:rPr>
      <w:rFonts w:eastAsia="Times New Roman"/>
      <w:b/>
      <w:kern w:val="0"/>
      <w:lang w:bidi="ar-SA"/>
    </w:rPr>
  </w:style>
  <w:style w:type="character" w:customStyle="1" w:styleId="007BLSecond-LevelHeadABCChar">
    <w:name w:val="007BL Second-Level Head A. B. C. Char"/>
    <w:link w:val="007BLSecond-LevelHeadABC"/>
    <w:rsid w:val="00C22342"/>
    <w:rPr>
      <w:rFonts w:eastAsia="Times New Roman"/>
      <w:b/>
      <w:kern w:val="0"/>
      <w:lang w:bidi="ar-SA"/>
    </w:rPr>
  </w:style>
  <w:style w:type="paragraph" w:customStyle="1" w:styleId="011BLTextWithIndent">
    <w:name w:val="011BL Text With ¶ Indent"/>
    <w:basedOn w:val="Normal"/>
    <w:link w:val="011BLTextWithIndentChar"/>
    <w:qFormat/>
    <w:rsid w:val="00C22342"/>
    <w:pPr>
      <w:spacing w:before="120"/>
      <w:ind w:firstLine="720"/>
    </w:pPr>
    <w:rPr>
      <w:rFonts w:eastAsia="Times New Roman"/>
      <w:kern w:val="0"/>
      <w:lang w:bidi="ar-SA"/>
    </w:rPr>
  </w:style>
  <w:style w:type="character" w:customStyle="1" w:styleId="011BLTextWithIndentChar">
    <w:name w:val="011BL Text With ¶ Indent Char"/>
    <w:link w:val="011BLTextWithIndent"/>
    <w:rsid w:val="00C22342"/>
    <w:rPr>
      <w:rFonts w:eastAsia="Times New Roman"/>
      <w:kern w:val="0"/>
      <w:lang w:bidi="ar-SA"/>
    </w:rPr>
  </w:style>
  <w:style w:type="paragraph" w:customStyle="1" w:styleId="012BLTextWithoutIndent">
    <w:name w:val="012BL Text Without ¶ Indent"/>
    <w:basedOn w:val="Normal"/>
    <w:qFormat/>
    <w:rsid w:val="00C22342"/>
    <w:pPr>
      <w:spacing w:before="120"/>
    </w:pPr>
    <w:rPr>
      <w:rFonts w:eastAsia="Times New Roman"/>
      <w:kern w:val="0"/>
      <w:lang w:bidi="ar-SA"/>
    </w:rPr>
  </w:style>
  <w:style w:type="paragraph" w:customStyle="1" w:styleId="019BLFirst-LevelBulletedList">
    <w:name w:val="019BL First-Level Bulleted List"/>
    <w:basedOn w:val="Normal"/>
    <w:link w:val="019BLFirst-LevelBulletedListChar"/>
    <w:qFormat/>
    <w:rsid w:val="00C22342"/>
    <w:pPr>
      <w:numPr>
        <w:numId w:val="43"/>
      </w:numPr>
      <w:spacing w:before="120"/>
    </w:pPr>
    <w:rPr>
      <w:rFonts w:eastAsia="Times New Roman"/>
      <w:kern w:val="0"/>
      <w:lang w:bidi="ar-SA"/>
    </w:rPr>
  </w:style>
  <w:style w:type="character" w:customStyle="1" w:styleId="019BLFirst-LevelBulletedListChar">
    <w:name w:val="019BL First-Level Bulleted List Char"/>
    <w:link w:val="019BLFirst-LevelBulletedList"/>
    <w:rsid w:val="00C22342"/>
    <w:rPr>
      <w:rFonts w:eastAsia="Times New Roman"/>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38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mblawfirm.com/professionals/steven-w-teppler/"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wideaccess.intdom.bna.com\share\programs\prod\templates\BPub_Prep.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A4871C2-7DBA-43DB-9601-CA622B5F3E8D}"/>
      </w:docPartPr>
      <w:docPartBody>
        <w:p w:rsidR="00A16DBD" w:rsidRDefault="00A16DBD">
          <w:r w:rsidRPr="0093293F">
            <w:rPr>
              <w:rStyle w:val="PlaceholderText"/>
            </w:rPr>
            <w:t>Click or tap here to enter text.</w:t>
          </w:r>
        </w:p>
      </w:docPartBody>
    </w:docPart>
    <w:docPart>
      <w:docPartPr>
        <w:name w:val="5F646723BEC247CE99FA2F35BBED6DE3"/>
        <w:category>
          <w:name w:val="General"/>
          <w:gallery w:val="placeholder"/>
        </w:category>
        <w:types>
          <w:type w:val="bbPlcHdr"/>
        </w:types>
        <w:behaviors>
          <w:behavior w:val="content"/>
        </w:behaviors>
        <w:guid w:val="{77C3E983-1D96-4717-9F8C-B22F3A98794F}"/>
      </w:docPartPr>
      <w:docPartBody>
        <w:p w:rsidR="00A16DBD" w:rsidRDefault="00A16DBD">
          <w:r w:rsidRPr="0093293F">
            <w:rPr>
              <w:rStyle w:val="PlaceholderText"/>
            </w:rPr>
            <w:t>Unit.Start</w:t>
          </w:r>
        </w:p>
      </w:docPartBody>
    </w:docPart>
    <w:docPart>
      <w:docPartPr>
        <w:name w:val="78BD22AC3C9A4A6D892D78FD03C861F7"/>
        <w:category>
          <w:name w:val="General"/>
          <w:gallery w:val="placeholder"/>
        </w:category>
        <w:types>
          <w:type w:val="bbPlcHdr"/>
        </w:types>
        <w:behaviors>
          <w:behavior w:val="content"/>
        </w:behaviors>
        <w:guid w:val="{52428203-0E89-4D1E-9571-57EC7DB1A6AD}"/>
      </w:docPartPr>
      <w:docPartBody>
        <w:p w:rsidR="00A16DBD" w:rsidRDefault="00A16DBD">
          <w:r w:rsidRPr="0093293F">
            <w:rPr>
              <w:rStyle w:val="PlaceholderText"/>
            </w:rPr>
            <w:t>Document</w:t>
          </w:r>
        </w:p>
      </w:docPartBody>
    </w:docPart>
    <w:docPart>
      <w:docPartPr>
        <w:name w:val="3201E0B9CA104C45AD1841F01CED8D6D"/>
        <w:category>
          <w:name w:val="General"/>
          <w:gallery w:val="placeholder"/>
        </w:category>
        <w:types>
          <w:type w:val="bbPlcHdr"/>
        </w:types>
        <w:behaviors>
          <w:behavior w:val="content"/>
        </w:behaviors>
        <w:guid w:val="{E32B172D-46D9-49D5-B93E-2D1914771EEC}"/>
      </w:docPartPr>
      <w:docPartBody>
        <w:p w:rsidR="00A16DBD" w:rsidRDefault="00A16DBD">
          <w:r w:rsidRPr="0093293F">
            <w:rPr>
              <w:rStyle w:val="PlaceholderText"/>
            </w:rPr>
            <w:t>enter text</w:t>
          </w:r>
        </w:p>
      </w:docPartBody>
    </w:docPart>
    <w:docPart>
      <w:docPartPr>
        <w:name w:val="AE052B083E1C4B71899ED462565AF030"/>
        <w:category>
          <w:name w:val="General"/>
          <w:gallery w:val="placeholder"/>
        </w:category>
        <w:types>
          <w:type w:val="bbPlcHdr"/>
        </w:types>
        <w:behaviors>
          <w:behavior w:val="content"/>
        </w:behaviors>
        <w:guid w:val="{2509FAE2-3796-4028-AAA8-D67423CAD160}"/>
      </w:docPartPr>
      <w:docPartBody>
        <w:p w:rsidR="00A16DBD" w:rsidRDefault="00A16DBD">
          <w:r w:rsidRPr="0093293F">
            <w:rPr>
              <w:rStyle w:val="PlaceholderText"/>
            </w:rPr>
            <w:t>enter text</w:t>
          </w:r>
        </w:p>
      </w:docPartBody>
    </w:docPart>
    <w:docPart>
      <w:docPartPr>
        <w:name w:val="F0CE9ACCC208401A8E48E26B3697B457"/>
        <w:category>
          <w:name w:val="General"/>
          <w:gallery w:val="placeholder"/>
        </w:category>
        <w:types>
          <w:type w:val="bbPlcHdr"/>
        </w:types>
        <w:behaviors>
          <w:behavior w:val="content"/>
        </w:behaviors>
        <w:guid w:val="{64F8DC66-5D73-4D8F-B1F4-1D5F5AEAD440}"/>
      </w:docPartPr>
      <w:docPartBody>
        <w:p w:rsidR="00A16DBD" w:rsidRDefault="00A16DBD">
          <w:r w:rsidRPr="0093293F">
            <w:rPr>
              <w:rStyle w:val="PlaceholderText"/>
            </w:rPr>
            <w:t>enter REQUIRED text</w:t>
          </w:r>
        </w:p>
      </w:docPartBody>
    </w:docPart>
    <w:docPart>
      <w:docPartPr>
        <w:name w:val="4B24C6C42C6840169A72F086EA7DF0A7"/>
        <w:category>
          <w:name w:val="General"/>
          <w:gallery w:val="placeholder"/>
        </w:category>
        <w:types>
          <w:type w:val="bbPlcHdr"/>
        </w:types>
        <w:behaviors>
          <w:behavior w:val="content"/>
        </w:behaviors>
        <w:guid w:val="{92EB5467-4B84-436E-A049-DE3C0537E942}"/>
      </w:docPartPr>
      <w:docPartBody>
        <w:p w:rsidR="00A16DBD" w:rsidRDefault="00A16DBD">
          <w:r w:rsidRPr="0093293F">
            <w:rPr>
              <w:rStyle w:val="PlaceholderText"/>
            </w:rPr>
            <w:t>enter REQUIRED text</w:t>
          </w:r>
        </w:p>
      </w:docPartBody>
    </w:docPart>
    <w:docPart>
      <w:docPartPr>
        <w:name w:val="D956C2C8912D47E9BB6E4ED8BF8175C7"/>
        <w:category>
          <w:name w:val="General"/>
          <w:gallery w:val="placeholder"/>
        </w:category>
        <w:types>
          <w:type w:val="bbPlcHdr"/>
        </w:types>
        <w:behaviors>
          <w:behavior w:val="content"/>
        </w:behaviors>
        <w:guid w:val="{97F95E80-6118-4C35-AD23-0013EA88A6D1}"/>
      </w:docPartPr>
      <w:docPartBody>
        <w:p w:rsidR="00A16DBD" w:rsidRDefault="00A16DBD">
          <w:r w:rsidRPr="0093293F">
            <w:rPr>
              <w:rStyle w:val="PlaceholderText"/>
            </w:rPr>
            <w:t>enter text</w:t>
          </w:r>
        </w:p>
      </w:docPartBody>
    </w:docPart>
    <w:docPart>
      <w:docPartPr>
        <w:name w:val="1FCC5929CDA44579A17F48206FCA212A"/>
        <w:category>
          <w:name w:val="General"/>
          <w:gallery w:val="placeholder"/>
        </w:category>
        <w:types>
          <w:type w:val="bbPlcHdr"/>
        </w:types>
        <w:behaviors>
          <w:behavior w:val="content"/>
        </w:behaviors>
        <w:guid w:val="{BC140CBD-6CDC-4073-81EB-8D3DE3C8BC2C}"/>
      </w:docPartPr>
      <w:docPartBody>
        <w:p w:rsidR="00A16DBD" w:rsidRDefault="00A16DBD">
          <w:r w:rsidRPr="0093293F">
            <w:rPr>
              <w:rStyle w:val="PlaceholderText"/>
            </w:rPr>
            <w:t>enter text</w:t>
          </w:r>
        </w:p>
      </w:docPartBody>
    </w:docPart>
    <w:docPart>
      <w:docPartPr>
        <w:name w:val="15B456C499454D59A2AE578A5ADB7E94"/>
        <w:category>
          <w:name w:val="General"/>
          <w:gallery w:val="placeholder"/>
        </w:category>
        <w:types>
          <w:type w:val="bbPlcHdr"/>
        </w:types>
        <w:behaviors>
          <w:behavior w:val="content"/>
        </w:behaviors>
        <w:guid w:val="{8E2B4C02-418D-442C-AEBF-E7BC70C6D146}"/>
      </w:docPartPr>
      <w:docPartBody>
        <w:p w:rsidR="00A16DBD" w:rsidRDefault="00A16DBD">
          <w:r w:rsidRPr="0093293F">
            <w:rPr>
              <w:rStyle w:val="PlaceholderText"/>
            </w:rPr>
            <w:t>enter text</w:t>
          </w:r>
        </w:p>
      </w:docPartBody>
    </w:docPart>
    <w:docPart>
      <w:docPartPr>
        <w:name w:val="BD8E19F09E3542518AE287AFBD98C45D"/>
        <w:category>
          <w:name w:val="General"/>
          <w:gallery w:val="placeholder"/>
        </w:category>
        <w:types>
          <w:type w:val="bbPlcHdr"/>
        </w:types>
        <w:behaviors>
          <w:behavior w:val="content"/>
        </w:behaviors>
        <w:guid w:val="{44C1D8F5-7B62-4B4C-A680-E3304A4ED1F7}"/>
      </w:docPartPr>
      <w:docPartBody>
        <w:p w:rsidR="00A16DBD" w:rsidRDefault="00A16DBD">
          <w:r w:rsidRPr="0093293F">
            <w:rPr>
              <w:rStyle w:val="PlaceholderText"/>
            </w:rPr>
            <w:t>enter text</w:t>
          </w:r>
        </w:p>
      </w:docPartBody>
    </w:docPart>
    <w:docPart>
      <w:docPartPr>
        <w:name w:val="156F5275E774433BB2391EC55F897D0B"/>
        <w:category>
          <w:name w:val="General"/>
          <w:gallery w:val="placeholder"/>
        </w:category>
        <w:types>
          <w:type w:val="bbPlcHdr"/>
        </w:types>
        <w:behaviors>
          <w:behavior w:val="content"/>
        </w:behaviors>
        <w:guid w:val="{8524C9F5-032E-4E1F-BD9F-3E2357F7D186}"/>
      </w:docPartPr>
      <w:docPartBody>
        <w:p w:rsidR="00A16DBD" w:rsidRDefault="00A16DBD">
          <w:r w:rsidRPr="0093293F">
            <w:rPr>
              <w:rStyle w:val="PlaceholderText"/>
            </w:rPr>
            <w:t>enter text</w:t>
          </w:r>
        </w:p>
      </w:docPartBody>
    </w:docPart>
    <w:docPart>
      <w:docPartPr>
        <w:name w:val="B75AB5C2C49E4C798BE8E3B6135B15DC"/>
        <w:category>
          <w:name w:val="General"/>
          <w:gallery w:val="placeholder"/>
        </w:category>
        <w:types>
          <w:type w:val="bbPlcHdr"/>
        </w:types>
        <w:behaviors>
          <w:behavior w:val="content"/>
        </w:behaviors>
        <w:guid w:val="{864ABACF-29EB-4E0E-89D4-7B99A55D32EF}"/>
      </w:docPartPr>
      <w:docPartBody>
        <w:p w:rsidR="00A16DBD" w:rsidRDefault="00A16DBD">
          <w:r w:rsidRPr="0093293F">
            <w:rPr>
              <w:rStyle w:val="PlaceholderText"/>
            </w:rPr>
            <w:t>enter text</w:t>
          </w:r>
        </w:p>
      </w:docPartBody>
    </w:docPart>
    <w:docPart>
      <w:docPartPr>
        <w:name w:val="AD16B01FCD764E49879E47E91E35901B"/>
        <w:category>
          <w:name w:val="General"/>
          <w:gallery w:val="placeholder"/>
        </w:category>
        <w:types>
          <w:type w:val="bbPlcHdr"/>
        </w:types>
        <w:behaviors>
          <w:behavior w:val="content"/>
        </w:behaviors>
        <w:guid w:val="{A297861A-AE08-401D-9E47-37872A36D4BE}"/>
      </w:docPartPr>
      <w:docPartBody>
        <w:p w:rsidR="00A16DBD" w:rsidRDefault="00A16DBD">
          <w:r w:rsidRPr="0093293F">
            <w:rPr>
              <w:rStyle w:val="PlaceholderText"/>
            </w:rPr>
            <w:t>enter text</w:t>
          </w:r>
        </w:p>
      </w:docPartBody>
    </w:docPart>
    <w:docPart>
      <w:docPartPr>
        <w:name w:val="506835DFE1EF4431A499645F040AD69F"/>
        <w:category>
          <w:name w:val="General"/>
          <w:gallery w:val="placeholder"/>
        </w:category>
        <w:types>
          <w:type w:val="bbPlcHdr"/>
        </w:types>
        <w:behaviors>
          <w:behavior w:val="content"/>
        </w:behaviors>
        <w:guid w:val="{748A1A88-8678-4218-A35B-9C88F02A5B61}"/>
      </w:docPartPr>
      <w:docPartBody>
        <w:p w:rsidR="00A16DBD" w:rsidRDefault="00A16DBD">
          <w:r w:rsidRPr="0093293F">
            <w:rPr>
              <w:rStyle w:val="PlaceholderText"/>
            </w:rPr>
            <w:t>enter text</w:t>
          </w:r>
        </w:p>
      </w:docPartBody>
    </w:docPart>
    <w:docPart>
      <w:docPartPr>
        <w:name w:val="8D62B727371B4BD3A70E903DCC262ACB"/>
        <w:category>
          <w:name w:val="General"/>
          <w:gallery w:val="placeholder"/>
        </w:category>
        <w:types>
          <w:type w:val="bbPlcHdr"/>
        </w:types>
        <w:behaviors>
          <w:behavior w:val="content"/>
        </w:behaviors>
        <w:guid w:val="{06D4479F-6ECE-4A3B-B21A-17F26E9ACB3C}"/>
      </w:docPartPr>
      <w:docPartBody>
        <w:p w:rsidR="00A16DBD" w:rsidRDefault="00A16DBD">
          <w:r w:rsidRPr="0093293F">
            <w:rPr>
              <w:rStyle w:val="PlaceholderText"/>
            </w:rPr>
            <w:t>choose an item (REQUIRED)</w:t>
          </w:r>
        </w:p>
      </w:docPartBody>
    </w:docPart>
    <w:docPart>
      <w:docPartPr>
        <w:name w:val="88EA63AE80F5403A829778E06150A96B"/>
        <w:category>
          <w:name w:val="General"/>
          <w:gallery w:val="placeholder"/>
        </w:category>
        <w:types>
          <w:type w:val="bbPlcHdr"/>
        </w:types>
        <w:behaviors>
          <w:behavior w:val="content"/>
        </w:behaviors>
        <w:guid w:val="{3114C21E-DF20-43E8-B71D-15007A93D31F}"/>
      </w:docPartPr>
      <w:docPartBody>
        <w:p w:rsidR="00A16DBD" w:rsidRDefault="00A16DBD">
          <w:r w:rsidRPr="0093293F">
            <w:rPr>
              <w:rStyle w:val="PlaceholderText"/>
            </w:rPr>
            <w:t>enter text</w:t>
          </w:r>
        </w:p>
      </w:docPartBody>
    </w:docPart>
    <w:docPart>
      <w:docPartPr>
        <w:name w:val="2C1968D484434C7DA34997C3BA23AA5B"/>
        <w:category>
          <w:name w:val="General"/>
          <w:gallery w:val="placeholder"/>
        </w:category>
        <w:types>
          <w:type w:val="bbPlcHdr"/>
        </w:types>
        <w:behaviors>
          <w:behavior w:val="content"/>
        </w:behaviors>
        <w:guid w:val="{06374EDF-04F8-4870-A0F8-32353EF48FB8}"/>
      </w:docPartPr>
      <w:docPartBody>
        <w:p w:rsidR="00A16DBD" w:rsidRDefault="00A16DBD">
          <w:r w:rsidRPr="0093293F">
            <w:rPr>
              <w:rStyle w:val="PlaceholderText"/>
            </w:rPr>
            <w:t>enter text</w:t>
          </w:r>
        </w:p>
      </w:docPartBody>
    </w:docPart>
    <w:docPart>
      <w:docPartPr>
        <w:name w:val="D683C625E3164C5D9A4DEDD2ECD10DE6"/>
        <w:category>
          <w:name w:val="General"/>
          <w:gallery w:val="placeholder"/>
        </w:category>
        <w:types>
          <w:type w:val="bbPlcHdr"/>
        </w:types>
        <w:behaviors>
          <w:behavior w:val="content"/>
        </w:behaviors>
        <w:guid w:val="{F663B279-03A1-4508-AF09-D6B2AFBCB113}"/>
      </w:docPartPr>
      <w:docPartBody>
        <w:p w:rsidR="00A16DBD" w:rsidRDefault="00A16DBD">
          <w:r w:rsidRPr="0093293F">
            <w:rPr>
              <w:rStyle w:val="PlaceholderText"/>
            </w:rPr>
            <w:t>enter REQUIRED text</w:t>
          </w:r>
        </w:p>
      </w:docPartBody>
    </w:docPart>
    <w:docPart>
      <w:docPartPr>
        <w:name w:val="300325165AFE4038AEFE9CFDBD02B62D"/>
        <w:category>
          <w:name w:val="General"/>
          <w:gallery w:val="placeholder"/>
        </w:category>
        <w:types>
          <w:type w:val="bbPlcHdr"/>
        </w:types>
        <w:behaviors>
          <w:behavior w:val="content"/>
        </w:behaviors>
        <w:guid w:val="{68118F12-52E1-439A-8ADE-3741328F9BDD}"/>
      </w:docPartPr>
      <w:docPartBody>
        <w:p w:rsidR="00A16DBD" w:rsidRDefault="00A16DBD">
          <w:r w:rsidRPr="0093293F">
            <w:rPr>
              <w:rStyle w:val="PlaceholderText"/>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Times LT Std">
    <w:altName w:val="Times New Roman"/>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DBD"/>
    <w:rsid w:val="0034758D"/>
    <w:rsid w:val="00A16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6DB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ook.service.codes xmlns="BookServiceCodes">
  <dropdownlist>
    <listitem value="aca-book"/>
    <listitem value="aclc-book"/>
    <listitem value="adel-book"/>
    <listitem value="adrel-book"/>
    <listitem value="aetr-book"/>
    <listitem value="afl-book"/>
    <listitem value="ald-book"/>
    <listitem value="apc-book"/>
    <listitem value="apsf-book"/>
    <listitem value="arb18-book"/>
    <listitem value="arb19-book"/>
    <listitem value="bam-book"/>
    <listitem value="bfc-book"/>
    <listitem value="biot-book"/>
    <listitem value="bkyov-book"/>
    <listitem value="bkyp-book"/>
    <listitem value="blm-book"/>
    <listitem value="bna-book"/>
    <listitem value="bplr-book"/>
    <listitem value="cbh-book"/>
    <listitem value="cdpat-book"/>
    <listitem value="cfcjpp-book"/>
    <listitem value="cflc-book"/>
    <listitem value="cgdl-book"/>
    <listitem value="cic-book"/>
    <listitem value="cilel-book"/>
    <listitem value="clcdp-book"/>
    <listitem value="cld-book"/>
    <listitem value="cle-book"/>
    <listitem value="clwva-book"/>
    <listitem value="cmb-book"/>
    <listitem value="cnc-book"/>
    <listitem value="colp-book"/>
    <listitem value="cpglf-book"/>
    <listitem value="cps1-book"/>
    <listitem value="cps61-book"/>
    <listitem value="cps63-book"/>
    <listitem value="cps67-book"/>
    <listitem value="cps68-book"/>
    <listitem value="cps75-book"/>
    <listitem value="cps88-book"/>
    <listitem value="crbc-book"/>
    <listitem value="cst-book"/>
    <listitem value="dat-book"/>
    <listitem value="dcalfc-book"/>
    <listitem value="dda-book"/>
    <listitem value="ddw-book"/>
    <listitem value="dec-book"/>
    <listitem value="desi-book"/>
    <listitem value="dlit-book"/>
    <listitem value="dll-book"/>
    <listitem value="dolfi-book"/>
    <listitem value="dpl-book"/>
    <listitem value="dsfc-book"/>
    <listitem value="dulg-book"/>
    <listitem value="ebl-book"/>
    <listitem value="eclas-book"/>
    <listitem value="edd-book"/>
    <listitem value="ediel-book"/>
    <listitem value="edcl-book"/>
    <listitem value="edl-book"/>
    <listitem value="edpf-book"/>
    <listitem value="edy-book"/>
    <listitem value="efl-book"/>
    <listitem value="ehl-book"/>
    <listitem value="eipl-book"/>
    <listitem value="el-book"/>
    <listitem value="elc-book"/>
    <listitem value="elcr-book"/>
    <listitem value="emp-book"/>
    <listitem value="epc-book"/>
    <listitem value="erisadl-book"/>
    <listitem value="err-book"/>
    <listitem value="esp-book"/>
    <listitem value="etpg-book"/>
    <listitem value="eupl-book"/>
    <listitem value="evd-book"/>
    <listitem value="fah-book"/>
    <listitem value="fap-book"/>
    <listitem value="fcawl-book"/>
    <listitem value="ffapl-book"/>
    <listitem value="ffua-book"/>
    <listitem value="fhcdl-book"/>
    <listitem value="fiflp-book"/>
    <listitem value="fitic-book"/>
    <listitem value="flfs-book"/>
    <listitem value="flsa-book"/>
    <listitem value="fmla-book"/>
    <listitem value="fotn-book"/>
    <listitem value="frd-book"/>
    <listitem value="ftecorp-book"/>
    <listitem value="fteind-book"/>
    <listitem value="ftepart-book"/>
    <listitem value="ftescorp-book"/>
    <listitem value="ftl-book"/>
    <listitem value="gdttc-book"/>
    <listitem value="gdttii-book"/>
    <listitem value="gep-book"/>
    <listitem value="gg-book"/>
    <listitem value="gisod-book"/>
    <listitem value="gof-book"/>
    <listitem value="gpl-book"/>
    <listitem value="hadrw-book"/>
    <listitem value="haw-book"/>
    <listitem value="hcf-book"/>
    <listitem value="hcylc-book"/>
    <listitem value="hee-book"/>
    <listitem value="heg-book"/>
    <listitem value="hop-book"/>
    <listitem value="hpplac-book"/>
    <listitem value="hrcc-book"/>
    <listitem value="htcb-book"/>
    <listitem value="iedcm-book"/>
    <listitem value="igai-book"/>
    <listitem value="iipd-book"/>
    <listitem value="ile-book"/>
    <listitem value="ilfg-book"/>
    <listitem value="ilu337-book"/>
    <listitem value="ipl-book"/>
    <listitem value="iplc-book"/>
    <listitem value="ipsil-book"/>
    <listitem value="ipt-book"/>
    <listitem value="iptt-book"/>
    <listitem value="irc-book"/>
    <listitem value="isa-book"/>
    <listitem value="ishc-book"/>
    <listitem value="jcst-book"/>
    <listitem value="labp-book"/>
    <listitem value="lacma-book"/>
    <listitem value="ladh-book"/>
    <listitem value="lana-book"/>
    <listitem value="lapga-book"/>
    <listitem value="lbd-book"/>
    <listitem value="lfgp-book"/>
    <listitem value="llcbps-book"/>
    <listitem value="lml-book"/>
    <listitem value="lopm-book"/>
    <listitem value="lpdi-book"/>
    <listitem value="lptsda-book"/>
    <listitem value="lsfl-book"/>
    <listitem value="lulr-book"/>
    <listitem value="mapc-book"/>
    <listitem value="mcl-book"/>
    <listitem value="mdbsc-book"/>
    <listitem value="mdedl-book"/>
    <listitem value="meip-book"/>
    <listitem value="mlprco-book "/>
    <listitem value="naat-book"/>
    <listitem value="net-book"/>
    <listitem value="nlc-book"/>
    <listitem value="nlrr-book"/>
    <listitem value="nwic-book"/>
    <listitem value="ops-book"/>
    <listitem value="oshl-book"/>
    <listitem value="paaa-book"/>
    <listitem value="paed-book"/>
    <listitem value="paia-book"/>
    <listitem value="papc-book"/>
    <listitem value="patstan-book"/>
    <listitem value="pbcr-book"/>
    <listitem value="pce-book"/>
    <listitem value="pcmt-book"/>
    <listitem value="pda-book"/>
    <listitem value="pel-book"/>
    <listitem value="pesi-book"/>
    <listitem value="pfc-book"/>
    <listitem value="pfo-book"/>
    <listitem value="pgfafl-book"/>
    <listitem value="pgpp-book"/>
    <listitem value="pgofacsc-book"/>
    <listitem value="pjae-book"/>
    <listitem value="phrm-book"/>
    <listitem value="pir-book"/>
    <listitem value="plp-book"/>
    <listitem value="pls-book"/>
    <listitem value="ppat-book"/>
    <listitem value="ppla-book"/>
    <listitem value="pppp-book"/>
    <listitem value="pro1-book"/>
    <listitem value="pro2-book"/>
    <listitem value="pswh-book"/>
    <listitem value="ptabh-book"/>
    <listitem value="ptcl-book"/>
    <listitem value="ptcr-book"/>
    <listitem value="qeh-book"/>
    <listitem value="rcci-book"/>
    <listitem value="rctse-book"/>
    <listitem value="rgi-book"/>
    <listitem value="rif-book"/>
    <listitem value="rla-book"/>
    <listitem value="rpe-book"/>
    <listitem value="scp-book"/>
    <listitem value="sead-book"/>
    <listitem value="sps203-book"/>
    <listitem value="srp-book"/>
    <listitem value="ssfs-book"/>
    <listitem value="sti-book"/>
    <listitem value="tcs409a-book"/>
    <listitem value="td-book"/>
    <listitem value="teelm-book"/>
    <listitem value="tei-book"/>
    <listitem value="tic-book"/>
    <listitem value="tir-book"/>
    <listitem value="tlp-book"/>
    <listitem value="tmftg-book"/>
    <listitem value="tmftp-book"/>
    <listitem value="tmitg-book"/>
    <listitem value="tpt-book"/>
    <listitem value="trp-book"/>
    <listitem value="tslip-book"/>
    <listitem value="tss-book"/>
    <listitem value="tttp-book"/>
    <listitem value="ucipp-book"/>
    <listitem value="ueus-book"/>
    <listitem value="userra-book"/>
    <listitem value="usmt-book"/>
    <listitem value="vvil-book"/>
    <listitem value="waa-book"/>
    <listitem value="wan-book"/>
    <listitem value="wds-book"/>
    <listitem value="whl-book"/>
    <listitem value="wilbb-book"/>
    <listitem value="wilbf-book"/>
    <listitem value="wilfsarcw-book"/>
    <listitem value="willsh-book"/>
    <listitem value="wilmmlr-book"/>
    <listitem value="wilpb-book"/>
    <listitem value="wilrws-book"/>
    <listitem value="wiltpb-book"/>
    <listitem value="wlrd-book"/>
    <listitem value="wpd-book"/>
    <listitem value="wphl-book"/>
    <listitem value="wppg-book"/>
  </dropdownlist>
</book.service.codes>
</file>

<file path=customXml/item2.xml><?xml version="1.0" encoding="utf-8"?>
<portfolio.service.codes xmlns="PortfolioServiceCodes">
  <dropDownList>
    <listItem displayText="appe-por" value="appe-por"/>
    <listItem displayText="appi-por" value="appi-por"/>
    <listItem displayText="apps-por" value="apps-por"/>
    <listItem displayText="bps-por" value="bps-por"/>
    <listItem displayText="bna-por" value="bna-por"/>
    <listItem displayText="ccl-por" value="ccl-por"/>
    <listItem displayText="cgm-por" value="cgm-por"/>
    <listItem displayText="cps-por" value="cps-por"/>
    <listItem displayText="cpssp-por" value="cpssp-por"/>
    <listItem displayText="edis-por" value="edis-por"/>
    <listItem displayText="egt-por" value="egt-por"/>
    <listItem displayText="fip-por" value="fip-por"/>
    <listItem displayText="hlbs-por" value="hlbs-por"/>
    <listItem displayText="ipa-por" value="ipa-por"/>
    <listItem displayText="lps-por" value="lps-por"/>
    <listItem displayText="pro2-por" value="pro2-por"/>
    <listItem displayText="pvl-por" value="pvl-por"/>
    <listItem displayText="sps-por" value="sps-por"/>
    <listItem displayText="surf-por" value="surf-por"/>
    <listItem displayText="tmcp-por" value="tmcp-por"/>
    <listItem displayText="tmet-por" value="tmet-por"/>
    <listItem displayText="tmip-por" value="tmip-por"/>
    <listItem displayText="tmre-por" value="tmre-por"/>
    <listItem displayText="tms-por" value="tms-por"/>
    <listItem displayText="tmtr-por" value="tmtr-por"/>
    <listItem displayText="tmus-por" value="tmus-por"/>
    <listItem displayText="tps-por" value="tps-por"/>
  </dropDownList>
</portfolio.service.codes>
</file>

<file path=customXml/item3.xml><?xml version="1.0" encoding="utf-8"?>
<reference.service.codes xmlns="ReferenceServiceCodes">
  <dropdownlist>
    <listitem value="aacm-ref"/>
    <listitem value="about-ref"/>
    <listitem value="acctfa-ref"/>
    <listitem value="acbfp-ref"/>
    <listitem value="acrc-ref"/>
    <listitem value="ada-ref"/>
    <listitem value="adco-ref"/>
    <listitem value="adlaw-refadlawco-ref"/>
    <listitem value="adlawdig-ref"/>
    <listitem value="aicpa-ref"/>
    <listitem value="alrc-ref"/>
    <listitem value="alre-ref"/>
    <listitem value="apc-ref"/>
    <listitem value="apc2-ref"/>
    <listitem value="ar-ref"/>
    <listitem value="arbc-ref"/>
    <listitem value="arbcvendor-ref"/>
    <listitem value="arbdom-ref"/>
    <listitem value="arbtr-ref"/>
    <listitem value="astr-ref"/>
    <listitem value="atf-ref"/>
    <listitem value="atrc-ref"/>
    <listitem value="atre-ref"/>
    <listitem value="atst-ref"/>
    <listitem value="bacm-ref"/>
    <listitem value="bacw-ref"/>
    <listitem value="barc-ref"/>
    <listitem value="bas-ref"/>
    <listitem value="bbas-ref"/>
    <listitem value="bca-ref"/>
    <listitem value="bcast-ref"/>
    <listitem value="bctd-ref"/>
    <listitem value="beps-ref"/>
    <listitem value="beps2-ref"/>
    <listitem value="bkcbank-ref"/>
    <listitem value="bkcc-ref"/>
    <listitem value="bkccomp-ref"/>
    <listitem value="bkccredit-ref"/>
    <listitem value="bkcesc-ref"/>
    <listitem value="bkcest-ref"/>
    <listitem value="bkcdigic-ref"/>
    <listitem value="bkcfees-ref"/>
    <listitem value="bkcfls-ref"/>
    <listitem value="bkcgift-ref"/>
    <listitem value="bkcgllr-ref"/>
    <listitem value="bkcisales-ref"/>
    <listitem value="bkclbrok-ref"/>
    <listitem value="bkclcards-ref"/>
    <listitem value="bkclcoll-ref"/>
    <listitem value="bkclcomm-ref"/>
    <listitem value="bkcldebt-ref"/>
    <listitem value="bkclins-ref"/>
    <listitem value="bkclorig-ref"/>
    <listitem value="bkclpayd-ref"/>
    <listitem value="bkclrefnd-ref"/>
    <listitem value="bkclsales-ref"/>
    <listitem value="bkclserv-ref"/>
    <listitem value="bkclsmall-ref"/>
    <listitem value="bkclspec-ref"/>
    <listitem value="bkclstu-ref"/>
    <listitem value="bkcltitl-ref"/>
    <listitem value="bkcltrans-ref"/>
    <listitem value="bkcmontr-ref"/>
    <listitem value="bkcmort-ref"/>
    <listitem value="bkcoper-ref"/>
    <listitem value="bkcudap-ref"/>
    <listitem value="bkcusry-ref"/>
    <listitem value="bkrp-ref"/>
    <listitem value="bkrpc-ref"/>
    <listitem value="blaw-ref"/>
    <listitem value="blawcoa-ref"/>
    <listitem value="blawdm-ref"/>
    <listitem value="blawln-ref"/>
    <listitem value="blawls-ref"/>
    <listitem value="blawpdf-ref"/>
    <listitem value="blawpg-ref"/>
    <listitem value="blawpv-ref"/>
    <listitem value="blawsp-ref"/>
    <listitem value="blawtr-ref"/>
    <listitem value="blenvpdf-ref"/>
    <listitem value="blfa-ref"/>
    <listitem value="blgovpdf-ref"/>
    <listitem value="blre-ref"/>
    <listitem value="bltaxpdf-ref"/>
    <listitem value="bna-ref"/>
    <listitem value="bnahndbk-ref"/>
    <listitem value="bpc-ref"/>
    <listitem value="bpfa-ref"/>
    <listitem value="bppi-ref"/>
    <listitem value="bppt-ref"/>
    <listitem value="bprc-ref"/>
    <listitem value="bpre-ref"/>
    <listitem value="bpse-ref"/>
    <listitem value="bsty-ref"/>
    <listitem value="btac-ref"/>
    <listitem value="btt-ref"/>
    <listitem value="btta-ref"/>
    <listitem value="bwd-ref"/>
    <listitem value="cable-ref"/>
    <listitem value="carn-ref"/>
    <listitem value="cbc-ref"/>
    <listitem value="cbg-ref"/>
    <listitem value="cblw-ref"/>
    <listitem value="cbn-ref"/>
    <listitem value="cbnco-ref"/>
    <listitem value="cbp-ref"/>
    <listitem value="cbtt-ref"/>
    <listitem value="cccg-ref"/>
    <listitem value="ccl-ref"/>
    <listitem value="cclw-ref"/>
    <listitem value="ccr-ref"/>
    <listitem value="celulr-ref"/>
    <listitem value="cfpb-ref"/>
    <listitem value="cfr-ref"/>
    <listitem value="cglw-ref"/>
    <listitem value="chc-ref"/>
    <listitem value="chem-ref"/>
    <listitem value="cheme-ref"/>
    <listitem value="cilw-ref"/>
    <listitem value="clrc-ref"/>
    <listitem value="clscbus-ref"/>
    <listitem value="clscatr-ref"/>
    <listitem value="clscsec-ref"/>
    <listitem value="clst-ref"/>
    <listitem value="cmg-ref"/>
    <listitem value="cmp-ref"/>
    <listitem value="cms-ref"/>
    <listitem value="comrg-ref"/>
    <listitem value="comrgco-ref"/>
    <listitem value="comrge-ref"/>
    <listitem value="comrul-ref"/>
    <listitem value="coso-ref"/>
    <listitem value="cplw-ref"/>
    <listitem value="cpre-ref"/>
    <listitem value="ctr-ref"/>
    <listitem value="darb-ref"/>
    <listitem value="ddee-ref"/>
    <listitem value="ddeelw-ref"/>
    <listitem value="delaw-ref"/>
    <listitem value="der-ref"/>
    <listitem value="doj-ref"/>
    <listitem value="dol-ref"/>
    <listitem value="eacw-ref"/>
    <listitem value="ealw-ref"/>
    <listitem value="ebc-ref"/>
    <listitem value="ebcco-ref"/>
    <listitem value="eblw-ref"/>
    <listitem value="ecan-ref"/>
    <listitem value="ecc-ref"/>
    <listitem value="ecel-ref"/>
    <listitem value="ecfr-ref"/>
    <listitem value="ecg-ref"/>
    <listitem value="ecj-ref"/>
    <listitem value="eclr-ref"/>
    <listitem value="eclw-ref"/>
    <listitem value="econ-ref"/>
    <listitem value="edg-ref"/>
    <listitem value="edg2-ref"/>
    <listitem value="edge-ref"/>
    <listitem value="edlw-ref"/>
    <listitem value="edrc-ref"/>
    <listitem value="edre-ref"/>
    <listitem value="eeo-ref"/>
    <listitem value="eg-ref"/>
    <listitem value="egcd-ref"/>
    <listitem value="eglw-ref"/>
    <listitem value="ehsdsn-ref"/>
    <listitem value="ehsgo-ref"/>
    <listitem value="elcd-ref"/>
    <listitem value="eldvd-ref"/>
    <listitem value="emg-ref"/>
    <listitem value="ensl-ref"/>
    <listitem value="ensr-ref"/>
    <listitem value="erco-ref"/>
    <listitem value="erf-ref"/>
    <listitem value="erfe-ref"/>
    <listitem value="erlt-ref"/>
    <listitem value="erltr-ref"/>
    <listitem value="erltsr-ref"/>
    <listitem value="erm-ref"/>
    <listitem value="esfm-ref"/>
    <listitem value="esfr-ref"/>
    <listitem value="eslw-ref"/>
    <listitem value="esoutlook-ref"/>
    <listitem value="esrgtr-ref"/>
    <listitem value="esst-ref"/>
    <listitem value="etcc-ref"/>
    <listitem value="etslw-ref"/>
    <listitem value="eulw-ref"/>
    <listitem value="eusc-ref"/>
    <listitem value="excc-ref"/>
    <listitem value="exgw-ref"/>
    <listitem value="fasb-ref"/>
    <listitem value="fasbarc-ref"/>
    <listitem value="fasbpc-ref"/>
    <listitem value="fccrcd-ref"/>
    <listitem value="fdfa-ref"/>
    <listitem value="fdfl-ref"/>
    <listitem value="fdic-ref"/>
    <listitem value="fdpp-ref"/>
    <listitem value="fdsl-ref"/>
    <listitem value="feddec-ref"/>
    <listitem value="fep-ref"/>
    <listitem value="fepco-ref"/>
    <listitem value="fig-ref"/>
    <listitem value="finra-ref"/>
    <listitem value="fleg-ref"/>
    <listitem value="flegtr-ref"/>
    <listitem value="flex-ref"/>
    <listitem value="fllt-ref"/>
    <listitem value="flltr-ref"/>
    <listitem value="flltsr-ref"/>
    <listitem value="flr-ref"/>
    <listitem value="fmine-ref"/>
    <listitem value="fminee-ref"/>
    <listitem value="fmla-ref"/>
    <listitem value="foia-ref"/>
    <listitem value="form-ref"/>
    <listitem value="fr-ref"/>
    <listitem value="frcom-ref"/>
    <listitem value="fsoc-ref"/>
    <listitem value="gasb-ref"/>
    <listitem value="gebwd-ref"/>
    <listitem value="gelw-ref"/>
    <listitem value="gin-ref"/>
    <listitem value="gpd-ref"/>
    <listitem value="gtf-ref"/>
    <listitem value="gtg-ref"/>
    <listitem value="gtg2-ref"/>
    <listitem value="harc-ref"/>
    <listitem value="haz-ref"/>
    <listitem value="haze-ref"/>
    <listitem value="hblw-ref"/>
    <listitem value="hbss-ref"/>
    <listitem value="hccg-ref"/>
    <listitem value="hccw-ref"/>
    <listitem value="hesw-ref"/>
    <listitem value="hhs-ref"/>
    <listitem value="hlaw-ref"/>
    <listitem value="hlcfraud-ref"/>
    <listitem value="hlchosp-ref"/>
    <listitem value="hlcinsgen-ref"/>
    <listitem value="hlcinsman-ref"/>
    <listitem value="hlcitech-ref"/>
    <listitem value="hlcpharma-ref"/>
    <listitem value="hlcpriv-ref"/>
    <listitem value="hlcprp-ref"/>
    <listitem value="hlfa-ref"/>
    <listitem value="hlrc-ref"/>
    <listitem value="hlre-ref"/>
    <listitem value="hlst-ref"/>
    <listitem value="hrcc-ref"/>
    <listitem value="hrcd-ref"/>
    <listitem value="hrchkf-ref"/>
    <listitem value="hrchks-ref"/>
    <listitem value="hrcp-ref"/>
    <listitem value="hrdsn-ref"/>
    <listitem value="hre-ref"/>
    <listitem value="hrfls-ref"/>
    <listitem value="hrgw-ref"/>
    <listitem value="hrhcc-ref"/>
    <listitem value="hrin-ref"/>
    <listitem value="hrintl-ref"/>
    <listitem value="hrlw-ref"/>
    <listitem value="hrpb-ref"/>
    <listitem value="hrpg-ref"/>
    <listitem value="hrrc-ref"/>
    <listitem value="hrre-ref"/>
    <listitem value="hrsg-ref"/>
    <listitem value="hrsqr-ref"/>
    <listitem value="hrst-ref"/>
    <listitem value="hrtt-ref"/>
    <listitem value="hsbt-ref"/>
    <listitem value="hwg-ref"/>
    <listitem value="ia-ref"/>
    <listitem value="iasb-ref"/>
    <listitem value="ibfd-ref"/>
    <listitem value="icr-ref"/>
    <listitem value="idsn-ref"/>
    <listitem value="ier-ref"/>
    <listitem value="ierco-ref"/>
    <listitem value="ilr-ref"/>
    <listitem value="ilrc-ref"/>
    <listitem value="ilrco-ref"/>
    <listitem value="ilre-ref"/>
    <listitem value="ilrpmb-ref"/>
    <listitem value="iner-ref"/>
    <listitem value="ipl-ref"/>
    <listitem value="iplcb-ref"/>
    <listitem value="iplw-ref"/>
    <listitem value="ippt-ref"/>
    <listitem value="iprc-ref"/>
    <listitem value="ipre-ref"/>
    <listitem value="ipsrc-ref"/>
    <listitem value="ipydsn-ref"/>
    <listitem value="irs-ref"/>
    <listitem value="itax-ref"/>
    <listitem value="itc-ref"/>
    <listitem value="itlw-ref"/>
    <listitem value="itr-ref"/>
    <listitem value="itrc-ref"/>
    <listitem value="itrco-ref"/>
    <listitem value="itre-ref"/>
    <listitem value="jcr-ref"/>
    <listitem value="josh-ref"/>
    <listitem value="la-ref"/>
    <listitem value="laco-ref"/>
    <listitem value="lbpwtr-ref"/>
    <listitem value="lea-ref"/>
    <listitem value="leb-ref"/>
    <listitem value="lec-ref"/>
    <listitem value="leemp-ref"/>
    <listitem value="leeo-ref"/>
    <listitem value="leg-ref"/>
    <listitem value="leh-ref"/>
    <listitem value="lela-ref"/>
    <listitem value="lelr-ref"/>
    <listitem value="lels-ref"/>
    <listitem value="lelw-ref"/>
    <listitem value="lerc-ref"/>
    <listitem value="lere-ref"/>
    <listitem value="les-ref"/>
    <listitem value="let-ref"/>
    <listitem value="lest-ref"/>
    <listitem value="lew-ref"/>
    <listitem value="local-ref"/>
    <listitem value="lorc-ref"/>
    <listitem value="lore-ref"/>
    <listitem value="lqrc-ref"/>
    <listitem value="lr-ref"/>
    <listitem value="lrmsd-ref"/>
    <listitem value="lrrmco-ref"/>
    <listitem value="lrx-ref"/>
    <listitem value="mbca-ref"/>
    <listitem value="medco-ref"/>
    <listitem value="medw-ref"/>
    <listitem value="miscdec-ref"/>
    <listitem value="mlirn-ref"/>
    <listitem value="mm-ref"/>
    <listitem value="mopc-ref"/>
    <listitem value="mope-ref"/>
    <listitem value="mopw-ref"/>
    <listitem value="msrb-ref"/>
    <listitem value="nada-ref"/>
    <listitem value="nasdaq-ref"/>
    <listitem value="nath-ref"/>
    <listitem value="nyse-ref"/>
    <listitem value="occ-ref"/>
    <listitem value="ominee-ref"/>
    <listitem value="osh-ref"/>
    <listitem value="oshco-ref"/>
    <listitem value="oshe-ref"/>
    <listitem value="oslw-ref"/>
    <listitem value="osm-ref"/>
    <listitem value="ossl-ref"/>
    <listitem value="ossr-ref"/>
    <listitem value="ow-ref"/>
    <listitem value="pag-ref"/>
    <listitem value="pbgc-ref"/>
    <listitem value="pcaob-ref"/>
    <listitem value="pcg-ref"/>
    <listitem value="pcmt-ref"/>
    <listitem value="pdscp-ref"/>
    <listitem value="pdswr-ref"/>
    <listitem value="pl-ref"/>
    <listitem value="plcu-ref"/>
    <listitem value="pm-ref"/>
    <listitem value="pol-ref"/>
    <listitem value="pq2co-ref"/>
    <listitem value="pqco-ref"/>
    <listitem value="pro1-ref"/>
    <listitem value="pro2-ref"/>
    <listitem value="psdoc-ref"/>
    <listitem value="psdocop-ref"/>
    <listitem value="pslr-ref"/>
    <listitem value="pst-ref"/>
    <listitem value="pstech-ref"/>
    <listitem value="pstrain-ref"/>
    <listitem value="ptabtr-ref"/>
    <listitem value="pvrc-ref"/>
    <listitem value="pvre-ref"/>
    <listitem value="pvsec-ref"/>
    <listitem value="pvspp-ref"/>
    <listitem value="pvst-ref"/>
    <listitem value="pwatch-ref"/>
    <listitem value="pydsn-ref"/>
    <listitem value="pyirccn-ref"/>
    <listitem value="pylw-ref"/>
    <listitem value="rag-ref"/>
    <listitem value="regsum-ref"/>
    <listitem value="ring-ref"/>
    <listitem value="rkpg-ref"/>
    <listitem value="rkpg2-ref"/>
    <listitem value="scan-ref"/>
    <listitem value="sctps-ref"/>
    <listitem value="sec-ref"/>
    <listitem value="secfr-ref"/>
    <listitem value="secm-ref"/>
    <listitem value="secrc-ref"/>
    <listitem value="sfposter-ref"/>
    <listitem value="sfrc-ref"/>
    <listitem value="sldvd-ref"/>
    <listitem value="sll-ref"/>
    <listitem value="smc-ref"/>
    <listitem value="smlr-ref"/>
    <listitem value="smst-ref"/>
    <listitem value="spgd-ref"/>
    <listitem value="splw-ref"/>
    <listitem value="spse-ref"/>
    <listitem value="sqrc-ref"/>
    <listitem value="srpg-ref"/>
    <listitem value="ssl-ref"/>
    <listitem value="sstx-ref"/>
    <listitem value="stadec-ref"/>
    <listitem value="staform-ref"/>
    <listitem value="stag-ref"/>
    <listitem value="state-ref"/>
    <listitem value="statecb-ref"/>
    <listitem value="stbillsehs-ref"/>
    <listitem value="stcon-ref"/>
    <listitem value="stegt-ref"/>
    <listitem value="stegtarc-ref"/>
    <listitem value="stleg-ref"/>
    <listitem value="stlegdig-ref"/>
    <listitem value="stxdtr-ref"/>
    <listitem value="surv-ref"/>
    <listitem value="tafc-ref"/>
    <listitem value="telerpts-ref"/>
    <listitem value="terc-ref"/>
    <listitem value="tmcain-ref"/>
    <listitem value="tmci-ref"/>
    <listitem value="tmcit-ref"/>
    <listitem value="tmcit2-ref"/>
    <listitem value="tmcitarc-ref"/>
    <listitem value="tmcitncb-ref"/>
    <listitem value="tmcn-ref"/>
    <listitem value="tmcsf-ref"/>
    <listitem value="tmcss-ref"/>
    <listitem value="tmdiag-ref"/>
    <listitem value="tmel-ref"/>
    <listitem value="tmelec-ref"/>
    <listitem value="tmextn-ref"/>
    <listitem value="tmextn2-ref"/>
    <listitem value="tmextnarc-ref"/>
    <listitem value="tmforms-ref"/>
    <listitem value="tmformsarc-ref"/>
    <listitem value="tmgn-ref"/>
    <listitem value="tmgo-ref"/>
    <listitem value="tmgp-ref"/>
    <listitem value="tmhc-ref"/>
    <listitem value="tmiit-ref"/>
    <listitem value="tmiit2-ref"/>
    <listitem value="tmiitarc-ref"/>
    <listitem value="tmintforms-ref"/>
    <listitem value="tmirccn-ref"/>
    <listitem value="tmise-ref"/>
    <listitem value="tmiwt-ref"/>
    <listitem value="tmiwt2-ref"/>
    <listitem value="tmlbl-ref"/>
    <listitem value="tmleg-ref"/>
    <listitem value="tmnxc-ref"/>
    <listitem value="tmnxsu-ref"/>
    <listitem value="tmnxt-ref"/>
    <listitem value="tmpg-ref"/>
    <listitem value="tmprtn-ref"/>
    <listitem value="tmprtn2-ref"/>
    <listitem value="tmprtnarc-ref"/>
    <listitem value="tmps-ref"/>
    <listitem value="tmpten-ref"/>
    <listitem value="tms-ref"/>
    <listitem value="tmsci-ref"/>
    <listitem value="tmscl-ref"/>
    <listitem value="tmsd-ref"/>
    <listitem value="tmsh-ref"/>
    <listitem value="tmslarc-ref"/>
    <listitem value="tmslm-ref"/>
    <listitem value="tmsr-ref"/>
    <listitem value="tmsrarc-ref"/>
    <listitem value="tmss-ref"/>
    <listitem value="tmstt-ref"/>
    <listitem value="tmsu-ref"/>
    <listitem value="tmsu2-ref"/>
    <listitem value="tmsuarc-ref"/>
    <listitem value="tmtcl-ref"/>
    <listitem value="tmupn-ref"/>
    <listitem value="tmxto-ref"/>
    <listitem value="tools-ref"/>
    <listitem value="tpcdl-ref"/>
    <listitem value="tpn-ref"/>
    <listitem value="tprl-ref"/>
    <listitem value="tpsfa-ref"/>
    <listitem value="trak-ref"/>
    <listitem value="trak2-ref"/>
    <listitem value="trdi-ref"/>
    <listitem value="ttb-ref"/>
    <listitem value="txpg-ref"/>
    <listitem value="txtr-ref"/>
    <listitem value="txtri-ref"/>
    <listitem value="txtri2-ref"/>
    <listitem value="txtrpri-ref"/>
    <listitem value="ulr-ref"/>
    <listitem value="urlw-ref"/>
    <listitem value="usc-ref"/>
    <listitem value="uscarc-ref"/>
    <listitem value="uslw-ref"/>
    <listitem value="vatn-ref"/>
    <listitem value="vstr-ref"/>
    <listitem value="wccd-ref"/>
    <listitem value="webw-ref"/>
    <listitem value="wh-ref"/>
    <listitem value="wh2co-ref"/>
    <listitem value="whco-ref"/>
    <listitem value="whm-ref"/>
    <listitem value="wmg-ref"/>
    <listitem value="wmg2-ref"/>
    <listitem value="wpc-ref"/>
    <listitem value="wpc2-ref"/>
    <listitem value="wrls-ref"/>
    <listitem value="wrr-ref"/>
    <listitem value="xclw-ref"/>
    <listitem value="xcpc-ref"/>
    <listitem value="xpdt-ref"/>
    <listitem value="xrm-ref"/>
  </dropdownlist>
</reference.service.codes>
</file>

<file path=customXml/item4.xml><?xml version="1.0" encoding="utf-8"?>
<document xmlns="http://www.bna.com/gateway/unit.start">
  <ns0:unit.start xmlns:ns0="http://www.bna.com/gateway/unit.start" copyright.owner="enter text" subpart.name="enter text" unit.code="main0016" unit.name="Chapter 16. Adapting to Remote Work and Hybrid Law Firm Models: Ensuring Security, Collaboration, and Client Service" folio="16-1" class.code="A" class.name="Book Body" bna.id.prefix="16" pdm.name="Chap16" part.num="4" part.name="Part IV. Responding to and Recovering from Cyber Incidents" publication.name="Cybersecurity Practice Guide for Law Firms" acct.code="CPGLF1" date="2025-05-29" supplement="0" volume.num="1" service.code="cpglf-book"/>
</document>
</file>

<file path=customXml/item5.xml><?xml version="1.0" encoding="utf-8"?>
<conversion.options xmlns="http://www.bna.com/gateway/conversion.options">
</conversion.options>
</file>

<file path=customXml/item6.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AC3E91C4-AF5F-4DFF-B823-015238F9FCDC}">
  <ds:schemaRefs>
    <ds:schemaRef ds:uri="BookServiceCodes"/>
  </ds:schemaRefs>
</ds:datastoreItem>
</file>

<file path=customXml/itemProps2.xml><?xml version="1.0" encoding="utf-8"?>
<ds:datastoreItem xmlns:ds="http://schemas.openxmlformats.org/officeDocument/2006/customXml" ds:itemID="{25203738-0C39-41F2-B232-E9DAD00FD52D}">
  <ds:schemaRefs>
    <ds:schemaRef ds:uri="PortfolioServiceCodes"/>
  </ds:schemaRefs>
</ds:datastoreItem>
</file>

<file path=customXml/itemProps3.xml><?xml version="1.0" encoding="utf-8"?>
<ds:datastoreItem xmlns:ds="http://schemas.openxmlformats.org/officeDocument/2006/customXml" ds:itemID="{88E47CC7-89B1-4334-9439-A1F1C1083F4F}">
  <ds:schemaRefs>
    <ds:schemaRef ds:uri="ReferenceServiceCodes"/>
  </ds:schemaRefs>
</ds:datastoreItem>
</file>

<file path=customXml/itemProps4.xml><?xml version="1.0" encoding="utf-8"?>
<ds:datastoreItem xmlns:ds="http://schemas.openxmlformats.org/officeDocument/2006/customXml" ds:itemID="{B04FCA99-13B0-422B-ADC9-9491644FA79D}">
  <ds:schemaRefs>
    <ds:schemaRef ds:uri="http://www.bna.com/gateway/unit.start"/>
  </ds:schemaRefs>
</ds:datastoreItem>
</file>

<file path=customXml/itemProps5.xml><?xml version="1.0" encoding="utf-8"?>
<ds:datastoreItem xmlns:ds="http://schemas.openxmlformats.org/officeDocument/2006/customXml" ds:itemID="{DADA3C72-C4A8-40A7-A93D-753FF12AADFE}">
  <ds:schemaRefs>
    <ds:schemaRef ds:uri="http://www.bna.com/gateway/conversion.options"/>
  </ds:schemaRefs>
</ds:datastoreItem>
</file>

<file path=customXml/itemProps6.xml><?xml version="1.0" encoding="utf-8"?>
<ds:datastoreItem xmlns:ds="http://schemas.openxmlformats.org/officeDocument/2006/customXml" ds:itemID="{6FB45861-F80D-4D21-8271-FF104E2A1965}">
  <ds:schemaRefs>
    <ds:schemaRef ds:uri="http://schemas.openxmlformats.org/officeDocument/2006/bibliography"/>
  </ds:schemaRefs>
</ds:datastoreItem>
</file>

<file path=docMetadata/LabelInfo.xml><?xml version="1.0" encoding="utf-8"?>
<clbl:labelList xmlns:clbl="http://schemas.microsoft.com/office/2020/mipLabelMetadata">
  <clbl:label id="{f786616f-5bb4-45d1-b9c4-7a19bded0f1d}" enabled="1" method="Standard" siteId="{97be21fd-c601-4b16-9920-f5accc69da65}" contentBits="0" removed="0"/>
</clbl:labelList>
</file>

<file path=docProps/app.xml><?xml version="1.0" encoding="utf-8"?>
<Properties xmlns="http://schemas.openxmlformats.org/officeDocument/2006/extended-properties" xmlns:vt="http://schemas.openxmlformats.org/officeDocument/2006/docPropsVTypes">
  <Template>BPub_Prep.dotm</Template>
  <TotalTime>0</TotalTime>
  <Pages>1</Pages>
  <Words>2765</Words>
  <Characters>15763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2025-05-30T12:37:00Z</dcterms:created>
  <dcterms:modified xsi:type="dcterms:W3CDTF">2025-05-30T12:37:00Z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3.47</vt:lpwstr>
  </property>
  <property fmtid="{D5CDD505-2E9C-101B-9397-08002B2CF9AE}" pid="3" name="DocType">
    <vt:lpwstr>book</vt:lpwstr>
  </property>
</Properties>
</file>