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518A" w14:textId="77777777" w:rsidR="00FD00DB" w:rsidRPr="00FD00DB" w:rsidRDefault="00FA3BB0" w:rsidP="00FD00DB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Income</w:t>
      </w:r>
      <w:r w:rsidR="00FD00DB">
        <w:rPr>
          <w:rFonts w:ascii="Open Sans" w:hAnsi="Open Sans" w:cs="Open Sans"/>
          <w:b/>
          <w:sz w:val="24"/>
          <w:szCs w:val="24"/>
        </w:rPr>
        <w:t xml:space="preserve"> Tax</w:t>
      </w:r>
      <w:r w:rsidR="00FD00DB" w:rsidRPr="00FD00DB">
        <w:rPr>
          <w:rFonts w:ascii="Open Sans" w:hAnsi="Open Sans" w:cs="Open Sans"/>
          <w:b/>
          <w:sz w:val="24"/>
          <w:szCs w:val="24"/>
        </w:rPr>
        <w:t xml:space="preserve"> MEF Criteria</w:t>
      </w:r>
      <w:r w:rsidR="00FD00DB">
        <w:rPr>
          <w:rFonts w:ascii="Open Sans" w:hAnsi="Open Sans" w:cs="Open Sans"/>
          <w:b/>
          <w:sz w:val="24"/>
          <w:szCs w:val="24"/>
        </w:rPr>
        <w:t>-</w:t>
      </w:r>
      <w:r w:rsidR="00FD00DB" w:rsidRPr="00FD00DB">
        <w:rPr>
          <w:rFonts w:ascii="Open Sans" w:hAnsi="Open Sans" w:cs="Open Sans"/>
          <w:b/>
          <w:sz w:val="24"/>
          <w:szCs w:val="24"/>
        </w:rPr>
        <w:t>Based Testing</w:t>
      </w:r>
    </w:p>
    <w:p w14:paraId="4E67E5B0" w14:textId="77777777" w:rsidR="000D492C" w:rsidRDefault="000D492C" w:rsidP="00D71A1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use a valid bank routing number for testing purposes.</w:t>
      </w:r>
    </w:p>
    <w:p w14:paraId="02E36084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Prepare the test returns according to the following requirements: </w:t>
      </w:r>
    </w:p>
    <w:p w14:paraId="67FA57AE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2 return examples of each </w:t>
      </w:r>
      <w:r w:rsidR="00D50204">
        <w:rPr>
          <w:sz w:val="23"/>
          <w:szCs w:val="23"/>
        </w:rPr>
        <w:t>form</w:t>
      </w:r>
      <w:r>
        <w:rPr>
          <w:sz w:val="23"/>
          <w:szCs w:val="23"/>
        </w:rPr>
        <w:t xml:space="preserve"> type that you </w:t>
      </w:r>
      <w:r w:rsidR="00FA3BB0">
        <w:rPr>
          <w:sz w:val="23"/>
          <w:szCs w:val="23"/>
        </w:rPr>
        <w:t>plan to</w:t>
      </w:r>
      <w:r>
        <w:rPr>
          <w:sz w:val="23"/>
          <w:szCs w:val="23"/>
        </w:rPr>
        <w:t xml:space="preserve"> support (i.e. – Form </w:t>
      </w:r>
      <w:r w:rsidR="00FA3BB0">
        <w:rPr>
          <w:sz w:val="23"/>
          <w:szCs w:val="23"/>
        </w:rPr>
        <w:t xml:space="preserve">250 </w:t>
      </w:r>
      <w:r w:rsidR="00FD00DB">
        <w:rPr>
          <w:sz w:val="23"/>
          <w:szCs w:val="23"/>
        </w:rPr>
        <w:t xml:space="preserve">and Form </w:t>
      </w:r>
      <w:r w:rsidR="00FA3BB0">
        <w:rPr>
          <w:sz w:val="23"/>
          <w:szCs w:val="23"/>
        </w:rPr>
        <w:t>251</w:t>
      </w:r>
      <w:r>
        <w:rPr>
          <w:sz w:val="23"/>
          <w:szCs w:val="23"/>
        </w:rPr>
        <w:t xml:space="preserve">).  </w:t>
      </w:r>
    </w:p>
    <w:p w14:paraId="0A02A31B" w14:textId="77777777" w:rsidR="00BC4DA2" w:rsidRDefault="00BC4DA2" w:rsidP="00CF7421">
      <w:pPr>
        <w:pStyle w:val="Default"/>
        <w:spacing w:after="63"/>
        <w:rPr>
          <w:sz w:val="23"/>
          <w:szCs w:val="23"/>
        </w:rPr>
      </w:pPr>
    </w:p>
    <w:p w14:paraId="2237F4B7" w14:textId="77777777" w:rsidR="00BC4DA2" w:rsidRDefault="00BC4DA2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Please include so</w:t>
      </w:r>
      <w:r w:rsidR="000C4AB7">
        <w:rPr>
          <w:sz w:val="23"/>
          <w:szCs w:val="23"/>
        </w:rPr>
        <w:t>ftware product name as part of the Filer Taxpayer Name.</w:t>
      </w:r>
    </w:p>
    <w:p w14:paraId="57B3C2E8" w14:textId="77777777" w:rsidR="00C84E43" w:rsidRDefault="00C84E43" w:rsidP="00CF7421">
      <w:pPr>
        <w:pStyle w:val="Default"/>
        <w:spacing w:after="63"/>
        <w:rPr>
          <w:sz w:val="23"/>
          <w:szCs w:val="23"/>
        </w:rPr>
      </w:pPr>
    </w:p>
    <w:p w14:paraId="2649217D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one of every schedule you support. </w:t>
      </w:r>
    </w:p>
    <w:p w14:paraId="5E967EC4" w14:textId="77777777" w:rsidR="00D50204" w:rsidRDefault="00D50204" w:rsidP="00CF7421">
      <w:pPr>
        <w:pStyle w:val="Default"/>
        <w:spacing w:after="63"/>
        <w:rPr>
          <w:sz w:val="23"/>
          <w:szCs w:val="23"/>
        </w:rPr>
      </w:pPr>
    </w:p>
    <w:p w14:paraId="4E8A148C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Include at least one example of an entry that meets each of the following general conditions that you support: </w:t>
      </w:r>
    </w:p>
    <w:p w14:paraId="2243158E" w14:textId="77777777" w:rsidR="00CF7421" w:rsidRDefault="00CF7421" w:rsidP="00CF7421">
      <w:pPr>
        <w:pStyle w:val="Default"/>
        <w:spacing w:after="2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 w:rsidR="00D023FB">
        <w:rPr>
          <w:sz w:val="23"/>
          <w:szCs w:val="23"/>
        </w:rPr>
        <w:t>Amended Return</w:t>
      </w:r>
      <w:r>
        <w:rPr>
          <w:sz w:val="23"/>
          <w:szCs w:val="23"/>
        </w:rPr>
        <w:t xml:space="preserve"> </w:t>
      </w:r>
    </w:p>
    <w:p w14:paraId="029EA223" w14:textId="77777777" w:rsidR="00CF7421" w:rsidRDefault="00FA3BB0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Single</w:t>
      </w:r>
      <w:r w:rsidR="00CF7421"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ABEB903" w14:textId="77777777" w:rsidR="00A32411" w:rsidRDefault="00A32411" w:rsidP="00A3241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Married Joint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1CC6696" w14:textId="77777777" w:rsidR="00A32411" w:rsidRDefault="00A32411" w:rsidP="00A3241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Married Separate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9883F57" w14:textId="77777777" w:rsidR="00CF7421" w:rsidRDefault="00CF7421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 w:rsidR="00D50204"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 w:rsidR="000D492C">
        <w:rPr>
          <w:rFonts w:ascii="Arial" w:hAnsi="Arial" w:cs="Arial"/>
          <w:color w:val="000000"/>
          <w:sz w:val="23"/>
          <w:szCs w:val="23"/>
        </w:rPr>
        <w:t>iling with Financial Transaction included</w:t>
      </w:r>
    </w:p>
    <w:p w14:paraId="3AF2C4F2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>
        <w:rPr>
          <w:rFonts w:ascii="Arial" w:hAnsi="Arial" w:cs="Arial"/>
          <w:color w:val="000000"/>
          <w:sz w:val="23"/>
          <w:szCs w:val="23"/>
        </w:rPr>
        <w:t>iling without Financial Transaction</w:t>
      </w:r>
    </w:p>
    <w:p w14:paraId="0E7A57AD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824092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addition to the above general conditions, the following specific conditions must be met</w:t>
      </w:r>
      <w:r w:rsidR="000828B2">
        <w:rPr>
          <w:sz w:val="23"/>
          <w:szCs w:val="23"/>
        </w:rPr>
        <w:t xml:space="preserve"> for conditions that you support</w:t>
      </w:r>
      <w:r>
        <w:rPr>
          <w:sz w:val="23"/>
          <w:szCs w:val="23"/>
        </w:rPr>
        <w:t xml:space="preserve">: </w:t>
      </w:r>
    </w:p>
    <w:p w14:paraId="4DF3E7C5" w14:textId="77777777" w:rsidR="00CF7421" w:rsidRDefault="00CF7421" w:rsidP="00CF74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 </w:t>
      </w:r>
      <w:r w:rsidR="00A32411">
        <w:rPr>
          <w:b/>
          <w:bCs/>
          <w:sz w:val="23"/>
          <w:szCs w:val="23"/>
        </w:rPr>
        <w:t>250</w:t>
      </w:r>
    </w:p>
    <w:p w14:paraId="210F5C64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Balance Due </w:t>
      </w:r>
    </w:p>
    <w:p w14:paraId="65582A6A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Refund</w:t>
      </w:r>
    </w:p>
    <w:p w14:paraId="0260064B" w14:textId="77777777" w:rsidR="00A32411" w:rsidRDefault="00A32411" w:rsidP="00A3241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C84C44">
        <w:rPr>
          <w:sz w:val="23"/>
          <w:szCs w:val="23"/>
        </w:rPr>
        <w:t>Affidavit for Exemption</w:t>
      </w:r>
    </w:p>
    <w:p w14:paraId="38DE204C" w14:textId="77777777" w:rsidR="00006284" w:rsidRDefault="00006284" w:rsidP="0000628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Federal Extension</w:t>
      </w:r>
    </w:p>
    <w:p w14:paraId="3C89CE2A" w14:textId="77777777" w:rsidR="009C07DE" w:rsidRDefault="009C07DE" w:rsidP="009C07D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Exemption Type </w:t>
      </w:r>
      <w:r w:rsidR="003367C1">
        <w:rPr>
          <w:sz w:val="23"/>
          <w:szCs w:val="23"/>
        </w:rPr>
        <w:t xml:space="preserve">of either </w:t>
      </w:r>
      <w:r>
        <w:rPr>
          <w:sz w:val="23"/>
          <w:szCs w:val="23"/>
        </w:rPr>
        <w:t>Blind Self</w:t>
      </w:r>
      <w:r w:rsidR="003367C1">
        <w:rPr>
          <w:sz w:val="23"/>
          <w:szCs w:val="23"/>
        </w:rPr>
        <w:t>, Blind Spouse, Quadriplegic Self, or Quadriplegic Spouse</w:t>
      </w:r>
    </w:p>
    <w:p w14:paraId="0DB707D7" w14:textId="77777777" w:rsidR="00C0476E" w:rsidRDefault="00C0476E" w:rsidP="00C0476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</w:t>
      </w:r>
      <w:r w:rsidR="003367C1">
        <w:rPr>
          <w:sz w:val="23"/>
          <w:szCs w:val="23"/>
        </w:rPr>
        <w:t xml:space="preserve"> 1 return with Schedule A</w:t>
      </w:r>
    </w:p>
    <w:p w14:paraId="41B469C5" w14:textId="77777777" w:rsidR="00C0476E" w:rsidRDefault="00C0476E" w:rsidP="00C0476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3367C1">
        <w:rPr>
          <w:sz w:val="23"/>
          <w:szCs w:val="23"/>
        </w:rPr>
        <w:t>Schedule B</w:t>
      </w:r>
    </w:p>
    <w:p w14:paraId="6133ED8F" w14:textId="77777777" w:rsidR="00AD0ACE" w:rsidRDefault="00AD0ACE" w:rsidP="00AD0ACE">
      <w:pPr>
        <w:pStyle w:val="Default"/>
        <w:spacing w:after="44"/>
        <w:rPr>
          <w:sz w:val="23"/>
          <w:szCs w:val="23"/>
        </w:rPr>
      </w:pPr>
      <w:bookmarkStart w:id="0" w:name="_GoBack"/>
      <w:bookmarkEnd w:id="0"/>
      <w:r w:rsidRPr="003D2EB6">
        <w:rPr>
          <w:sz w:val="23"/>
          <w:szCs w:val="23"/>
        </w:rPr>
        <w:t xml:space="preserve"> At least 1 </w:t>
      </w:r>
      <w:r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>
        <w:rPr>
          <w:sz w:val="23"/>
          <w:szCs w:val="23"/>
        </w:rPr>
        <w:t>Report of Debts and supporting documents included</w:t>
      </w:r>
    </w:p>
    <w:p w14:paraId="202D61D7" w14:textId="77777777" w:rsidR="00AD0ACE" w:rsidRDefault="00AD0ACE" w:rsidP="00C0476E">
      <w:pPr>
        <w:pStyle w:val="Default"/>
        <w:spacing w:after="44"/>
        <w:rPr>
          <w:sz w:val="23"/>
          <w:szCs w:val="23"/>
        </w:rPr>
      </w:pPr>
    </w:p>
    <w:p w14:paraId="080F353F" w14:textId="77777777" w:rsidR="00081FC6" w:rsidRDefault="00081FC6" w:rsidP="00C0476E">
      <w:pPr>
        <w:pStyle w:val="Default"/>
        <w:spacing w:after="44"/>
        <w:rPr>
          <w:sz w:val="23"/>
          <w:szCs w:val="23"/>
        </w:rPr>
      </w:pPr>
    </w:p>
    <w:p w14:paraId="4A7A77F2" w14:textId="77777777" w:rsidR="008F6091" w:rsidRDefault="008F6091" w:rsidP="008F609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 251</w:t>
      </w:r>
    </w:p>
    <w:p w14:paraId="57585262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Application for Extension </w:t>
      </w:r>
    </w:p>
    <w:p w14:paraId="725D60C6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PrePayment of Tax</w:t>
      </w:r>
    </w:p>
    <w:p w14:paraId="035690B5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Taxable Income</w:t>
      </w:r>
    </w:p>
    <w:p w14:paraId="2AFA1E23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Extension Payment</w:t>
      </w:r>
    </w:p>
    <w:p w14:paraId="5862E8E6" w14:textId="77777777" w:rsidR="008F6091" w:rsidRDefault="008F6091" w:rsidP="00C0476E">
      <w:pPr>
        <w:pStyle w:val="Default"/>
        <w:spacing w:after="44"/>
        <w:rPr>
          <w:sz w:val="23"/>
          <w:szCs w:val="23"/>
        </w:rPr>
      </w:pPr>
    </w:p>
    <w:p w14:paraId="658DA4A2" w14:textId="77777777" w:rsidR="009C07DE" w:rsidRDefault="009C07DE" w:rsidP="00A32411">
      <w:pPr>
        <w:pStyle w:val="Default"/>
        <w:spacing w:after="44"/>
        <w:rPr>
          <w:sz w:val="23"/>
          <w:szCs w:val="23"/>
        </w:rPr>
      </w:pPr>
    </w:p>
    <w:sectPr w:rsidR="009C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21"/>
    <w:rsid w:val="00006284"/>
    <w:rsid w:val="00081FC6"/>
    <w:rsid w:val="000828B2"/>
    <w:rsid w:val="00092A2C"/>
    <w:rsid w:val="000C4AB7"/>
    <w:rsid w:val="000D492C"/>
    <w:rsid w:val="000E48CE"/>
    <w:rsid w:val="000E74EA"/>
    <w:rsid w:val="001905A1"/>
    <w:rsid w:val="001D126F"/>
    <w:rsid w:val="00301465"/>
    <w:rsid w:val="003064EF"/>
    <w:rsid w:val="003367C1"/>
    <w:rsid w:val="003D60F6"/>
    <w:rsid w:val="006072F2"/>
    <w:rsid w:val="00621796"/>
    <w:rsid w:val="00652C15"/>
    <w:rsid w:val="008D7F8E"/>
    <w:rsid w:val="008F6091"/>
    <w:rsid w:val="00921B10"/>
    <w:rsid w:val="009C07DE"/>
    <w:rsid w:val="00A32411"/>
    <w:rsid w:val="00A93232"/>
    <w:rsid w:val="00AD0ACE"/>
    <w:rsid w:val="00B12641"/>
    <w:rsid w:val="00BC4DA2"/>
    <w:rsid w:val="00C0476E"/>
    <w:rsid w:val="00C059DC"/>
    <w:rsid w:val="00C56DF4"/>
    <w:rsid w:val="00C5762E"/>
    <w:rsid w:val="00C84C44"/>
    <w:rsid w:val="00C84E43"/>
    <w:rsid w:val="00CA159C"/>
    <w:rsid w:val="00CB02DE"/>
    <w:rsid w:val="00CF7421"/>
    <w:rsid w:val="00D023FB"/>
    <w:rsid w:val="00D4134D"/>
    <w:rsid w:val="00D50204"/>
    <w:rsid w:val="00D71A1B"/>
    <w:rsid w:val="00E00BF9"/>
    <w:rsid w:val="00FA3BB0"/>
    <w:rsid w:val="00FA6CF0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99C7"/>
  <w15:docId w15:val="{14E59F39-D2F6-4F39-A3A8-7A346D90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TempAcct</dc:creator>
  <cp:lastModifiedBy>Troy Daniel</cp:lastModifiedBy>
  <cp:revision>10</cp:revision>
  <dcterms:created xsi:type="dcterms:W3CDTF">2016-10-27T15:31:00Z</dcterms:created>
  <dcterms:modified xsi:type="dcterms:W3CDTF">2020-09-25T19:35:00Z</dcterms:modified>
</cp:coreProperties>
</file>