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C" w:rsidRDefault="00C759E4">
      <w:r>
        <w:t>The specifications for Partnerships are included in the fiduciary specs.</w:t>
      </w:r>
    </w:p>
    <w:p w:rsidR="00C759E4" w:rsidRDefault="00C759E4">
      <w:bookmarkStart w:id="0" w:name="_GoBack"/>
      <w:bookmarkEnd w:id="0"/>
    </w:p>
    <w:sectPr w:rsidR="00C7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B"/>
    <w:rsid w:val="00887A0B"/>
    <w:rsid w:val="00C759E4"/>
    <w:rsid w:val="00D1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Commonwealth of MA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Higginbottom</dc:creator>
  <cp:keywords/>
  <dc:description/>
  <cp:lastModifiedBy>Higginbottom</cp:lastModifiedBy>
  <cp:revision>2</cp:revision>
  <dcterms:created xsi:type="dcterms:W3CDTF">2019-10-16T12:48:00Z</dcterms:created>
  <dcterms:modified xsi:type="dcterms:W3CDTF">2019-10-16T12:48:00Z</dcterms:modified>
</cp:coreProperties>
</file>