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C37DE" w14:textId="5D7A7983" w:rsidR="00F84492" w:rsidRDefault="000A59B2">
      <w:r>
        <w:t>Update to Specification Document CIT-620-2D on 01/22/2026:</w:t>
      </w:r>
    </w:p>
    <w:p w14:paraId="6912A884" w14:textId="393D4D6E" w:rsidR="000A59B2" w:rsidRDefault="000A59B2">
      <w:r>
        <w:t>Specification Document R-2210 (12/18/2025) 2-D Barcode Spec Doc &amp; Test Scenarios CIT-620-2D Corporation Income Tax Return Tax Year 2025 Version 3.0</w:t>
      </w:r>
    </w:p>
    <w:p w14:paraId="73F35115" w14:textId="5FBE1CBA" w:rsidR="000A59B2" w:rsidRDefault="000A59B2">
      <w:r>
        <w:t>ISSUE: 2D Barcode Specifications Page 44 - Percentage field’s maximum field length was incorrectly listed as 6 for Lines 2 and 3 and has been updated to max field length 5.</w:t>
      </w:r>
    </w:p>
    <w:p w14:paraId="09913630" w14:textId="03EF19EC" w:rsidR="000A59B2" w:rsidRDefault="000A59B2">
      <w:r>
        <w:t>BEFORE:</w:t>
      </w:r>
    </w:p>
    <w:p w14:paraId="5F94760E" w14:textId="39B93EBC" w:rsidR="000A59B2" w:rsidRDefault="000A59B2">
      <w:r>
        <w:rPr>
          <w:noProof/>
        </w:rPr>
        <w:drawing>
          <wp:inline distT="0" distB="0" distL="0" distR="0" wp14:anchorId="6F36E8E8" wp14:editId="1F1B9EE3">
            <wp:extent cx="4345248" cy="2860158"/>
            <wp:effectExtent l="0" t="0" r="0" b="0"/>
            <wp:docPr id="345632914" name="Picture 1" descr="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632914" name="Picture 1" descr="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223" cy="287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3FD9D" w14:textId="6F349E79" w:rsidR="000A59B2" w:rsidRDefault="000A59B2">
      <w:r>
        <w:t>AFTER::</w:t>
      </w:r>
    </w:p>
    <w:p w14:paraId="1F9DDC0F" w14:textId="381134DE" w:rsidR="000A59B2" w:rsidRDefault="000A59B2">
      <w:r>
        <w:rPr>
          <w:noProof/>
        </w:rPr>
        <w:drawing>
          <wp:inline distT="0" distB="0" distL="0" distR="0" wp14:anchorId="06E55DEE" wp14:editId="4617908C">
            <wp:extent cx="4465172" cy="2926214"/>
            <wp:effectExtent l="0" t="0" r="0" b="7620"/>
            <wp:docPr id="10054502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5990" cy="293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36598" w14:textId="77777777" w:rsidR="000A59B2" w:rsidRDefault="000A59B2" w:rsidP="000A59B2">
      <w:r>
        <w:lastRenderedPageBreak/>
        <w:t>Spec Doc Title Before Update:</w:t>
      </w:r>
    </w:p>
    <w:p w14:paraId="73BD397A" w14:textId="6A4832E2" w:rsidR="000A59B2" w:rsidRDefault="000A59B2" w:rsidP="000A59B2">
      <w:r>
        <w:t>Specification Document: R-2210 (</w:t>
      </w:r>
      <w:r>
        <w:t>12</w:t>
      </w:r>
      <w:r>
        <w:t>-</w:t>
      </w:r>
      <w:r>
        <w:t>18</w:t>
      </w:r>
      <w:r>
        <w:t xml:space="preserve">-2025) 2-D Barcode Spec Doc &amp; Test Scenarios CIT-620-2D Corporation Income Tax Return Tax Year 2025 Version </w:t>
      </w:r>
      <w:r>
        <w:t>3</w:t>
      </w:r>
      <w:r>
        <w:t>.0</w:t>
      </w:r>
    </w:p>
    <w:p w14:paraId="3D53058A" w14:textId="77777777" w:rsidR="000A59B2" w:rsidRDefault="000A59B2" w:rsidP="000A59B2">
      <w:r>
        <w:t>Spec Doc Title After Update:</w:t>
      </w:r>
    </w:p>
    <w:p w14:paraId="350861AA" w14:textId="79CCBFFE" w:rsidR="000A59B2" w:rsidRDefault="000A59B2" w:rsidP="000A59B2">
      <w:r>
        <w:t>Specification Document: R-2210 (</w:t>
      </w:r>
      <w:r>
        <w:t>01</w:t>
      </w:r>
      <w:r>
        <w:t>/</w:t>
      </w:r>
      <w:r>
        <w:t>22</w:t>
      </w:r>
      <w:r>
        <w:t>/202</w:t>
      </w:r>
      <w:r>
        <w:t>6</w:t>
      </w:r>
      <w:r>
        <w:t xml:space="preserve">) 2-D Barcode Spec Doc &amp; Test Scenarios CIT-620-2D Corporation Income Tax Return Tax Year 2025 Version </w:t>
      </w:r>
      <w:r>
        <w:t>4</w:t>
      </w:r>
      <w:r>
        <w:t>.0</w:t>
      </w:r>
    </w:p>
    <w:p w14:paraId="1D978B21" w14:textId="77777777" w:rsidR="000A59B2" w:rsidRDefault="000A59B2" w:rsidP="000A59B2"/>
    <w:p w14:paraId="798F4F55" w14:textId="77777777" w:rsidR="000A59B2" w:rsidRDefault="000A59B2"/>
    <w:sectPr w:rsidR="000A59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9B2"/>
    <w:rsid w:val="000A59B2"/>
    <w:rsid w:val="00502050"/>
    <w:rsid w:val="00F84492"/>
    <w:rsid w:val="00F95649"/>
    <w:rsid w:val="00F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B5AA"/>
  <w15:chartTrackingRefBased/>
  <w15:docId w15:val="{87DB75AB-B9C5-4F07-BC1A-F73911018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9B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9B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9B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9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9B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9B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9B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9B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9B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9B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9B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2.png@01DC8B85.E5AD18B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mage001.png@01DC8B85.85E7BB6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646</Characters>
  <Application>Microsoft Office Word</Application>
  <DocSecurity>0</DocSecurity>
  <Lines>5</Lines>
  <Paragraphs>1</Paragraphs>
  <ScaleCrop>false</ScaleCrop>
  <Company>State of Louisiana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Caston</dc:creator>
  <cp:keywords/>
  <dc:description/>
  <cp:lastModifiedBy>Mary Caston</cp:lastModifiedBy>
  <cp:revision>1</cp:revision>
  <dcterms:created xsi:type="dcterms:W3CDTF">2026-01-22T16:12:00Z</dcterms:created>
  <dcterms:modified xsi:type="dcterms:W3CDTF">2026-01-22T16:17:00Z</dcterms:modified>
</cp:coreProperties>
</file>