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DCFEF" w14:textId="687B28A7" w:rsidR="00FC5FA5" w:rsidRDefault="00FC5FA5">
      <w:r>
        <w:t>2025 Idaho Bulletin – opening 01/15/2026 for MeF submissions</w:t>
      </w:r>
    </w:p>
    <w:sectPr w:rsidR="00FC5F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FA5"/>
    <w:rsid w:val="0022304F"/>
    <w:rsid w:val="00FC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885E7"/>
  <w15:chartTrackingRefBased/>
  <w15:docId w15:val="{7D9AF770-B885-43E0-8A2C-22FBADCC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5F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5F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5F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5F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5F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5F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5F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5F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5F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5F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5F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5F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5F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5F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5F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5F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5F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5F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5F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5F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5F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5F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5F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5F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5F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5F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5F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5F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5F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Anderson</dc:creator>
  <cp:keywords/>
  <dc:description/>
  <cp:lastModifiedBy>Greg Anderson</cp:lastModifiedBy>
  <cp:revision>1</cp:revision>
  <dcterms:created xsi:type="dcterms:W3CDTF">2026-01-12T16:23:00Z</dcterms:created>
  <dcterms:modified xsi:type="dcterms:W3CDTF">2026-01-12T16:24:00Z</dcterms:modified>
</cp:coreProperties>
</file>