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A33D" w14:textId="0FF790A1" w:rsidR="00B36852" w:rsidRDefault="009C6646">
      <w:pPr>
        <w:rPr>
          <w:b/>
          <w:bCs/>
          <w:sz w:val="24"/>
          <w:szCs w:val="24"/>
        </w:rPr>
      </w:pPr>
      <w:r w:rsidRPr="009C6646">
        <w:rPr>
          <w:b/>
          <w:bCs/>
          <w:sz w:val="24"/>
          <w:szCs w:val="24"/>
        </w:rPr>
        <w:t xml:space="preserve">Idaho State Tax Commission (ISTC) </w:t>
      </w:r>
      <w:proofErr w:type="spellStart"/>
      <w:r w:rsidRPr="009C6646">
        <w:rPr>
          <w:b/>
          <w:bCs/>
          <w:sz w:val="24"/>
          <w:szCs w:val="24"/>
        </w:rPr>
        <w:t>Efile</w:t>
      </w:r>
      <w:proofErr w:type="spellEnd"/>
      <w:r w:rsidRPr="009C6646">
        <w:rPr>
          <w:b/>
          <w:bCs/>
          <w:sz w:val="24"/>
          <w:szCs w:val="24"/>
        </w:rPr>
        <w:t xml:space="preserve"> Coordination Bulletin: 10/14/22</w:t>
      </w:r>
    </w:p>
    <w:p w14:paraId="277436A0" w14:textId="4A8A8CA5" w:rsidR="009C6646" w:rsidRPr="000F5DEA" w:rsidRDefault="009C6646" w:rsidP="009C664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>Today, ISTC is uploading our set of TY22 forms to SES.</w:t>
      </w:r>
      <w:r w:rsidR="000F5DEA">
        <w:t xml:space="preserve"> We’re waiting for the rates on our Form 49ER, and it will be uploaded as soon as it’s complete.</w:t>
      </w:r>
      <w:r>
        <w:t xml:space="preserve"> If you’re able to take this opportunity to submit forms tests</w:t>
      </w:r>
      <w:r w:rsidR="00CC580A">
        <w:t xml:space="preserve"> in the coming days, we’d appreciate it. </w:t>
      </w:r>
    </w:p>
    <w:p w14:paraId="6A958820" w14:textId="6F91E53B" w:rsidR="000F5DEA" w:rsidRPr="00CC580A" w:rsidRDefault="000F5DEA" w:rsidP="000F5DE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Forms submissions can be made here: </w:t>
      </w:r>
      <w:hyperlink r:id="rId5" w:history="1">
        <w:r w:rsidR="006D4019">
          <w:rPr>
            <w:rStyle w:val="Hyperlink"/>
          </w:rPr>
          <w:t>here</w:t>
        </w:r>
      </w:hyperlink>
    </w:p>
    <w:p w14:paraId="76B1914F" w14:textId="6954F503" w:rsidR="00CC580A" w:rsidRPr="000F5DEA" w:rsidRDefault="00CC580A" w:rsidP="009C664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We also have our 2D documentation uploaded, and we are ready to accept 2D test submissions. </w:t>
      </w:r>
    </w:p>
    <w:p w14:paraId="7B486800" w14:textId="65796F52" w:rsidR="000F5DEA" w:rsidRPr="00CC580A" w:rsidRDefault="000F5DEA" w:rsidP="000F5DE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2D submissions can be made here: </w:t>
      </w:r>
      <w:hyperlink r:id="rId6" w:history="1">
        <w:r w:rsidR="006D4019">
          <w:rPr>
            <w:rStyle w:val="Hyperlink"/>
          </w:rPr>
          <w:t>here</w:t>
        </w:r>
      </w:hyperlink>
    </w:p>
    <w:p w14:paraId="3826DCD1" w14:textId="4B1402F1" w:rsidR="000F5DEA" w:rsidRPr="006D4019" w:rsidRDefault="00CC580A" w:rsidP="000F5DE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As for </w:t>
      </w:r>
      <w:proofErr w:type="spellStart"/>
      <w:r>
        <w:t>MeF</w:t>
      </w:r>
      <w:proofErr w:type="spellEnd"/>
      <w:r>
        <w:t xml:space="preserve"> testing, we plan to have all needed documentation on SES by 10/21/22, and we’ll be ready to test on 10/31/22.</w:t>
      </w:r>
    </w:p>
    <w:p w14:paraId="59C1B0CA" w14:textId="350713A7" w:rsidR="006D4019" w:rsidRPr="000F5DEA" w:rsidRDefault="006D4019" w:rsidP="006D4019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If you have questions, feel free to write them </w:t>
      </w:r>
      <w:hyperlink r:id="rId7" w:history="1">
        <w:r w:rsidRPr="006D4019">
          <w:rPr>
            <w:rStyle w:val="Hyperlink"/>
          </w:rPr>
          <w:t>he</w:t>
        </w:r>
        <w:r w:rsidRPr="006D4019">
          <w:rPr>
            <w:rStyle w:val="Hyperlink"/>
          </w:rPr>
          <w:t>r</w:t>
        </w:r>
        <w:r w:rsidRPr="006D4019">
          <w:rPr>
            <w:rStyle w:val="Hyperlink"/>
          </w:rPr>
          <w:t>e</w:t>
        </w:r>
      </w:hyperlink>
      <w:r>
        <w:t xml:space="preserve"> or feel free to call Bill Hofstra, ISTC </w:t>
      </w:r>
      <w:proofErr w:type="spellStart"/>
      <w:r>
        <w:t>Efile</w:t>
      </w:r>
      <w:proofErr w:type="spellEnd"/>
      <w:r>
        <w:t xml:space="preserve"> Coordinator, at 208-334-7782</w:t>
      </w:r>
    </w:p>
    <w:p w14:paraId="3937F71D" w14:textId="4ECD619E" w:rsidR="00CC580A" w:rsidRPr="000F5DEA" w:rsidRDefault="000F5DEA" w:rsidP="000F5DEA">
      <w:pPr>
        <w:ind w:left="360"/>
        <w:rPr>
          <w:b/>
          <w:bCs/>
          <w:sz w:val="24"/>
          <w:szCs w:val="24"/>
        </w:rPr>
      </w:pPr>
      <w:r>
        <w:t xml:space="preserve"> </w:t>
      </w:r>
      <w:r w:rsidR="00CC580A">
        <w:t xml:space="preserve"> </w:t>
      </w:r>
    </w:p>
    <w:p w14:paraId="26E18681" w14:textId="77777777" w:rsidR="009C6646" w:rsidRDefault="009C6646"/>
    <w:sectPr w:rsidR="009C6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7086"/>
    <w:multiLevelType w:val="hybridMultilevel"/>
    <w:tmpl w:val="2862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46"/>
    <w:rsid w:val="000F5DEA"/>
    <w:rsid w:val="006D4019"/>
    <w:rsid w:val="009C6646"/>
    <w:rsid w:val="00B36852"/>
    <w:rsid w:val="00C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C5E2"/>
  <w15:chartTrackingRefBased/>
  <w15:docId w15:val="{263D4332-E0E9-4CB3-92EB-EBF52E97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0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filecoordinator@tax.idah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tituteforms@tax.idaho.gov" TargetMode="External"/><Relationship Id="rId5" Type="http://schemas.openxmlformats.org/officeDocument/2006/relationships/hyperlink" Target="mailto:sustituteforms@tax.idaho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Hofstra</dc:creator>
  <cp:keywords/>
  <dc:description/>
  <cp:lastModifiedBy>Bill Hofstra</cp:lastModifiedBy>
  <cp:revision>2</cp:revision>
  <dcterms:created xsi:type="dcterms:W3CDTF">2022-10-14T16:03:00Z</dcterms:created>
  <dcterms:modified xsi:type="dcterms:W3CDTF">2022-10-14T16:40:00Z</dcterms:modified>
</cp:coreProperties>
</file>